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Default="003F5CAF" w:rsidP="005344BF">
          <w:pPr>
            <w:spacing w:line="288" w:lineRule="auto"/>
            <w:ind w:right="-166"/>
            <w:jc w:val="right"/>
          </w:pPr>
          <w:r>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56E91200">
                    <wp:simplePos x="0" y="0"/>
                    <wp:positionH relativeFrom="margin">
                      <wp:align>center</wp:align>
                    </wp:positionH>
                    <wp:positionV relativeFrom="paragraph">
                      <wp:posOffset>-1661160</wp:posOffset>
                    </wp:positionV>
                    <wp:extent cx="7540487" cy="10747430"/>
                    <wp:effectExtent l="0" t="0" r="22860" b="1587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4615E" id="Rectangle 11" o:spid="_x0000_s1026" style="position:absolute;margin-left:0;margin-top:-130.8pt;width:593.75pt;height:84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" strokecolor="#1f3763 [1604]" strokeweight="1pt">
                    <v:fill r:id="rId9" o:title="" recolor="t" rotate="t" type="frame"/>
                    <w10:wrap anchorx="margin"/>
                  </v:rect>
                </w:pict>
              </mc:Fallback>
            </mc:AlternateContent>
          </w:r>
        </w:p>
        <w:p w14:paraId="37D9393C" w14:textId="0F82DFC9" w:rsidR="00090DD1" w:rsidRDefault="00A9498D" w:rsidP="00090DD1">
          <w:pPr>
            <w:spacing w:line="288" w:lineRule="auto"/>
            <w:rPr>
              <w:rFonts w:ascii="Arial" w:hAnsi="Arial" w:cs="Arial"/>
              <w:b/>
              <w:bCs/>
              <w:color w:val="00A685"/>
            </w:rPr>
          </w:pPr>
        </w:p>
      </w:sdtContent>
    </w:sdt>
    <w:p w14:paraId="2F49ADD8" w14:textId="14EE198B" w:rsidR="00090DD1" w:rsidRPr="00090DD1" w:rsidRDefault="00AC514A" w:rsidP="00090DD1">
      <w:pPr>
        <w:spacing w:line="288" w:lineRule="auto"/>
        <w:rPr>
          <w:rFonts w:ascii="Arial" w:hAnsi="Arial" w:cs="Arial"/>
          <w:b/>
          <w:bCs/>
          <w:color w:val="00A685"/>
        </w:rPr>
      </w:pPr>
      <w:r>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5B2E5238">
                <wp:simplePos x="0" y="0"/>
                <wp:positionH relativeFrom="column">
                  <wp:posOffset>-168910</wp:posOffset>
                </wp:positionH>
                <wp:positionV relativeFrom="paragraph">
                  <wp:posOffset>5779135</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5BA455E0" w14:textId="22586940" w:rsidR="00AC514A" w:rsidRDefault="00AC514A" w:rsidP="003F5CAF">
                            <w:pPr>
                              <w:pStyle w:val="OrmistonMainHeader"/>
                              <w:rPr>
                                <w:b/>
                                <w:bCs/>
                                <w:color w:val="FFFFFF" w:themeColor="background1"/>
                                <w:sz w:val="96"/>
                                <w:szCs w:val="96"/>
                              </w:rPr>
                            </w:pPr>
                            <w:r>
                              <w:rPr>
                                <w:b/>
                                <w:bCs/>
                                <w:color w:val="FFFFFF" w:themeColor="background1"/>
                                <w:sz w:val="96"/>
                                <w:szCs w:val="96"/>
                              </w:rPr>
                              <w:t>Family Support Worker</w:t>
                            </w:r>
                            <w:r w:rsidR="00CF5210">
                              <w:rPr>
                                <w:b/>
                                <w:bCs/>
                                <w:color w:val="FFFFFF" w:themeColor="background1"/>
                                <w:sz w:val="96"/>
                                <w:szCs w:val="96"/>
                              </w:rPr>
                              <w:t xml:space="preserve"> </w:t>
                            </w:r>
                          </w:p>
                          <w:p w14:paraId="22A3E7AB" w14:textId="77777777" w:rsidR="007E08E9" w:rsidRDefault="00AC514A" w:rsidP="003F5CAF">
                            <w:pPr>
                              <w:pStyle w:val="OrmistonMainHeader"/>
                              <w:rPr>
                                <w:b/>
                                <w:bCs/>
                                <w:color w:val="00A685"/>
                                <w:sz w:val="52"/>
                                <w:szCs w:val="52"/>
                              </w:rPr>
                            </w:pPr>
                            <w:r>
                              <w:rPr>
                                <w:b/>
                                <w:bCs/>
                                <w:color w:val="00A685"/>
                                <w:sz w:val="52"/>
                                <w:szCs w:val="52"/>
                              </w:rPr>
                              <w:t>Prison</w:t>
                            </w:r>
                            <w:r w:rsidR="00B67612">
                              <w:rPr>
                                <w:b/>
                                <w:bCs/>
                                <w:color w:val="00A685"/>
                                <w:sz w:val="52"/>
                                <w:szCs w:val="52"/>
                              </w:rPr>
                              <w:t>er</w:t>
                            </w:r>
                            <w:r>
                              <w:rPr>
                                <w:b/>
                                <w:bCs/>
                                <w:color w:val="00A685"/>
                                <w:sz w:val="52"/>
                                <w:szCs w:val="52"/>
                              </w:rPr>
                              <w:t xml:space="preserve"> Family Services </w:t>
                            </w:r>
                          </w:p>
                          <w:p w14:paraId="79C467E7" w14:textId="3B180625" w:rsidR="003F5CAF" w:rsidRPr="00AC514A" w:rsidRDefault="00AC514A" w:rsidP="003F5CAF">
                            <w:pPr>
                              <w:pStyle w:val="OrmistonMainHeader"/>
                              <w:rPr>
                                <w:b/>
                                <w:bCs/>
                                <w:color w:val="FFFFFF" w:themeColor="background1"/>
                                <w:sz w:val="96"/>
                                <w:szCs w:val="96"/>
                              </w:rPr>
                            </w:pPr>
                            <w:r>
                              <w:rPr>
                                <w:b/>
                                <w:bCs/>
                                <w:color w:val="00A685"/>
                                <w:sz w:val="52"/>
                                <w:szCs w:val="52"/>
                              </w:rPr>
                              <w:t xml:space="preserve">HMP </w:t>
                            </w:r>
                            <w:r w:rsidR="00241994">
                              <w:rPr>
                                <w:b/>
                                <w:bCs/>
                                <w:color w:val="00A685"/>
                                <w:sz w:val="52"/>
                                <w:szCs w:val="52"/>
                              </w:rPr>
                              <w:t>Chelmsford</w:t>
                            </w:r>
                            <w:r w:rsidR="003F5CAF" w:rsidRPr="00090DD1">
                              <w:rPr>
                                <w:b/>
                                <w:bCs/>
                                <w:color w:val="00A685"/>
                                <w:sz w:val="52"/>
                                <w:szCs w:val="52"/>
                              </w:rPr>
                              <w:t xml:space="preserve"> </w:t>
                            </w:r>
                          </w:p>
                          <w:p w14:paraId="35440FEA" w14:textId="77777777" w:rsidR="003F5CAF"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13.3pt;margin-top:455.05pt;width:424.7pt;height:20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" filled="f" stroked="f" strokeweight=".5pt">
                <v:textbox>
                  <w:txbxContent>
                    <w:p w14:paraId="5BA455E0" w14:textId="22586940" w:rsidR="00AC514A" w:rsidRDefault="00AC514A" w:rsidP="003F5CAF">
                      <w:pPr>
                        <w:pStyle w:val="OrmistonMainHeader"/>
                        <w:rPr>
                          <w:b/>
                          <w:bCs/>
                          <w:color w:val="FFFFFF" w:themeColor="background1"/>
                          <w:sz w:val="96"/>
                          <w:szCs w:val="96"/>
                        </w:rPr>
                      </w:pPr>
                      <w:r>
                        <w:rPr>
                          <w:b/>
                          <w:bCs/>
                          <w:color w:val="FFFFFF" w:themeColor="background1"/>
                          <w:sz w:val="96"/>
                          <w:szCs w:val="96"/>
                        </w:rPr>
                        <w:t>Family Support Worker</w:t>
                      </w:r>
                      <w:r w:rsidR="00CF5210">
                        <w:rPr>
                          <w:b/>
                          <w:bCs/>
                          <w:color w:val="FFFFFF" w:themeColor="background1"/>
                          <w:sz w:val="96"/>
                          <w:szCs w:val="96"/>
                        </w:rPr>
                        <w:t xml:space="preserve"> </w:t>
                      </w:r>
                    </w:p>
                    <w:p w14:paraId="22A3E7AB" w14:textId="77777777" w:rsidR="007E08E9" w:rsidRDefault="00AC514A" w:rsidP="003F5CAF">
                      <w:pPr>
                        <w:pStyle w:val="OrmistonMainHeader"/>
                        <w:rPr>
                          <w:b/>
                          <w:bCs/>
                          <w:color w:val="00A685"/>
                          <w:sz w:val="52"/>
                          <w:szCs w:val="52"/>
                        </w:rPr>
                      </w:pPr>
                      <w:r>
                        <w:rPr>
                          <w:b/>
                          <w:bCs/>
                          <w:color w:val="00A685"/>
                          <w:sz w:val="52"/>
                          <w:szCs w:val="52"/>
                        </w:rPr>
                        <w:t>Prison</w:t>
                      </w:r>
                      <w:r w:rsidR="00B67612">
                        <w:rPr>
                          <w:b/>
                          <w:bCs/>
                          <w:color w:val="00A685"/>
                          <w:sz w:val="52"/>
                          <w:szCs w:val="52"/>
                        </w:rPr>
                        <w:t>er</w:t>
                      </w:r>
                      <w:r>
                        <w:rPr>
                          <w:b/>
                          <w:bCs/>
                          <w:color w:val="00A685"/>
                          <w:sz w:val="52"/>
                          <w:szCs w:val="52"/>
                        </w:rPr>
                        <w:t xml:space="preserve"> Family Services </w:t>
                      </w:r>
                    </w:p>
                    <w:p w14:paraId="79C467E7" w14:textId="3B180625" w:rsidR="003F5CAF" w:rsidRPr="00AC514A" w:rsidRDefault="00AC514A" w:rsidP="003F5CAF">
                      <w:pPr>
                        <w:pStyle w:val="OrmistonMainHeader"/>
                        <w:rPr>
                          <w:b/>
                          <w:bCs/>
                          <w:color w:val="FFFFFF" w:themeColor="background1"/>
                          <w:sz w:val="96"/>
                          <w:szCs w:val="96"/>
                        </w:rPr>
                      </w:pPr>
                      <w:r>
                        <w:rPr>
                          <w:b/>
                          <w:bCs/>
                          <w:color w:val="00A685"/>
                          <w:sz w:val="52"/>
                          <w:szCs w:val="52"/>
                        </w:rPr>
                        <w:t xml:space="preserve">HMP </w:t>
                      </w:r>
                      <w:r w:rsidR="00241994">
                        <w:rPr>
                          <w:b/>
                          <w:bCs/>
                          <w:color w:val="00A685"/>
                          <w:sz w:val="52"/>
                          <w:szCs w:val="52"/>
                        </w:rPr>
                        <w:t>Chelmsford</w:t>
                      </w:r>
                      <w:r w:rsidR="003F5CAF" w:rsidRPr="00090DD1">
                        <w:rPr>
                          <w:b/>
                          <w:bCs/>
                          <w:color w:val="00A685"/>
                          <w:sz w:val="52"/>
                          <w:szCs w:val="52"/>
                        </w:rPr>
                        <w:t xml:space="preserve"> </w:t>
                      </w:r>
                    </w:p>
                    <w:p w14:paraId="35440FEA" w14:textId="77777777" w:rsidR="003F5CAF" w:rsidRDefault="003F5CAF"/>
                  </w:txbxContent>
                </v:textbox>
              </v:shape>
            </w:pict>
          </mc:Fallback>
        </mc:AlternateContent>
      </w:r>
      <w:r w:rsidR="00E06C75">
        <w:rPr>
          <w:b/>
          <w:bCs/>
          <w:color w:val="00A685"/>
          <w:sz w:val="48"/>
          <w:szCs w:val="48"/>
        </w:rPr>
        <w:br w:type="page"/>
      </w:r>
      <w:r w:rsidR="008454B5">
        <w:rPr>
          <w:rFonts w:ascii="Arial" w:hAnsi="Arial" w:cs="Arial"/>
          <w:b/>
          <w:bCs/>
          <w:noProof/>
          <w:color w:val="00A685"/>
        </w:rPr>
        <w:lastRenderedPageBreak/>
        <w:drawing>
          <wp:anchor distT="0" distB="0" distL="114300" distR="114300" simplePos="0" relativeHeight="251681792" behindDoc="1" locked="0" layoutInCell="1" allowOverlap="1" wp14:anchorId="0D569795" wp14:editId="4E01D771">
            <wp:simplePos x="0" y="0"/>
            <wp:positionH relativeFrom="page">
              <wp:posOffset>1257300</wp:posOffset>
            </wp:positionH>
            <wp:positionV relativeFrom="paragraph">
              <wp:posOffset>205740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Pr>
          <w:b/>
          <w:bCs/>
          <w:color w:val="00A685"/>
          <w:sz w:val="48"/>
          <w:szCs w:val="48"/>
        </w:rPr>
        <w:br w:type="page"/>
      </w:r>
    </w:p>
    <w:p w14:paraId="5477444C" w14:textId="15E44947" w:rsidR="003F5CAF" w:rsidRPr="005344BF" w:rsidRDefault="005344BF" w:rsidP="005344BF">
      <w:pPr>
        <w:pStyle w:val="OrmistonSubHeader"/>
        <w:spacing w:line="288" w:lineRule="auto"/>
        <w:rPr>
          <w:b/>
          <w:bCs/>
          <w:color w:val="00A685"/>
          <w:sz w:val="48"/>
          <w:szCs w:val="48"/>
        </w:rPr>
      </w:pPr>
      <w:r>
        <w:rPr>
          <w:b/>
          <w:bCs/>
          <w:color w:val="00A685"/>
          <w:sz w:val="48"/>
          <w:szCs w:val="48"/>
        </w:rPr>
        <w:lastRenderedPageBreak/>
        <w:br/>
      </w:r>
      <w:r w:rsidR="003F5CAF" w:rsidRPr="007C7992">
        <w:rPr>
          <w:b/>
          <w:bCs/>
          <w:color w:val="00A685"/>
          <w:sz w:val="48"/>
          <w:szCs w:val="48"/>
        </w:rPr>
        <w:t>A message from our</w:t>
      </w:r>
      <w:r w:rsidR="00947FE5">
        <w:rPr>
          <w:b/>
          <w:bCs/>
          <w:color w:val="00A685"/>
          <w:sz w:val="48"/>
          <w:szCs w:val="48"/>
        </w:rPr>
        <w:t xml:space="preserve"> </w:t>
      </w:r>
      <w:r w:rsidR="003F5CAF" w:rsidRPr="007C7992">
        <w:rPr>
          <w:b/>
          <w:bCs/>
          <w:color w:val="00A685"/>
          <w:sz w:val="48"/>
          <w:szCs w:val="48"/>
        </w:rPr>
        <w:t>CEO,</w:t>
      </w:r>
      <w:r w:rsidR="003F5CAF">
        <w:rPr>
          <w:b/>
          <w:bCs/>
          <w:color w:val="00A685"/>
          <w:sz w:val="48"/>
          <w:szCs w:val="48"/>
        </w:rPr>
        <w:t xml:space="preserve"> </w:t>
      </w:r>
      <w:r w:rsidR="008454B5">
        <w:rPr>
          <w:b/>
          <w:bCs/>
          <w:color w:val="00A685"/>
          <w:sz w:val="48"/>
          <w:szCs w:val="48"/>
        </w:rPr>
        <w:t>Bruce Leeke</w:t>
      </w:r>
    </w:p>
    <w:p w14:paraId="7E84017B" w14:textId="3AC58BBD" w:rsidR="003F5CAF" w:rsidRDefault="003F5CAF" w:rsidP="005344BF">
      <w:pPr>
        <w:spacing w:line="288" w:lineRule="auto"/>
        <w:rPr>
          <w:rFonts w:ascii="Arial" w:hAnsi="Arial" w:cs="Arial"/>
        </w:rPr>
      </w:pPr>
    </w:p>
    <w:p w14:paraId="2939BEC6" w14:textId="234F99D7" w:rsidR="003F5CAF" w:rsidRPr="00EB12C4" w:rsidRDefault="003F5CAF" w:rsidP="005344BF">
      <w:pPr>
        <w:pStyle w:val="OrmistonBody12pt"/>
        <w:spacing w:line="288" w:lineRule="auto"/>
      </w:pPr>
      <w:r w:rsidRPr="00EB12C4">
        <w:t>Dear Applicant,</w:t>
      </w:r>
    </w:p>
    <w:p w14:paraId="27588BC5" w14:textId="77777777" w:rsidR="003F5CAF" w:rsidRPr="00EB12C4" w:rsidRDefault="003F5CAF" w:rsidP="005344BF">
      <w:pPr>
        <w:pStyle w:val="OrmistonBody12pt"/>
        <w:spacing w:line="288" w:lineRule="auto"/>
      </w:pPr>
    </w:p>
    <w:p w14:paraId="4BEE4359" w14:textId="16C222CF" w:rsidR="00FD24CA" w:rsidRPr="00FD24CA" w:rsidRDefault="00FD24CA" w:rsidP="0046262A">
      <w:pPr>
        <w:spacing w:line="288" w:lineRule="auto"/>
        <w:jc w:val="both"/>
        <w:rPr>
          <w:rFonts w:ascii="Arial" w:eastAsia="Times New Roman" w:hAnsi="Arial" w:cs="Arial"/>
          <w:color w:val="000000"/>
          <w:lang w:eastAsia="en-GB"/>
        </w:rPr>
      </w:pPr>
      <w:r w:rsidRPr="00FD24CA">
        <w:rPr>
          <w:rFonts w:ascii="Arial" w:eastAsia="Times New Roman" w:hAnsi="Arial" w:cs="Arial"/>
          <w:color w:val="000000"/>
          <w:lang w:eastAsia="en-GB"/>
        </w:rPr>
        <w:t xml:space="preserve">Thank you for your interest in the post </w:t>
      </w:r>
      <w:r w:rsidRPr="00F705EF">
        <w:rPr>
          <w:rFonts w:ascii="Arial" w:eastAsia="Times New Roman" w:hAnsi="Arial" w:cs="Arial"/>
          <w:color w:val="000000"/>
          <w:lang w:eastAsia="en-GB"/>
        </w:rPr>
        <w:t xml:space="preserve">of </w:t>
      </w:r>
      <w:r w:rsidR="00AC514A" w:rsidRPr="00F705EF">
        <w:rPr>
          <w:rFonts w:ascii="Arial" w:eastAsia="Times New Roman" w:hAnsi="Arial" w:cs="Arial"/>
          <w:color w:val="000000"/>
          <w:lang w:eastAsia="en-GB"/>
        </w:rPr>
        <w:t>Family Support Worker</w:t>
      </w:r>
      <w:r w:rsidR="00B77BCF" w:rsidRPr="00F705EF">
        <w:rPr>
          <w:rFonts w:ascii="Arial" w:eastAsia="Times New Roman" w:hAnsi="Arial" w:cs="Arial"/>
          <w:color w:val="000000"/>
          <w:lang w:eastAsia="en-GB"/>
        </w:rPr>
        <w:t xml:space="preserve"> in our </w:t>
      </w:r>
      <w:r w:rsidR="00AC514A" w:rsidRPr="00F705EF">
        <w:rPr>
          <w:rFonts w:ascii="Arial" w:eastAsia="Times New Roman" w:hAnsi="Arial" w:cs="Arial"/>
          <w:color w:val="000000"/>
          <w:lang w:eastAsia="en-GB"/>
        </w:rPr>
        <w:t>Prison</w:t>
      </w:r>
      <w:r w:rsidR="00B67612">
        <w:rPr>
          <w:rFonts w:ascii="Arial" w:eastAsia="Times New Roman" w:hAnsi="Arial" w:cs="Arial"/>
          <w:color w:val="000000"/>
          <w:lang w:eastAsia="en-GB"/>
        </w:rPr>
        <w:t>er</w:t>
      </w:r>
      <w:r w:rsidR="00AC514A" w:rsidRPr="00F705EF">
        <w:rPr>
          <w:rFonts w:ascii="Arial" w:eastAsia="Times New Roman" w:hAnsi="Arial" w:cs="Arial"/>
          <w:color w:val="000000"/>
          <w:lang w:eastAsia="en-GB"/>
        </w:rPr>
        <w:t xml:space="preserve"> </w:t>
      </w:r>
      <w:r w:rsidR="00FE5A8E" w:rsidRPr="00F705EF">
        <w:rPr>
          <w:rFonts w:ascii="Arial" w:eastAsia="Times New Roman" w:hAnsi="Arial" w:cs="Arial"/>
          <w:color w:val="000000"/>
          <w:lang w:eastAsia="en-GB"/>
        </w:rPr>
        <w:t>Family Services</w:t>
      </w:r>
      <w:r w:rsidR="00AC514A" w:rsidRPr="00F705EF">
        <w:rPr>
          <w:rFonts w:ascii="Arial" w:eastAsia="Times New Roman" w:hAnsi="Arial" w:cs="Arial"/>
          <w:color w:val="000000"/>
          <w:lang w:eastAsia="en-GB"/>
        </w:rPr>
        <w:t xml:space="preserve"> </w:t>
      </w:r>
      <w:r w:rsidR="007E08E9">
        <w:rPr>
          <w:rFonts w:ascii="Arial" w:eastAsia="Times New Roman" w:hAnsi="Arial" w:cs="Arial"/>
          <w:color w:val="000000"/>
          <w:lang w:eastAsia="en-GB"/>
        </w:rPr>
        <w:t xml:space="preserve">based </w:t>
      </w:r>
      <w:r w:rsidR="00AC514A" w:rsidRPr="00F705EF">
        <w:rPr>
          <w:rFonts w:ascii="Arial" w:eastAsia="Times New Roman" w:hAnsi="Arial" w:cs="Arial"/>
          <w:color w:val="000000"/>
          <w:lang w:eastAsia="en-GB"/>
        </w:rPr>
        <w:t xml:space="preserve">at HMP </w:t>
      </w:r>
      <w:r w:rsidR="00241994">
        <w:rPr>
          <w:rFonts w:ascii="Arial" w:eastAsia="Times New Roman" w:hAnsi="Arial" w:cs="Arial"/>
          <w:color w:val="000000"/>
          <w:lang w:eastAsia="en-GB"/>
        </w:rPr>
        <w:t>Chelmsford</w:t>
      </w:r>
      <w:r w:rsidR="00B77BCF" w:rsidRPr="00F705EF">
        <w:rPr>
          <w:rFonts w:ascii="Arial" w:eastAsia="Times New Roman" w:hAnsi="Arial" w:cs="Arial"/>
          <w:color w:val="000000"/>
          <w:lang w:eastAsia="en-GB"/>
        </w:rPr>
        <w:t xml:space="preserve"> Service.</w:t>
      </w:r>
    </w:p>
    <w:p w14:paraId="0E9A98C9" w14:textId="6CC9F610" w:rsidR="00FD24CA" w:rsidRPr="00FD24CA" w:rsidRDefault="00FD24CA" w:rsidP="0046262A">
      <w:pPr>
        <w:spacing w:line="288" w:lineRule="auto"/>
        <w:jc w:val="both"/>
        <w:rPr>
          <w:rFonts w:ascii="Arial" w:eastAsia="Times New Roman" w:hAnsi="Arial" w:cs="Arial"/>
          <w:color w:val="000000"/>
          <w:lang w:eastAsia="en-GB"/>
        </w:rPr>
      </w:pPr>
      <w:r w:rsidRPr="00FD24CA">
        <w:rPr>
          <w:rFonts w:ascii="Arial" w:eastAsia="Times New Roman" w:hAnsi="Arial" w:cs="Arial"/>
          <w:color w:val="000000"/>
          <w:lang w:eastAsia="en-GB"/>
        </w:rPr>
        <w:t> </w:t>
      </w:r>
    </w:p>
    <w:p w14:paraId="45C268EE" w14:textId="62CF21D6"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It’s an exciting time for our charity. After more than four decades of changing lives and strengthening communities in the East of England</w:t>
      </w:r>
      <w:r>
        <w:rPr>
          <w:rFonts w:ascii="Arial" w:eastAsiaTheme="minorEastAsia" w:hAnsi="Arial" w:cs="Arial"/>
          <w:color w:val="2A3B4C"/>
        </w:rPr>
        <w:t>,</w:t>
      </w:r>
      <w:r w:rsidRPr="00084134">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Pr>
          <w:rFonts w:ascii="Arial" w:eastAsiaTheme="minorEastAsia" w:hAnsi="Arial" w:cs="Arial"/>
          <w:color w:val="2A3B4C"/>
        </w:rPr>
        <w:t xml:space="preserve">, </w:t>
      </w:r>
      <w:r w:rsidRPr="00084134">
        <w:rPr>
          <w:rFonts w:ascii="Arial" w:eastAsiaTheme="minorEastAsia" w:hAnsi="Arial" w:cs="Arial"/>
          <w:color w:val="2A3B4C"/>
        </w:rPr>
        <w:t>and we are ambitious to build on our legacy.</w:t>
      </w:r>
    </w:p>
    <w:p w14:paraId="4E404FF9" w14:textId="77777777"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1448D14F" w14:textId="77777777"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489292F9" w14:textId="77777777"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3A1D3B0A" w14:textId="77777777" w:rsidR="008454B5"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Wishing you the best of luck with your application.</w:t>
      </w:r>
    </w:p>
    <w:p w14:paraId="0E6ECDA5" w14:textId="77777777" w:rsidR="008454B5" w:rsidRPr="00084134" w:rsidRDefault="008454B5" w:rsidP="008454B5">
      <w:pPr>
        <w:spacing w:line="288" w:lineRule="auto"/>
        <w:rPr>
          <w:rFonts w:ascii="Arial" w:eastAsiaTheme="minorEastAsia" w:hAnsi="Arial" w:cs="Arial"/>
          <w:color w:val="2A3B4C"/>
        </w:rPr>
      </w:pPr>
    </w:p>
    <w:p w14:paraId="4BD3F2B4" w14:textId="77777777"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Best regards,</w:t>
      </w:r>
    </w:p>
    <w:p w14:paraId="31F2FA21" w14:textId="77777777" w:rsidR="008454B5"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6868B4F1" w14:textId="542531C3" w:rsidR="008454B5" w:rsidRPr="00084134" w:rsidRDefault="008454B5" w:rsidP="008454B5">
      <w:pPr>
        <w:spacing w:line="288" w:lineRule="auto"/>
        <w:rPr>
          <w:rFonts w:ascii="Arial" w:eastAsiaTheme="minorEastAsia" w:hAnsi="Arial" w:cs="Arial"/>
          <w:color w:val="2A3B4C"/>
        </w:rPr>
      </w:pPr>
      <w:r w:rsidRPr="00084134">
        <w:rPr>
          <w:rFonts w:ascii="Arial" w:eastAsiaTheme="minorEastAsia" w:hAnsi="Arial" w:cs="Arial"/>
          <w:color w:val="2A3B4C"/>
        </w:rPr>
        <w:t>Bruce Leeke</w:t>
      </w:r>
      <w:r>
        <w:rPr>
          <w:b/>
          <w:bCs/>
          <w:noProof/>
          <w:color w:val="00A685"/>
          <w:sz w:val="48"/>
          <w:szCs w:val="48"/>
        </w:rPr>
        <w:drawing>
          <wp:anchor distT="0" distB="0" distL="114300" distR="114300" simplePos="0" relativeHeight="251683840" behindDoc="0" locked="0" layoutInCell="1" allowOverlap="1" wp14:anchorId="119D9207" wp14:editId="64F7E092">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13F27192" w14:textId="77777777" w:rsidR="008454B5" w:rsidRDefault="008454B5" w:rsidP="008454B5">
      <w:pPr>
        <w:pStyle w:val="OrmistonSubHeader"/>
        <w:spacing w:line="288" w:lineRule="auto"/>
        <w:rPr>
          <w:sz w:val="24"/>
          <w:szCs w:val="24"/>
        </w:rPr>
      </w:pPr>
    </w:p>
    <w:p w14:paraId="6888451C" w14:textId="01650002" w:rsidR="003F5CAF" w:rsidRDefault="008454B5" w:rsidP="008454B5">
      <w:pPr>
        <w:pStyle w:val="OrmistonSubHeader"/>
        <w:spacing w:line="288" w:lineRule="auto"/>
        <w:rPr>
          <w:rFonts w:ascii="Arial" w:hAnsi="Arial" w:cs="Arial"/>
          <w:b/>
          <w:bCs/>
          <w:color w:val="00A685"/>
          <w:sz w:val="48"/>
          <w:szCs w:val="48"/>
        </w:rPr>
      </w:pPr>
      <w:r>
        <w:br w:type="page"/>
      </w:r>
      <w:r w:rsidR="003F5CAF" w:rsidRPr="00FD24CA">
        <w:rPr>
          <w:rFonts w:ascii="Arial" w:hAnsi="Arial" w:cs="Arial"/>
          <w:b/>
          <w:bCs/>
          <w:color w:val="00A685"/>
          <w:sz w:val="48"/>
          <w:szCs w:val="48"/>
        </w:rPr>
        <w:lastRenderedPageBreak/>
        <w:t>Who Are Ormiston Families?</w:t>
      </w:r>
    </w:p>
    <w:p w14:paraId="1C06DA0A" w14:textId="77777777" w:rsidR="00FD24CA" w:rsidRPr="00FD24CA" w:rsidRDefault="00FD24CA" w:rsidP="00FD24CA">
      <w:pPr>
        <w:spacing w:line="288" w:lineRule="auto"/>
        <w:rPr>
          <w:rFonts w:ascii="Arial" w:eastAsia="Calibri" w:hAnsi="Arial" w:cs="Arial"/>
          <w:b/>
          <w:bCs/>
          <w:color w:val="2A3B4C"/>
          <w:lang w:eastAsia="en-GB"/>
        </w:rPr>
      </w:pPr>
    </w:p>
    <w:p w14:paraId="4ED01FDC" w14:textId="77777777" w:rsidR="003F5CAF" w:rsidRPr="003F5CA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F5CAF">
        <w:rPr>
          <w:rFonts w:ascii="Arial" w:eastAsia="Calibri" w:hAnsi="Arial" w:cs="Arial"/>
          <w:bCs w:val="0"/>
          <w:color w:val="2A3B4C"/>
          <w:sz w:val="24"/>
          <w:szCs w:val="24"/>
          <w:lang w:eastAsia="en-GB"/>
        </w:rPr>
        <w:t xml:space="preserve">Ormiston Families is one of the leading charities working with children, young people and families in the East of England. We take early and preventative action to support families to be safe, healthy and resilient. All our services help people to build stronger networks, learn from experience and feel in control of their own wellbeing. We can only achieve this with the people who choose to work for us. </w:t>
      </w:r>
    </w:p>
    <w:p w14:paraId="216308D9" w14:textId="4DE7790A" w:rsidR="003F5CAF" w:rsidRDefault="003F5CAF" w:rsidP="005344BF">
      <w:pPr>
        <w:pStyle w:val="OrmistonSubtitle12pt"/>
        <w:spacing w:line="288" w:lineRule="auto"/>
      </w:pPr>
    </w:p>
    <w:p w14:paraId="441B5271" w14:textId="77777777" w:rsidR="00FD24CA" w:rsidRDefault="00FD24CA" w:rsidP="005344BF">
      <w:pPr>
        <w:pStyle w:val="OrmistonSubtitle12pt"/>
        <w:spacing w:line="288" w:lineRule="auto"/>
      </w:pPr>
    </w:p>
    <w:p w14:paraId="6F574312" w14:textId="2829439C" w:rsidR="003F5CAF" w:rsidRPr="00CF5210" w:rsidRDefault="003F5CAF" w:rsidP="005344BF">
      <w:pPr>
        <w:pStyle w:val="OrmistonSubHeader"/>
        <w:spacing w:line="288" w:lineRule="auto"/>
        <w:rPr>
          <w:b/>
          <w:bCs/>
          <w:color w:val="00A685"/>
          <w:sz w:val="48"/>
          <w:szCs w:val="48"/>
        </w:rPr>
      </w:pPr>
      <w:bookmarkStart w:id="0" w:name="_Hlk100744511"/>
      <w:r w:rsidRPr="00CF5210">
        <w:rPr>
          <w:b/>
          <w:bCs/>
          <w:color w:val="00A878"/>
          <w:sz w:val="48"/>
          <w:szCs w:val="48"/>
        </w:rPr>
        <w:t xml:space="preserve">About Our </w:t>
      </w:r>
      <w:r w:rsidR="00AC514A" w:rsidRPr="00CF5210">
        <w:rPr>
          <w:b/>
          <w:bCs/>
          <w:color w:val="00A878"/>
          <w:sz w:val="48"/>
          <w:szCs w:val="48"/>
        </w:rPr>
        <w:t>Prison</w:t>
      </w:r>
      <w:r w:rsidR="00B67612" w:rsidRPr="00CF5210">
        <w:rPr>
          <w:b/>
          <w:bCs/>
          <w:color w:val="00A878"/>
          <w:sz w:val="48"/>
          <w:szCs w:val="48"/>
        </w:rPr>
        <w:t>er</w:t>
      </w:r>
      <w:r w:rsidR="00AC514A" w:rsidRPr="00CF5210">
        <w:rPr>
          <w:b/>
          <w:bCs/>
          <w:color w:val="00A878"/>
          <w:sz w:val="48"/>
          <w:szCs w:val="48"/>
        </w:rPr>
        <w:t xml:space="preserve"> Family Support Services</w:t>
      </w:r>
    </w:p>
    <w:bookmarkEnd w:id="0"/>
    <w:p w14:paraId="66B62728" w14:textId="1ABDF4BE" w:rsidR="007E08E9" w:rsidRPr="007E08E9" w:rsidRDefault="007E08E9" w:rsidP="007E08E9">
      <w:pPr>
        <w:pStyle w:val="Default"/>
        <w:spacing w:line="288" w:lineRule="auto"/>
        <w:jc w:val="both"/>
        <w:rPr>
          <w:rFonts w:ascii="Arial" w:eastAsia="Calibri" w:hAnsi="Arial" w:cs="Arial"/>
          <w:color w:val="2A3B4C"/>
          <w:lang w:eastAsia="en-GB"/>
        </w:rPr>
      </w:pPr>
      <w:r w:rsidRPr="007E08E9">
        <w:rPr>
          <w:rFonts w:ascii="Arial" w:eastAsia="Calibri" w:hAnsi="Arial" w:cs="Arial"/>
          <w:color w:val="2A3B4C"/>
          <w:lang w:eastAsia="en-GB"/>
        </w:rPr>
        <w:t xml:space="preserve">Research undertaken by </w:t>
      </w:r>
      <w:r w:rsidR="008454B5">
        <w:rPr>
          <w:rFonts w:ascii="Arial" w:eastAsia="Calibri" w:hAnsi="Arial" w:cs="Arial"/>
          <w:color w:val="2A3B4C"/>
          <w:lang w:eastAsia="en-GB"/>
        </w:rPr>
        <w:t xml:space="preserve">the </w:t>
      </w:r>
      <w:r w:rsidRPr="007E08E9">
        <w:rPr>
          <w:rFonts w:ascii="Arial" w:eastAsia="Calibri" w:hAnsi="Arial" w:cs="Arial"/>
          <w:color w:val="2A3B4C"/>
          <w:lang w:eastAsia="en-GB"/>
        </w:rPr>
        <w:t xml:space="preserve">MoJ found 38% of prisoners reported that support from their families would help prevent them from reoffending. MoJ (2014) Supportive relationships with family members and significant others give meaning and all-important motivation to other strands of rehabilitation and resettlement activity. Family work should always be seen and referred to alongside education and employment as rehabilitation activities and to be considered the third leg of the stool that brings stability and structure to prisoners’ lives, particularly when they leave prison. Farmer (2017). </w:t>
      </w:r>
    </w:p>
    <w:p w14:paraId="7509181F" w14:textId="77777777" w:rsidR="007E08E9" w:rsidRPr="007E08E9" w:rsidRDefault="007E08E9" w:rsidP="007E08E9">
      <w:pPr>
        <w:pStyle w:val="Default"/>
        <w:spacing w:line="288" w:lineRule="auto"/>
        <w:jc w:val="both"/>
        <w:rPr>
          <w:rFonts w:ascii="Arial" w:eastAsia="Calibri" w:hAnsi="Arial" w:cs="Arial"/>
          <w:color w:val="2A3B4C"/>
          <w:lang w:eastAsia="en-GB"/>
        </w:rPr>
      </w:pPr>
    </w:p>
    <w:p w14:paraId="78EF615B" w14:textId="3DB0DEFF" w:rsidR="007E08E9" w:rsidRPr="007E08E9" w:rsidRDefault="007E08E9" w:rsidP="007E08E9">
      <w:pPr>
        <w:pStyle w:val="Default"/>
        <w:spacing w:line="288" w:lineRule="auto"/>
        <w:jc w:val="both"/>
        <w:rPr>
          <w:rFonts w:ascii="Arial" w:eastAsia="Calibri" w:hAnsi="Arial" w:cs="Arial"/>
          <w:color w:val="2A3B4C"/>
          <w:lang w:eastAsia="en-GB"/>
        </w:rPr>
      </w:pPr>
      <w:r w:rsidRPr="007E08E9">
        <w:rPr>
          <w:rFonts w:ascii="Arial" w:eastAsia="Calibri" w:hAnsi="Arial" w:cs="Arial"/>
          <w:color w:val="2A3B4C"/>
          <w:lang w:eastAsia="en-GB"/>
        </w:rPr>
        <w:t>Lord Farmer (2017) concludes in his review</w:t>
      </w:r>
      <w:r w:rsidR="008454B5">
        <w:rPr>
          <w:rFonts w:ascii="Arial" w:eastAsia="Calibri" w:hAnsi="Arial" w:cs="Arial"/>
          <w:color w:val="2A3B4C"/>
          <w:lang w:eastAsia="en-GB"/>
        </w:rPr>
        <w:t xml:space="preserve"> that good</w:t>
      </w:r>
      <w:r w:rsidRPr="007E08E9">
        <w:rPr>
          <w:rFonts w:ascii="Arial" w:eastAsia="Calibri" w:hAnsi="Arial" w:cs="Arial"/>
          <w:color w:val="2A3B4C"/>
          <w:lang w:eastAsia="en-GB"/>
        </w:rPr>
        <w:t xml:space="preserve"> family &amp; significant other relationships should be seen as the ‘golden thread’ and are indispensable for delivering the Government's far-reaching plans across all the areas outlined in their white paper on Prison Safety and Reform, published in November 2016</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if prisons are truly to be places of reform. We cannot ignore the reality that a supportive relationship with at least one person is indispensable to a prisoner’s ability to get through their sentence well and achieve rehabilitation. It is not only family members who can provide these</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wherever family relationships are mentioned, it should be assumed that other significant and supportive relationships are also inferred.</w:t>
      </w:r>
    </w:p>
    <w:p w14:paraId="1276E941" w14:textId="77777777" w:rsidR="007E08E9" w:rsidRPr="007E08E9" w:rsidRDefault="007E08E9" w:rsidP="007E08E9">
      <w:pPr>
        <w:pStyle w:val="Default"/>
        <w:spacing w:line="288" w:lineRule="auto"/>
        <w:jc w:val="both"/>
        <w:rPr>
          <w:rFonts w:ascii="Arial" w:eastAsia="Calibri" w:hAnsi="Arial" w:cs="Arial"/>
          <w:color w:val="2A3B4C"/>
          <w:lang w:eastAsia="en-GB"/>
        </w:rPr>
      </w:pPr>
    </w:p>
    <w:p w14:paraId="6392B2F8" w14:textId="0AFD6EE5" w:rsidR="003F5CAF" w:rsidRDefault="007E08E9" w:rsidP="007E08E9">
      <w:pPr>
        <w:pStyle w:val="Default"/>
        <w:spacing w:line="288" w:lineRule="auto"/>
        <w:jc w:val="both"/>
        <w:rPr>
          <w:rFonts w:ascii="Arial" w:eastAsia="Calibri" w:hAnsi="Arial" w:cs="Arial"/>
          <w:color w:val="2A3B4C"/>
          <w:lang w:eastAsia="en-GB"/>
        </w:rPr>
      </w:pPr>
      <w:r w:rsidRPr="007E08E9">
        <w:rPr>
          <w:rFonts w:ascii="Arial" w:eastAsia="Calibri" w:hAnsi="Arial" w:cs="Arial"/>
          <w:color w:val="2A3B4C"/>
          <w:lang w:eastAsia="en-GB"/>
        </w:rPr>
        <w:t xml:space="preserve">The work we undertake within the Prison Family Services at Ormiston Families is underpinned by Lord Farmer (2017) and his recommendations. We have entwined the ‘golden thread’ </w:t>
      </w:r>
      <w:r w:rsidR="008454B5">
        <w:rPr>
          <w:rFonts w:ascii="Arial" w:eastAsia="Calibri" w:hAnsi="Arial" w:cs="Arial"/>
          <w:color w:val="2A3B4C"/>
          <w:lang w:eastAsia="en-GB"/>
        </w:rPr>
        <w:t>referred</w:t>
      </w:r>
      <w:r w:rsidRPr="007E08E9">
        <w:rPr>
          <w:rFonts w:ascii="Arial" w:eastAsia="Calibri" w:hAnsi="Arial" w:cs="Arial"/>
          <w:color w:val="2A3B4C"/>
          <w:lang w:eastAsia="en-GB"/>
        </w:rPr>
        <w:t xml:space="preserve"> to </w:t>
      </w:r>
      <w:r w:rsidR="008454B5">
        <w:rPr>
          <w:rFonts w:ascii="Arial" w:eastAsia="Calibri" w:hAnsi="Arial" w:cs="Arial"/>
          <w:color w:val="2A3B4C"/>
          <w:lang w:eastAsia="en-GB"/>
        </w:rPr>
        <w:t>in</w:t>
      </w:r>
      <w:r w:rsidRPr="007E08E9">
        <w:rPr>
          <w:rFonts w:ascii="Arial" w:eastAsia="Calibri" w:hAnsi="Arial" w:cs="Arial"/>
          <w:color w:val="2A3B4C"/>
          <w:lang w:eastAsia="en-GB"/>
        </w:rPr>
        <w:t xml:space="preserve"> our underpinning values and work ethic</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working with all those impacted by familial imprisonment. Working closely with the Prisons Ormiston Families staff </w:t>
      </w:r>
      <w:r w:rsidR="008454B5" w:rsidRPr="008454B5">
        <w:rPr>
          <w:rFonts w:ascii="Arial" w:eastAsia="Calibri" w:hAnsi="Arial" w:cs="Arial"/>
          <w:color w:val="2A3B4C"/>
          <w:lang w:val="en-GB" w:eastAsia="en-GB"/>
        </w:rPr>
        <w:t>ensures</w:t>
      </w:r>
      <w:r w:rsidRPr="008454B5">
        <w:rPr>
          <w:rFonts w:ascii="Arial" w:eastAsia="Calibri" w:hAnsi="Arial" w:cs="Arial"/>
          <w:color w:val="2A3B4C"/>
          <w:lang w:val="en-GB" w:eastAsia="en-GB"/>
        </w:rPr>
        <w:t xml:space="preserve"> we promote and advocate on behalf of the families and the prisoners</w:t>
      </w:r>
      <w:r w:rsidR="008454B5" w:rsidRPr="008454B5">
        <w:rPr>
          <w:rFonts w:ascii="Arial" w:eastAsia="Calibri" w:hAnsi="Arial" w:cs="Arial"/>
          <w:color w:val="2A3B4C"/>
          <w:lang w:val="en-GB" w:eastAsia="en-GB"/>
        </w:rPr>
        <w:t>,</w:t>
      </w:r>
      <w:r w:rsidRPr="008454B5">
        <w:rPr>
          <w:rFonts w:ascii="Arial" w:eastAsia="Calibri" w:hAnsi="Arial" w:cs="Arial"/>
          <w:color w:val="2A3B4C"/>
          <w:lang w:val="en-GB" w:eastAsia="en-GB"/>
        </w:rPr>
        <w:t xml:space="preserve"> giving them</w:t>
      </w:r>
      <w:r w:rsidRPr="007E08E9">
        <w:rPr>
          <w:rFonts w:ascii="Arial" w:eastAsia="Calibri" w:hAnsi="Arial" w:cs="Arial"/>
          <w:color w:val="2A3B4C"/>
          <w:lang w:eastAsia="en-GB"/>
        </w:rPr>
        <w:t xml:space="preserve"> </w:t>
      </w:r>
      <w:r w:rsidRPr="007E08E9">
        <w:rPr>
          <w:rFonts w:ascii="Arial" w:eastAsia="Calibri" w:hAnsi="Arial" w:cs="Arial"/>
          <w:color w:val="2A3B4C"/>
          <w:lang w:eastAsia="en-GB"/>
        </w:rPr>
        <w:lastRenderedPageBreak/>
        <w:t xml:space="preserve">a voice to help support, maintain and build healthy, safe and </w:t>
      </w:r>
      <w:r w:rsidR="008454B5">
        <w:rPr>
          <w:rFonts w:ascii="Arial" w:eastAsia="Calibri" w:hAnsi="Arial" w:cs="Arial"/>
          <w:color w:val="2A3B4C"/>
          <w:lang w:eastAsia="en-GB"/>
        </w:rPr>
        <w:t>resilient</w:t>
      </w:r>
      <w:r w:rsidRPr="007E08E9">
        <w:rPr>
          <w:rFonts w:ascii="Arial" w:eastAsia="Calibri" w:hAnsi="Arial" w:cs="Arial"/>
          <w:color w:val="2A3B4C"/>
          <w:lang w:eastAsia="en-GB"/>
        </w:rPr>
        <w:t xml:space="preserve"> </w:t>
      </w:r>
      <w:proofErr w:type="gramStart"/>
      <w:r w:rsidRPr="007E08E9">
        <w:rPr>
          <w:rFonts w:ascii="Arial" w:eastAsia="Calibri" w:hAnsi="Arial" w:cs="Arial"/>
          <w:color w:val="2A3B4C"/>
          <w:lang w:eastAsia="en-GB"/>
        </w:rPr>
        <w:t>family</w:t>
      </w:r>
      <w:proofErr w:type="gramEnd"/>
      <w:r w:rsidRPr="007E08E9">
        <w:rPr>
          <w:rFonts w:ascii="Arial" w:eastAsia="Calibri" w:hAnsi="Arial" w:cs="Arial"/>
          <w:color w:val="2A3B4C"/>
          <w:lang w:eastAsia="en-GB"/>
        </w:rPr>
        <w:t xml:space="preserve"> and significant other relationships whilst serving their sentence.   </w:t>
      </w:r>
    </w:p>
    <w:p w14:paraId="5B728C6E" w14:textId="77777777" w:rsidR="008454B5" w:rsidRDefault="008454B5" w:rsidP="007E08E9">
      <w:pPr>
        <w:pStyle w:val="Default"/>
        <w:spacing w:line="288" w:lineRule="auto"/>
        <w:jc w:val="both"/>
        <w:rPr>
          <w:rFonts w:ascii="Arial" w:eastAsia="Calibri" w:hAnsi="Arial" w:cs="Arial"/>
          <w:color w:val="2A3B4C"/>
          <w:lang w:eastAsia="en-GB"/>
        </w:rPr>
      </w:pPr>
    </w:p>
    <w:p w14:paraId="20EE6075" w14:textId="77777777" w:rsidR="008454B5" w:rsidRPr="00EB2969" w:rsidRDefault="008454B5" w:rsidP="007E08E9">
      <w:pPr>
        <w:pStyle w:val="Default"/>
        <w:spacing w:line="288" w:lineRule="auto"/>
        <w:jc w:val="both"/>
        <w:rPr>
          <w:rFonts w:ascii="Arial" w:eastAsiaTheme="minorEastAsia" w:hAnsi="Arial" w:cs="Arial"/>
          <w:color w:val="FF0000"/>
          <w:sz w:val="21"/>
          <w:szCs w:val="21"/>
          <w:highlight w:val="yellow"/>
        </w:rPr>
      </w:pPr>
    </w:p>
    <w:p w14:paraId="544FC1C4" w14:textId="53C4DF6C" w:rsidR="00DC1B82" w:rsidRPr="00CF5210" w:rsidRDefault="00DC1B82" w:rsidP="00DC1B82">
      <w:pPr>
        <w:pStyle w:val="OrmistonSubHeader"/>
        <w:spacing w:line="288" w:lineRule="auto"/>
        <w:rPr>
          <w:b/>
          <w:bCs/>
          <w:color w:val="00A685"/>
          <w:sz w:val="48"/>
          <w:szCs w:val="48"/>
        </w:rPr>
      </w:pPr>
      <w:r w:rsidRPr="00CF5210">
        <w:rPr>
          <w:b/>
          <w:bCs/>
          <w:color w:val="00A878"/>
          <w:sz w:val="48"/>
          <w:szCs w:val="48"/>
        </w:rPr>
        <w:t xml:space="preserve">About </w:t>
      </w:r>
      <w:r w:rsidR="00AC514A" w:rsidRPr="00CF5210">
        <w:rPr>
          <w:b/>
          <w:bCs/>
          <w:color w:val="00A878"/>
          <w:sz w:val="48"/>
          <w:szCs w:val="48"/>
        </w:rPr>
        <w:t xml:space="preserve">Our HMP </w:t>
      </w:r>
      <w:r w:rsidR="00241994">
        <w:rPr>
          <w:b/>
          <w:bCs/>
          <w:color w:val="00A878"/>
          <w:sz w:val="48"/>
          <w:szCs w:val="48"/>
        </w:rPr>
        <w:t xml:space="preserve">Chelmsford </w:t>
      </w:r>
      <w:r w:rsidR="00730DB0">
        <w:rPr>
          <w:b/>
          <w:bCs/>
          <w:color w:val="00A878"/>
          <w:sz w:val="48"/>
          <w:szCs w:val="48"/>
        </w:rPr>
        <w:t>Service</w:t>
      </w:r>
    </w:p>
    <w:p w14:paraId="72D9BAB4" w14:textId="73F737B3" w:rsidR="00DC1B82" w:rsidRPr="00CF5210" w:rsidRDefault="00AC514A" w:rsidP="00DC1B82">
      <w:pPr>
        <w:pStyle w:val="Default"/>
        <w:spacing w:line="288" w:lineRule="auto"/>
        <w:jc w:val="both"/>
        <w:rPr>
          <w:rFonts w:ascii="Arial" w:eastAsiaTheme="minorEastAsia" w:hAnsi="Arial" w:cs="Arial"/>
          <w:color w:val="FF0000"/>
          <w:sz w:val="21"/>
          <w:szCs w:val="21"/>
        </w:rPr>
      </w:pPr>
      <w:r w:rsidRPr="00CF5210">
        <w:rPr>
          <w:rFonts w:ascii="Arial" w:eastAsia="Calibri" w:hAnsi="Arial" w:cs="Arial"/>
          <w:color w:val="2A3B4C"/>
          <w:lang w:eastAsia="en-GB"/>
        </w:rPr>
        <w:t xml:space="preserve">The Ormiston Families team is based at HMP </w:t>
      </w:r>
      <w:r w:rsidR="00622D38">
        <w:rPr>
          <w:rFonts w:ascii="Arial" w:eastAsia="Calibri" w:hAnsi="Arial" w:cs="Arial"/>
          <w:color w:val="2A3B4C"/>
          <w:lang w:eastAsia="en-GB"/>
        </w:rPr>
        <w:t>Chelmsford</w:t>
      </w:r>
      <w:r w:rsidRPr="00CF5210">
        <w:rPr>
          <w:rFonts w:ascii="Arial" w:eastAsia="Calibri" w:hAnsi="Arial" w:cs="Arial"/>
          <w:color w:val="2A3B4C"/>
          <w:lang w:eastAsia="en-GB"/>
        </w:rPr>
        <w:t xml:space="preserve">. </w:t>
      </w:r>
      <w:r w:rsidR="00CF5210" w:rsidRPr="00CF5210">
        <w:rPr>
          <w:rFonts w:ascii="Arial" w:eastAsia="Calibri" w:hAnsi="Arial" w:cs="Arial"/>
          <w:color w:val="2A3B4C"/>
          <w:lang w:eastAsia="en-GB"/>
        </w:rPr>
        <w:t>We assist with the effective and efficient running of the Visitors Hall and Centre</w:t>
      </w:r>
      <w:r w:rsidR="008454B5">
        <w:rPr>
          <w:rFonts w:ascii="Arial" w:eastAsia="Calibri" w:hAnsi="Arial" w:cs="Arial"/>
          <w:color w:val="2A3B4C"/>
          <w:lang w:eastAsia="en-GB"/>
        </w:rPr>
        <w:t>,</w:t>
      </w:r>
      <w:r w:rsidR="00CF5210" w:rsidRPr="00CF5210">
        <w:rPr>
          <w:rFonts w:ascii="Arial" w:eastAsia="Calibri" w:hAnsi="Arial" w:cs="Arial"/>
          <w:color w:val="2A3B4C"/>
          <w:lang w:eastAsia="en-GB"/>
        </w:rPr>
        <w:t xml:space="preserve"> </w:t>
      </w:r>
      <w:r w:rsidRPr="00CF5210">
        <w:rPr>
          <w:rFonts w:ascii="Arial" w:eastAsia="Calibri" w:hAnsi="Arial" w:cs="Arial"/>
          <w:color w:val="2A3B4C"/>
          <w:lang w:eastAsia="en-GB"/>
        </w:rPr>
        <w:t>provid</w:t>
      </w:r>
      <w:r w:rsidR="00CF5210" w:rsidRPr="00CF5210">
        <w:rPr>
          <w:rFonts w:ascii="Arial" w:eastAsia="Calibri" w:hAnsi="Arial" w:cs="Arial"/>
          <w:color w:val="2A3B4C"/>
          <w:lang w:eastAsia="en-GB"/>
        </w:rPr>
        <w:t>ing</w:t>
      </w:r>
      <w:r w:rsidRPr="00CF5210">
        <w:rPr>
          <w:rFonts w:ascii="Arial" w:eastAsia="Calibri" w:hAnsi="Arial" w:cs="Arial"/>
          <w:color w:val="2A3B4C"/>
          <w:lang w:eastAsia="en-GB"/>
        </w:rPr>
        <w:t xml:space="preserve"> support, information and a personal welcome for visitors to help them access the services available to them.</w:t>
      </w:r>
    </w:p>
    <w:p w14:paraId="3DCE5109" w14:textId="77777777" w:rsidR="00DC1B82" w:rsidRPr="00147B7A" w:rsidRDefault="00DC1B82" w:rsidP="00DC1B82">
      <w:pPr>
        <w:pStyle w:val="OrmistonSubHeader"/>
        <w:spacing w:line="288" w:lineRule="auto"/>
        <w:rPr>
          <w:b/>
          <w:bCs/>
          <w:color w:val="00A878"/>
          <w:sz w:val="16"/>
          <w:szCs w:val="16"/>
          <w:highlight w:val="yellow"/>
        </w:rPr>
      </w:pPr>
    </w:p>
    <w:p w14:paraId="36731338" w14:textId="59B73B90" w:rsidR="00AC514A" w:rsidRPr="00CF5210" w:rsidRDefault="00DC1B82" w:rsidP="00DC1B82">
      <w:pPr>
        <w:pStyle w:val="OrmistonSubHeader"/>
        <w:spacing w:line="288" w:lineRule="auto"/>
        <w:rPr>
          <w:b/>
          <w:bCs/>
          <w:color w:val="00A878"/>
          <w:sz w:val="48"/>
          <w:szCs w:val="48"/>
        </w:rPr>
      </w:pPr>
      <w:r w:rsidRPr="00CF5210">
        <w:rPr>
          <w:b/>
          <w:bCs/>
          <w:color w:val="00A878"/>
          <w:sz w:val="48"/>
          <w:szCs w:val="48"/>
        </w:rPr>
        <w:t xml:space="preserve">About </w:t>
      </w:r>
      <w:r w:rsidR="00AC514A" w:rsidRPr="00CF5210">
        <w:rPr>
          <w:b/>
          <w:bCs/>
          <w:color w:val="00A878"/>
          <w:sz w:val="48"/>
          <w:szCs w:val="48"/>
        </w:rPr>
        <w:t>the role of Family Support Worker</w:t>
      </w:r>
    </w:p>
    <w:p w14:paraId="1588234E" w14:textId="2EC940B1" w:rsidR="00622D38" w:rsidRDefault="00622D38" w:rsidP="00622D38">
      <w:pPr>
        <w:pStyle w:val="Default"/>
        <w:spacing w:line="288" w:lineRule="auto"/>
        <w:jc w:val="both"/>
        <w:rPr>
          <w:rFonts w:ascii="Arial" w:eastAsia="Calibri" w:hAnsi="Arial" w:cs="Arial"/>
          <w:color w:val="2A3B4C"/>
          <w:lang w:eastAsia="en-GB"/>
        </w:rPr>
      </w:pPr>
      <w:r w:rsidRPr="00622D38">
        <w:rPr>
          <w:rFonts w:ascii="Arial" w:eastAsia="Calibri" w:hAnsi="Arial" w:cs="Arial"/>
          <w:color w:val="2A3B4C"/>
          <w:lang w:eastAsia="en-GB"/>
        </w:rPr>
        <w:t>HMP Chelmsford</w:t>
      </w:r>
      <w:r w:rsidR="008454B5">
        <w:rPr>
          <w:rFonts w:ascii="Arial" w:eastAsia="Calibri" w:hAnsi="Arial" w:cs="Arial"/>
          <w:color w:val="2A3B4C"/>
          <w:lang w:eastAsia="en-GB"/>
        </w:rPr>
        <w:t>,</w:t>
      </w:r>
      <w:r w:rsidRPr="00622D38">
        <w:rPr>
          <w:rFonts w:ascii="Arial" w:eastAsia="Calibri" w:hAnsi="Arial" w:cs="Arial"/>
          <w:color w:val="2A3B4C"/>
          <w:lang w:eastAsia="en-GB"/>
        </w:rPr>
        <w:t xml:space="preserve"> part of the main HMP Estate</w:t>
      </w:r>
      <w:r w:rsidR="008454B5">
        <w:rPr>
          <w:rFonts w:ascii="Arial" w:eastAsia="Calibri" w:hAnsi="Arial" w:cs="Arial"/>
          <w:color w:val="2A3B4C"/>
          <w:lang w:eastAsia="en-GB"/>
        </w:rPr>
        <w:t>,</w:t>
      </w:r>
      <w:r w:rsidRPr="00622D38">
        <w:rPr>
          <w:rFonts w:ascii="Arial" w:eastAsia="Calibri" w:hAnsi="Arial" w:cs="Arial"/>
          <w:color w:val="2A3B4C"/>
          <w:lang w:eastAsia="en-GB"/>
        </w:rPr>
        <w:t xml:space="preserve"> offers a varied and exciting opportunity to work in a busy yet rewarding environment where no two days are the same. You will be required to obtain and retain enhanced security vetting for this role. </w:t>
      </w:r>
    </w:p>
    <w:p w14:paraId="552D8A81" w14:textId="77777777" w:rsidR="00622D38" w:rsidRPr="00622D38" w:rsidRDefault="00622D38" w:rsidP="00622D38">
      <w:pPr>
        <w:pStyle w:val="Default"/>
        <w:spacing w:line="288" w:lineRule="auto"/>
        <w:jc w:val="both"/>
        <w:rPr>
          <w:rFonts w:ascii="Arial" w:eastAsia="Calibri" w:hAnsi="Arial" w:cs="Arial"/>
          <w:color w:val="2A3B4C"/>
          <w:lang w:eastAsia="en-GB"/>
        </w:rPr>
      </w:pPr>
    </w:p>
    <w:p w14:paraId="57987518" w14:textId="77777777" w:rsidR="007E08E9" w:rsidRPr="007E08E9" w:rsidRDefault="00622D38" w:rsidP="007E08E9">
      <w:pPr>
        <w:pStyle w:val="Default"/>
        <w:spacing w:line="288" w:lineRule="auto"/>
        <w:jc w:val="both"/>
        <w:rPr>
          <w:rFonts w:ascii="Arial" w:eastAsia="Calibri" w:hAnsi="Arial" w:cs="Arial"/>
          <w:color w:val="2A3B4C"/>
          <w:lang w:eastAsia="en-GB"/>
        </w:rPr>
      </w:pPr>
      <w:r w:rsidRPr="00622D38">
        <w:rPr>
          <w:rFonts w:ascii="Arial" w:eastAsia="Calibri" w:hAnsi="Arial" w:cs="Arial"/>
          <w:color w:val="2A3B4C"/>
          <w:lang w:eastAsia="en-GB"/>
        </w:rPr>
        <w:t xml:space="preserve">The Ormiston Families team based at HMP Chelmsford </w:t>
      </w:r>
      <w:r w:rsidR="007E08E9" w:rsidRPr="007E08E9">
        <w:rPr>
          <w:rFonts w:ascii="Arial" w:eastAsia="Calibri" w:hAnsi="Arial" w:cs="Arial"/>
          <w:color w:val="2A3B4C"/>
          <w:lang w:eastAsia="en-GB"/>
        </w:rPr>
        <w:t xml:space="preserve">provide a personal welcome for first-time and returning visitors to help them access the services available to them. </w:t>
      </w:r>
    </w:p>
    <w:p w14:paraId="0ED104CB" w14:textId="77777777" w:rsidR="007E08E9" w:rsidRPr="007E08E9" w:rsidRDefault="007E08E9" w:rsidP="007E08E9">
      <w:pPr>
        <w:pStyle w:val="Default"/>
        <w:spacing w:line="288" w:lineRule="auto"/>
        <w:jc w:val="both"/>
        <w:rPr>
          <w:rFonts w:ascii="Arial" w:eastAsia="Calibri" w:hAnsi="Arial" w:cs="Arial"/>
          <w:color w:val="2A3B4C"/>
          <w:lang w:eastAsia="en-GB"/>
        </w:rPr>
      </w:pPr>
    </w:p>
    <w:p w14:paraId="7206CA63" w14:textId="6132138A" w:rsidR="00CF5210" w:rsidRDefault="007E08E9" w:rsidP="007E08E9">
      <w:pPr>
        <w:pStyle w:val="Default"/>
        <w:spacing w:line="288" w:lineRule="auto"/>
        <w:jc w:val="both"/>
        <w:rPr>
          <w:rFonts w:ascii="Arial" w:eastAsia="Calibri" w:hAnsi="Arial" w:cs="Arial"/>
          <w:color w:val="2A3B4C"/>
          <w:lang w:eastAsia="en-GB"/>
        </w:rPr>
      </w:pPr>
      <w:r w:rsidRPr="007E08E9">
        <w:rPr>
          <w:rFonts w:ascii="Arial" w:eastAsia="Calibri" w:hAnsi="Arial" w:cs="Arial"/>
          <w:color w:val="2A3B4C"/>
          <w:lang w:eastAsia="en-GB"/>
        </w:rPr>
        <w:t xml:space="preserve">We are seeking Family Support Workers to join the team in providing effective and efficient running of the Visitor Centre, Tea Bar, Play Area in the Prison Visits Hall, </w:t>
      </w:r>
      <w:r w:rsidR="008454B5">
        <w:rPr>
          <w:rFonts w:ascii="Arial" w:eastAsia="Calibri" w:hAnsi="Arial" w:cs="Arial"/>
          <w:color w:val="2A3B4C"/>
          <w:lang w:eastAsia="en-GB"/>
        </w:rPr>
        <w:t>assisting</w:t>
      </w:r>
      <w:r w:rsidRPr="007E08E9">
        <w:rPr>
          <w:rFonts w:ascii="Arial" w:eastAsia="Calibri" w:hAnsi="Arial" w:cs="Arial"/>
          <w:color w:val="2A3B4C"/>
          <w:lang w:eastAsia="en-GB"/>
        </w:rPr>
        <w:t xml:space="preserve"> on Family Days to ensure prisoners and their families have a valuable visiting experience, improving the quality of visits for children and families</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w:t>
      </w:r>
      <w:r w:rsidR="008454B5">
        <w:rPr>
          <w:rFonts w:ascii="Arial" w:eastAsia="Calibri" w:hAnsi="Arial" w:cs="Arial"/>
          <w:color w:val="2A3B4C"/>
          <w:lang w:eastAsia="en-GB"/>
        </w:rPr>
        <w:t xml:space="preserve">and </w:t>
      </w:r>
      <w:r w:rsidRPr="007E08E9">
        <w:rPr>
          <w:rFonts w:ascii="Arial" w:eastAsia="Calibri" w:hAnsi="Arial" w:cs="Arial"/>
          <w:color w:val="2A3B4C"/>
          <w:lang w:eastAsia="en-GB"/>
        </w:rPr>
        <w:t xml:space="preserve">helping to maintain positive, healthy and </w:t>
      </w:r>
      <w:r w:rsidR="008454B5">
        <w:rPr>
          <w:rFonts w:ascii="Arial" w:eastAsia="Calibri" w:hAnsi="Arial" w:cs="Arial"/>
          <w:color w:val="2A3B4C"/>
          <w:lang w:eastAsia="en-GB"/>
        </w:rPr>
        <w:t>resilient</w:t>
      </w:r>
      <w:r w:rsidRPr="007E08E9">
        <w:rPr>
          <w:rFonts w:ascii="Arial" w:eastAsia="Calibri" w:hAnsi="Arial" w:cs="Arial"/>
          <w:color w:val="2A3B4C"/>
          <w:lang w:eastAsia="en-GB"/>
        </w:rPr>
        <w:t xml:space="preserve"> family relationships.</w:t>
      </w:r>
    </w:p>
    <w:p w14:paraId="59DA3CAE" w14:textId="77777777" w:rsidR="008454B5" w:rsidRPr="008454B5" w:rsidRDefault="008454B5" w:rsidP="00CC4D9A">
      <w:pPr>
        <w:pStyle w:val="OrmistonSubHeader"/>
        <w:tabs>
          <w:tab w:val="left" w:pos="1095"/>
        </w:tabs>
        <w:spacing w:line="288" w:lineRule="auto"/>
        <w:rPr>
          <w:b/>
          <w:bCs/>
          <w:color w:val="00A878"/>
          <w:sz w:val="44"/>
          <w:szCs w:val="44"/>
        </w:rPr>
      </w:pPr>
    </w:p>
    <w:p w14:paraId="02731394" w14:textId="4E637DB4" w:rsidR="00CC4D9A" w:rsidRPr="00CF5210" w:rsidRDefault="00CC4D9A" w:rsidP="00CC4D9A">
      <w:pPr>
        <w:pStyle w:val="OrmistonSubHeader"/>
        <w:tabs>
          <w:tab w:val="left" w:pos="1095"/>
        </w:tabs>
        <w:spacing w:line="288" w:lineRule="auto"/>
        <w:rPr>
          <w:b/>
          <w:bCs/>
          <w:color w:val="00A878"/>
          <w:sz w:val="48"/>
          <w:szCs w:val="48"/>
        </w:rPr>
      </w:pPr>
      <w:r w:rsidRPr="00CF5210">
        <w:rPr>
          <w:b/>
          <w:bCs/>
          <w:color w:val="00A878"/>
          <w:sz w:val="48"/>
          <w:szCs w:val="48"/>
        </w:rPr>
        <w:t>About you</w:t>
      </w:r>
    </w:p>
    <w:p w14:paraId="179019E4" w14:textId="08B48EE9" w:rsidR="00CF5210" w:rsidRDefault="007E08E9" w:rsidP="00CF5210">
      <w:pPr>
        <w:pStyle w:val="Default"/>
        <w:spacing w:line="288" w:lineRule="auto"/>
        <w:jc w:val="both"/>
        <w:rPr>
          <w:rFonts w:ascii="Arial" w:eastAsia="Calibri" w:hAnsi="Arial" w:cs="Arial"/>
          <w:color w:val="2A3B4C"/>
          <w:lang w:eastAsia="en-GB"/>
        </w:rPr>
      </w:pPr>
      <w:r w:rsidRPr="007E08E9">
        <w:rPr>
          <w:rFonts w:ascii="Arial" w:eastAsia="Calibri" w:hAnsi="Arial" w:cs="Arial"/>
          <w:color w:val="2A3B4C"/>
          <w:lang w:eastAsia="en-GB"/>
        </w:rPr>
        <w:t>Ideally</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you will have experience of dealing with people in a customer service-based role and be able to demonstrate excellent communication and problem-solving skills</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sometimes under challenging circumstances</w:t>
      </w:r>
      <w:r w:rsidR="008454B5">
        <w:rPr>
          <w:rFonts w:ascii="Arial" w:eastAsia="Calibri" w:hAnsi="Arial" w:cs="Arial"/>
          <w:color w:val="2A3B4C"/>
          <w:lang w:eastAsia="en-GB"/>
        </w:rPr>
        <w:t>,</w:t>
      </w:r>
      <w:r w:rsidRPr="007E08E9">
        <w:rPr>
          <w:rFonts w:ascii="Arial" w:eastAsia="Calibri" w:hAnsi="Arial" w:cs="Arial"/>
          <w:color w:val="2A3B4C"/>
          <w:lang w:eastAsia="en-GB"/>
        </w:rPr>
        <w:t xml:space="preserve"> whilst embracing a </w:t>
      </w:r>
      <w:proofErr w:type="spellStart"/>
      <w:r w:rsidRPr="007E08E9">
        <w:rPr>
          <w:rFonts w:ascii="Arial" w:eastAsia="Calibri" w:hAnsi="Arial" w:cs="Arial"/>
          <w:color w:val="2A3B4C"/>
          <w:lang w:eastAsia="en-GB"/>
        </w:rPr>
        <w:t>non-judgemental</w:t>
      </w:r>
      <w:proofErr w:type="spellEnd"/>
      <w:r w:rsidRPr="007E08E9">
        <w:rPr>
          <w:rFonts w:ascii="Arial" w:eastAsia="Calibri" w:hAnsi="Arial" w:cs="Arial"/>
          <w:color w:val="2A3B4C"/>
          <w:lang w:eastAsia="en-GB"/>
        </w:rPr>
        <w:t xml:space="preserve"> and empathetic work ethic</w:t>
      </w:r>
      <w:r w:rsidR="0002739F">
        <w:rPr>
          <w:rFonts w:ascii="Arial" w:eastAsia="Calibri" w:hAnsi="Arial" w:cs="Arial"/>
          <w:color w:val="2A3B4C"/>
          <w:lang w:eastAsia="en-GB"/>
        </w:rPr>
        <w:t>.</w:t>
      </w:r>
    </w:p>
    <w:p w14:paraId="1D5D640F" w14:textId="77777777" w:rsidR="007E08E9" w:rsidRPr="00CF5210" w:rsidRDefault="007E08E9" w:rsidP="00CF5210">
      <w:pPr>
        <w:pStyle w:val="Default"/>
        <w:spacing w:line="288" w:lineRule="auto"/>
        <w:jc w:val="both"/>
        <w:rPr>
          <w:rFonts w:ascii="Arial" w:eastAsia="Calibri" w:hAnsi="Arial" w:cs="Arial"/>
          <w:color w:val="2A3B4C"/>
          <w:lang w:eastAsia="en-GB"/>
        </w:rPr>
      </w:pPr>
    </w:p>
    <w:p w14:paraId="62BA4B77" w14:textId="12E961F9" w:rsidR="00F00108" w:rsidRPr="00F00108" w:rsidRDefault="00F00108" w:rsidP="00F00108">
      <w:pPr>
        <w:pStyle w:val="Default"/>
        <w:spacing w:line="288" w:lineRule="auto"/>
        <w:jc w:val="both"/>
        <w:rPr>
          <w:rFonts w:ascii="Arial" w:eastAsia="Calibri" w:hAnsi="Arial" w:cs="Arial"/>
          <w:color w:val="2A3B4C"/>
          <w:lang w:eastAsia="en-GB"/>
        </w:rPr>
      </w:pPr>
      <w:bookmarkStart w:id="1" w:name="_Hlk131920337"/>
      <w:r w:rsidRPr="00F00108">
        <w:rPr>
          <w:rFonts w:ascii="Arial" w:eastAsia="Calibri" w:hAnsi="Arial" w:cs="Arial"/>
          <w:color w:val="2A3B4C"/>
          <w:lang w:eastAsia="en-GB"/>
        </w:rPr>
        <w:t xml:space="preserve">We run the visit </w:t>
      </w:r>
      <w:proofErr w:type="spellStart"/>
      <w:r w:rsidRPr="00F00108">
        <w:rPr>
          <w:rFonts w:ascii="Arial" w:eastAsia="Calibri" w:hAnsi="Arial" w:cs="Arial"/>
          <w:color w:val="2A3B4C"/>
          <w:lang w:eastAsia="en-GB"/>
        </w:rPr>
        <w:t>centre</w:t>
      </w:r>
      <w:proofErr w:type="spellEnd"/>
      <w:r w:rsidRPr="00F00108">
        <w:rPr>
          <w:rFonts w:ascii="Arial" w:eastAsia="Calibri" w:hAnsi="Arial" w:cs="Arial"/>
          <w:color w:val="2A3B4C"/>
          <w:lang w:eastAsia="en-GB"/>
        </w:rPr>
        <w:t xml:space="preserve"> on Mondays/Tuesdays/Wednesdays/Thursdays/Saturdays &amp; Sundays</w:t>
      </w:r>
      <w:r w:rsidR="008454B5">
        <w:rPr>
          <w:rFonts w:ascii="Arial" w:eastAsia="Calibri" w:hAnsi="Arial" w:cs="Arial"/>
          <w:color w:val="2A3B4C"/>
          <w:lang w:eastAsia="en-GB"/>
        </w:rPr>
        <w:t>,</w:t>
      </w:r>
      <w:r w:rsidRPr="00F00108">
        <w:rPr>
          <w:rFonts w:ascii="Arial" w:eastAsia="Calibri" w:hAnsi="Arial" w:cs="Arial"/>
          <w:color w:val="2A3B4C"/>
          <w:lang w:eastAsia="en-GB"/>
        </w:rPr>
        <w:t xml:space="preserve"> and </w:t>
      </w:r>
      <w:r w:rsidR="00CB7D60" w:rsidRPr="00CB7D60">
        <w:rPr>
          <w:rFonts w:ascii="Arial" w:eastAsia="Calibri" w:hAnsi="Arial" w:cs="Arial"/>
          <w:color w:val="2A3B4C"/>
          <w:lang w:eastAsia="en-GB"/>
        </w:rPr>
        <w:t xml:space="preserve">this post includes a </w:t>
      </w:r>
      <w:proofErr w:type="spellStart"/>
      <w:r w:rsidR="00CB7D60" w:rsidRPr="00CB7D60">
        <w:rPr>
          <w:rFonts w:ascii="Arial" w:eastAsia="Calibri" w:hAnsi="Arial" w:cs="Arial"/>
          <w:color w:val="2A3B4C"/>
          <w:lang w:eastAsia="en-GB"/>
        </w:rPr>
        <w:t>rota</w:t>
      </w:r>
      <w:proofErr w:type="spellEnd"/>
      <w:r w:rsidR="00CB7D60" w:rsidRPr="00CB7D60">
        <w:rPr>
          <w:rFonts w:ascii="Arial" w:eastAsia="Calibri" w:hAnsi="Arial" w:cs="Arial"/>
          <w:color w:val="2A3B4C"/>
          <w:lang w:eastAsia="en-GB"/>
        </w:rPr>
        <w:t>-based shift pattern as below</w:t>
      </w:r>
      <w:r w:rsidRPr="00F00108">
        <w:rPr>
          <w:rFonts w:ascii="Arial" w:eastAsia="Calibri" w:hAnsi="Arial" w:cs="Arial"/>
          <w:color w:val="2A3B4C"/>
          <w:lang w:eastAsia="en-GB"/>
        </w:rPr>
        <w:t xml:space="preserve">: </w:t>
      </w:r>
    </w:p>
    <w:bookmarkEnd w:id="1"/>
    <w:p w14:paraId="0A498CD5" w14:textId="4BF9505D" w:rsidR="008454B5" w:rsidRPr="008454B5" w:rsidRDefault="008454B5" w:rsidP="008454B5">
      <w:pPr>
        <w:pStyle w:val="Default"/>
        <w:numPr>
          <w:ilvl w:val="0"/>
          <w:numId w:val="26"/>
        </w:numPr>
        <w:spacing w:line="288" w:lineRule="auto"/>
        <w:jc w:val="both"/>
        <w:rPr>
          <w:rFonts w:ascii="Arial" w:eastAsia="Calibri" w:hAnsi="Arial" w:cs="Arial"/>
          <w:color w:val="2A3B4C"/>
          <w:lang w:eastAsia="en-GB"/>
        </w:rPr>
      </w:pPr>
      <w:r w:rsidRPr="008454B5">
        <w:rPr>
          <w:rFonts w:ascii="Arial" w:eastAsia="Calibri" w:hAnsi="Arial" w:cs="Arial"/>
          <w:color w:val="2A3B4C"/>
          <w:lang w:eastAsia="en-GB"/>
        </w:rPr>
        <w:lastRenderedPageBreak/>
        <w:t xml:space="preserve">Based on a </w:t>
      </w:r>
      <w:proofErr w:type="spellStart"/>
      <w:r w:rsidRPr="008454B5">
        <w:rPr>
          <w:rFonts w:ascii="Arial" w:eastAsia="Calibri" w:hAnsi="Arial" w:cs="Arial"/>
          <w:color w:val="2A3B4C"/>
          <w:lang w:eastAsia="en-GB"/>
        </w:rPr>
        <w:t>rota</w:t>
      </w:r>
      <w:proofErr w:type="spellEnd"/>
      <w:r w:rsidRPr="008454B5">
        <w:rPr>
          <w:rFonts w:ascii="Arial" w:eastAsia="Calibri" w:hAnsi="Arial" w:cs="Arial"/>
          <w:color w:val="2A3B4C"/>
          <w:lang w:eastAsia="en-GB"/>
        </w:rPr>
        <w:t xml:space="preserve"> working </w:t>
      </w:r>
      <w:r w:rsidR="00FE5A8E">
        <w:rPr>
          <w:rFonts w:ascii="Arial" w:eastAsia="Calibri" w:hAnsi="Arial" w:cs="Arial"/>
          <w:color w:val="2A3B4C"/>
          <w:lang w:eastAsia="en-GB"/>
        </w:rPr>
        <w:t>4.75</w:t>
      </w:r>
      <w:r w:rsidRPr="008454B5">
        <w:rPr>
          <w:rFonts w:ascii="Arial" w:eastAsia="Calibri" w:hAnsi="Arial" w:cs="Arial"/>
          <w:color w:val="2A3B4C"/>
          <w:lang w:eastAsia="en-GB"/>
        </w:rPr>
        <w:t xml:space="preserve"> hours average per week, every other weekend (both Saturday and Sunday) 4.75 hours (11.30am-4.15pm)</w:t>
      </w:r>
      <w:r w:rsidR="00040807">
        <w:rPr>
          <w:rFonts w:ascii="Arial" w:eastAsia="Calibri" w:hAnsi="Arial" w:cs="Arial"/>
          <w:color w:val="2A3B4C"/>
          <w:lang w:eastAsia="en-GB"/>
        </w:rPr>
        <w:t>, plus various ‘as and when’ weekday shifts when required.</w:t>
      </w:r>
    </w:p>
    <w:p w14:paraId="54588775" w14:textId="1D0D3489" w:rsidR="00947FE5" w:rsidRPr="008454B5" w:rsidRDefault="008454B5" w:rsidP="008454B5">
      <w:pPr>
        <w:pStyle w:val="Default"/>
        <w:numPr>
          <w:ilvl w:val="0"/>
          <w:numId w:val="26"/>
        </w:numPr>
        <w:spacing w:line="288" w:lineRule="auto"/>
        <w:jc w:val="both"/>
        <w:rPr>
          <w:rFonts w:ascii="Arial" w:eastAsia="Calibri" w:hAnsi="Arial" w:cs="Arial"/>
          <w:color w:val="2A3B4C"/>
          <w:lang w:eastAsia="en-GB"/>
        </w:rPr>
      </w:pPr>
      <w:r w:rsidRPr="008454B5">
        <w:rPr>
          <w:rFonts w:ascii="Arial" w:eastAsia="Calibri" w:hAnsi="Arial" w:cs="Arial"/>
          <w:color w:val="2A3B4C"/>
          <w:lang w:eastAsia="en-GB"/>
        </w:rPr>
        <w:t xml:space="preserve">For all options, a degree of flexibility will be required at times to meet operational demand.  </w:t>
      </w:r>
      <w:r w:rsidR="00947FE5" w:rsidRPr="008454B5">
        <w:rPr>
          <w:rFonts w:ascii="Arial" w:eastAsia="Calibri" w:hAnsi="Arial" w:cs="Arial"/>
          <w:color w:val="2A3B4C"/>
          <w:lang w:eastAsia="en-GB"/>
        </w:rPr>
        <w:t xml:space="preserve"> </w:t>
      </w:r>
    </w:p>
    <w:p w14:paraId="5A7B7668" w14:textId="63516B65" w:rsidR="003F6E25" w:rsidRDefault="003F6E25" w:rsidP="00947FE5">
      <w:pPr>
        <w:pStyle w:val="Default"/>
        <w:spacing w:line="288" w:lineRule="auto"/>
        <w:ind w:left="720"/>
        <w:jc w:val="both"/>
        <w:rPr>
          <w:rFonts w:ascii="Arial" w:eastAsiaTheme="minorEastAsia" w:hAnsi="Arial" w:cs="Arial"/>
          <w:b/>
          <w:bCs/>
          <w:color w:val="00A878"/>
          <w:sz w:val="48"/>
          <w:szCs w:val="48"/>
        </w:rPr>
      </w:pPr>
    </w:p>
    <w:p w14:paraId="4002C1AE"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07AE75EB"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36F9FD86"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54767244"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3102F4B3"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127B1BFA"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7B695027"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146CC31F"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5771C55B"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044E5E7B"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72A146F8"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39B04F39"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0332E20C"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4826D7C5"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001F7618"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2D50E18B" w14:textId="77777777" w:rsidR="008454B5" w:rsidRDefault="008454B5" w:rsidP="00283D9F">
      <w:pPr>
        <w:pStyle w:val="Default"/>
        <w:spacing w:line="288" w:lineRule="auto"/>
        <w:jc w:val="both"/>
        <w:rPr>
          <w:rFonts w:ascii="Arial" w:eastAsiaTheme="minorEastAsia" w:hAnsi="Arial" w:cs="Arial"/>
          <w:b/>
          <w:bCs/>
          <w:color w:val="00A878"/>
          <w:sz w:val="48"/>
          <w:szCs w:val="48"/>
        </w:rPr>
      </w:pPr>
    </w:p>
    <w:p w14:paraId="55023AD2" w14:textId="2456B455" w:rsidR="005344BF" w:rsidRPr="00283D9F" w:rsidRDefault="005344BF" w:rsidP="00283D9F">
      <w:pPr>
        <w:pStyle w:val="Default"/>
        <w:spacing w:line="288" w:lineRule="auto"/>
        <w:jc w:val="both"/>
        <w:rPr>
          <w:rFonts w:ascii="Arial" w:eastAsia="Calibri" w:hAnsi="Arial" w:cs="Arial"/>
          <w:color w:val="2A3B4C"/>
          <w:lang w:eastAsia="en-GB"/>
        </w:rPr>
      </w:pPr>
      <w:r w:rsidRPr="005344BF">
        <w:rPr>
          <w:rFonts w:ascii="Arial" w:eastAsiaTheme="minorEastAsia" w:hAnsi="Arial" w:cs="Arial"/>
          <w:b/>
          <w:bCs/>
          <w:color w:val="00A878"/>
          <w:sz w:val="48"/>
          <w:szCs w:val="48"/>
        </w:rPr>
        <w:lastRenderedPageBreak/>
        <w:t xml:space="preserve">Safer Recruitment </w:t>
      </w:r>
    </w:p>
    <w:p w14:paraId="51975C26" w14:textId="77777777" w:rsidR="005344BF" w:rsidRPr="005344BF"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5344BF" w:rsidRDefault="005344BF" w:rsidP="005344BF">
      <w:pPr>
        <w:pStyle w:val="BodyText"/>
        <w:spacing w:line="288" w:lineRule="auto"/>
        <w:rPr>
          <w:rFonts w:ascii="Arial" w:eastAsiaTheme="minorEastAsia" w:hAnsi="Arial" w:cs="Arial"/>
          <w:b/>
          <w:color w:val="2B4250"/>
          <w:sz w:val="32"/>
          <w:szCs w:val="32"/>
        </w:rPr>
      </w:pPr>
      <w:r w:rsidRPr="005344BF">
        <w:rPr>
          <w:rFonts w:ascii="Arial Bold" w:eastAsiaTheme="minorEastAsia" w:hAnsi="Arial Bold" w:cs="Arial Bold"/>
          <w:b/>
          <w:color w:val="2B4250"/>
          <w:sz w:val="32"/>
          <w:szCs w:val="32"/>
        </w:rPr>
        <w:t>Application Process / Post Requirement</w:t>
      </w:r>
    </w:p>
    <w:p w14:paraId="25F6FF8D" w14:textId="5A4A1591" w:rsid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demonstrate that you meet the competencies</w:t>
      </w:r>
      <w:r w:rsidR="008454B5">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AC1AA3E" w:rsidR="005344BF" w:rsidRP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5344BF"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5344BF" w:rsidRDefault="005344BF" w:rsidP="005344BF">
      <w:pPr>
        <w:pStyle w:val="BodyText"/>
        <w:spacing w:after="60" w:line="288" w:lineRule="auto"/>
        <w:jc w:val="both"/>
        <w:rPr>
          <w:rFonts w:ascii="Arial" w:eastAsiaTheme="minorEastAsia" w:hAnsi="Arial" w:cs="Arial"/>
          <w:color w:val="2B4250"/>
          <w:sz w:val="32"/>
          <w:szCs w:val="32"/>
        </w:rPr>
      </w:pPr>
      <w:r w:rsidRPr="005344BF">
        <w:rPr>
          <w:rFonts w:ascii="Arial" w:eastAsiaTheme="minorEastAsia" w:hAnsi="Arial" w:cs="Arial"/>
          <w:b/>
          <w:bCs/>
          <w:color w:val="2B4250"/>
          <w:sz w:val="32"/>
          <w:szCs w:val="32"/>
        </w:rPr>
        <w:t>Rights to Work in the UK</w:t>
      </w:r>
      <w:r w:rsidRPr="005344BF">
        <w:rPr>
          <w:rFonts w:ascii="Arial" w:eastAsiaTheme="minorEastAsia" w:hAnsi="Arial" w:cs="Arial"/>
          <w:color w:val="2B4250"/>
          <w:sz w:val="32"/>
          <w:szCs w:val="32"/>
        </w:rPr>
        <w:t xml:space="preserve"> (RTW) (in person or remote)</w:t>
      </w:r>
    </w:p>
    <w:p w14:paraId="08E6B30F" w14:textId="5E6442FF" w:rsidR="005344BF" w:rsidRPr="005344BF" w:rsidRDefault="00485A0D" w:rsidP="00F03D81">
      <w:pPr>
        <w:pStyle w:val="BodyText"/>
        <w:spacing w:before="120" w:after="60" w:line="288" w:lineRule="auto"/>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5344BF" w:rsidRPr="005344BF">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5344BF" w:rsidRPr="005344BF">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5344BF" w:rsidRPr="005344BF">
        <w:rPr>
          <w:rFonts w:ascii="Arial" w:eastAsia="Calibri" w:hAnsi="Arial" w:cs="Arial"/>
          <w:color w:val="2A3B4C"/>
          <w:sz w:val="24"/>
          <w:szCs w:val="24"/>
          <w:lang w:eastAsia="en-GB"/>
        </w:rPr>
        <w:t xml:space="preserve"> original documents </w:t>
      </w:r>
      <w:r w:rsidR="00A6615F">
        <w:rPr>
          <w:rFonts w:ascii="Arial" w:eastAsia="Calibri" w:hAnsi="Arial" w:cs="Arial"/>
          <w:color w:val="2A3B4C"/>
          <w:sz w:val="24"/>
          <w:szCs w:val="24"/>
          <w:lang w:eastAsia="en-GB"/>
        </w:rPr>
        <w:t xml:space="preserve">providing proof </w:t>
      </w:r>
      <w:r w:rsidR="005344BF" w:rsidRPr="005344BF">
        <w:rPr>
          <w:rFonts w:ascii="Arial" w:eastAsia="Calibri" w:hAnsi="Arial" w:cs="Arial"/>
          <w:color w:val="2A3B4C"/>
          <w:sz w:val="24"/>
          <w:szCs w:val="24"/>
          <w:lang w:eastAsia="en-GB"/>
        </w:rPr>
        <w:t xml:space="preserve">of your </w:t>
      </w:r>
      <w:r w:rsidR="00A6615F">
        <w:rPr>
          <w:rFonts w:ascii="Arial" w:eastAsia="Calibri" w:hAnsi="Arial" w:cs="Arial"/>
          <w:color w:val="2A3B4C"/>
          <w:sz w:val="24"/>
          <w:szCs w:val="24"/>
          <w:lang w:eastAsia="en-GB"/>
        </w:rPr>
        <w:t>right</w:t>
      </w:r>
      <w:r w:rsidR="0046262A">
        <w:rPr>
          <w:rFonts w:ascii="Arial" w:eastAsia="Calibri" w:hAnsi="Arial" w:cs="Arial"/>
          <w:color w:val="2A3B4C"/>
          <w:sz w:val="24"/>
          <w:szCs w:val="24"/>
          <w:lang w:eastAsia="en-GB"/>
        </w:rPr>
        <w:t xml:space="preserve"> </w:t>
      </w:r>
      <w:r w:rsidR="005344BF" w:rsidRPr="005344BF">
        <w:rPr>
          <w:rFonts w:ascii="Arial" w:eastAsia="Calibri" w:hAnsi="Arial" w:cs="Arial"/>
          <w:color w:val="2A3B4C"/>
          <w:sz w:val="24"/>
          <w:szCs w:val="24"/>
          <w:lang w:eastAsia="en-GB"/>
        </w:rPr>
        <w:t xml:space="preserve">to </w:t>
      </w:r>
      <w:r w:rsidR="00A6615F">
        <w:rPr>
          <w:rFonts w:ascii="Arial" w:eastAsia="Calibri" w:hAnsi="Arial" w:cs="Arial"/>
          <w:color w:val="2A3B4C"/>
          <w:sz w:val="24"/>
          <w:szCs w:val="24"/>
          <w:lang w:eastAsia="en-GB"/>
        </w:rPr>
        <w:t>w</w:t>
      </w:r>
      <w:r w:rsidR="005344BF" w:rsidRPr="005344BF">
        <w:rPr>
          <w:rFonts w:ascii="Arial" w:eastAsia="Calibri" w:hAnsi="Arial" w:cs="Arial"/>
          <w:color w:val="2A3B4C"/>
          <w:sz w:val="24"/>
          <w:szCs w:val="24"/>
          <w:lang w:eastAsia="en-GB"/>
        </w:rPr>
        <w:t>ork in the UK.</w:t>
      </w:r>
    </w:p>
    <w:p w14:paraId="15700E75" w14:textId="31875124" w:rsidR="005344BF" w:rsidRPr="005344B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UK Passport / Full UK Birth Certificate / Drivers Licence / Utilities Bill </w:t>
      </w:r>
      <w:r w:rsidR="00F03D81">
        <w:rPr>
          <w:rFonts w:ascii="Arial" w:eastAsia="Calibri" w:hAnsi="Arial" w:cs="Arial"/>
          <w:color w:val="2A3B4C"/>
          <w:sz w:val="24"/>
          <w:szCs w:val="24"/>
          <w:lang w:eastAsia="en-GB"/>
        </w:rPr>
        <w:br/>
      </w:r>
      <w:r w:rsidRPr="005344BF">
        <w:rPr>
          <w:rFonts w:ascii="Arial" w:eastAsia="Calibri" w:hAnsi="Arial" w:cs="Arial"/>
          <w:color w:val="2A3B4C"/>
          <w:sz w:val="24"/>
          <w:szCs w:val="24"/>
          <w:lang w:eastAsia="en-GB"/>
        </w:rPr>
        <w:t>(proof of address)</w:t>
      </w:r>
    </w:p>
    <w:p w14:paraId="06E76757"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EUSS Permanent Status or Pre-Status Share Code</w:t>
      </w:r>
    </w:p>
    <w:p w14:paraId="767416FF"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Current EU/EAA/Swiss Citizen Passport </w:t>
      </w:r>
    </w:p>
    <w:p w14:paraId="5EA31CC9"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EU/EAA/Swiss Citizen Visa</w:t>
      </w:r>
    </w:p>
    <w:p w14:paraId="7B1FBD85" w14:textId="19A7B529" w:rsidR="005344BF" w:rsidRPr="00F03D81"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Home Office Certificate</w:t>
      </w:r>
    </w:p>
    <w:p w14:paraId="0BB67E7F" w14:textId="51E9C09F" w:rsidR="005344BF" w:rsidRPr="005344B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in person, we will verify hard copy documents</w:t>
      </w:r>
      <w:r w:rsidR="008454B5">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which you will need to bring with you to the interview.</w:t>
      </w:r>
    </w:p>
    <w:p w14:paraId="731F8641" w14:textId="0C23E1E3" w:rsidR="005344BF" w:rsidRPr="005344BF"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If the interview is held remotely, you will need to email copies of your RTW documents to the Recruiting Manager before the interview. At the remote interview [Teams, Skype, </w:t>
      </w:r>
      <w:proofErr w:type="gramStart"/>
      <w:r w:rsidRPr="005344BF">
        <w:rPr>
          <w:rFonts w:ascii="Arial" w:eastAsia="Calibri" w:hAnsi="Arial" w:cs="Arial"/>
          <w:color w:val="2A3B4C"/>
          <w:sz w:val="24"/>
          <w:szCs w:val="24"/>
          <w:lang w:eastAsia="en-GB"/>
        </w:rPr>
        <w:t>Zoom</w:t>
      </w:r>
      <w:proofErr w:type="gramEnd"/>
      <w:r w:rsidRPr="005344BF">
        <w:rPr>
          <w:rFonts w:ascii="Arial" w:eastAsia="Calibri" w:hAnsi="Arial" w:cs="Arial"/>
          <w:color w:val="2A3B4C"/>
          <w:sz w:val="24"/>
          <w:szCs w:val="24"/>
          <w:lang w:eastAsia="en-GB"/>
        </w:rPr>
        <w:t>]</w:t>
      </w:r>
      <w:r w:rsidR="0002739F">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5344BF"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F03D81" w:rsidRDefault="005344BF" w:rsidP="00F03D81">
      <w:pPr>
        <w:pStyle w:val="BodyText"/>
        <w:spacing w:after="60" w:line="288" w:lineRule="auto"/>
        <w:jc w:val="both"/>
        <w:rPr>
          <w:rFonts w:ascii="Arial" w:eastAsiaTheme="minorEastAsia" w:hAnsi="Arial" w:cs="Arial"/>
          <w:b/>
          <w:bCs/>
          <w:color w:val="2B4250"/>
          <w:sz w:val="32"/>
          <w:szCs w:val="32"/>
        </w:rPr>
      </w:pPr>
      <w:r w:rsidRPr="005344BF">
        <w:rPr>
          <w:rFonts w:ascii="Arial" w:hAnsi="Arial" w:cs="Arial"/>
          <w:b/>
          <w:bCs/>
          <w:color w:val="2B4250"/>
          <w:sz w:val="32"/>
          <w:szCs w:val="32"/>
        </w:rPr>
        <w:t>Safeguarding and DBS Requirements for Your Role</w:t>
      </w:r>
    </w:p>
    <w:p w14:paraId="1F4773E7" w14:textId="6381107F" w:rsidR="00F03D81" w:rsidRDefault="005344BF" w:rsidP="00F03D81">
      <w:pPr>
        <w:spacing w:before="120" w:line="288" w:lineRule="auto"/>
        <w:jc w:val="both"/>
        <w:rPr>
          <w:rFonts w:ascii="Arial" w:eastAsia="Calibri" w:hAnsi="Arial" w:cs="Arial"/>
          <w:color w:val="2A3B4C"/>
          <w:lang w:eastAsia="en-GB"/>
        </w:rPr>
      </w:pPr>
      <w:r w:rsidRPr="005344BF">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136FD07E" w14:textId="35A873DC" w:rsidR="00F03D81" w:rsidRPr="00F03D81" w:rsidRDefault="00F03D81" w:rsidP="00F03D81">
      <w:pPr>
        <w:pStyle w:val="BodyText"/>
        <w:spacing w:line="288" w:lineRule="auto"/>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lastRenderedPageBreak/>
        <w:t>Disclosure and Barring Service (DBS) Checks:</w:t>
      </w:r>
      <w:r w:rsidR="00B77BCF">
        <w:rPr>
          <w:rFonts w:ascii="Arial" w:eastAsiaTheme="minorEastAsia" w:hAnsi="Arial" w:cs="Arial"/>
          <w:b/>
          <w:bCs/>
          <w:color w:val="2B4250"/>
          <w:sz w:val="32"/>
          <w:szCs w:val="32"/>
        </w:rPr>
        <w:t xml:space="preserve"> </w:t>
      </w:r>
    </w:p>
    <w:p w14:paraId="439E31B0" w14:textId="77777777" w:rsidR="00F03D81" w:rsidRPr="00F03D81" w:rsidRDefault="00F03D81" w:rsidP="00F03D81">
      <w:pPr>
        <w:pStyle w:val="BodyText"/>
        <w:numPr>
          <w:ilvl w:val="0"/>
          <w:numId w:val="4"/>
        </w:numPr>
        <w:spacing w:before="12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barred list check. </w:t>
      </w:r>
    </w:p>
    <w:p w14:paraId="26E50475"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0FC5223B"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As this post involves working either with children and young people or vulnerable adults</w:t>
      </w:r>
      <w:r w:rsidR="008454B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Warner or Safer </w:t>
      </w:r>
      <w:r w:rsidR="007C755D">
        <w:rPr>
          <w:rFonts w:ascii="Arial" w:eastAsia="Calibri" w:hAnsi="Arial" w:cs="Arial"/>
          <w:color w:val="2A3B4C"/>
          <w:sz w:val="24"/>
          <w:szCs w:val="24"/>
          <w:lang w:eastAsia="en-GB"/>
        </w:rPr>
        <w:t>C</w:t>
      </w:r>
      <w:r w:rsidR="007C755D" w:rsidRPr="00F03D81">
        <w:rPr>
          <w:rFonts w:ascii="Arial" w:eastAsia="Calibri" w:hAnsi="Arial" w:cs="Arial"/>
          <w:color w:val="2A3B4C"/>
          <w:sz w:val="24"/>
          <w:szCs w:val="24"/>
          <w:lang w:eastAsia="en-GB"/>
        </w:rPr>
        <w:t xml:space="preserve">are </w:t>
      </w:r>
      <w:r w:rsidRPr="00F03D81">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6DAB9706" w:rsidR="00F03D81"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you feel you would find these questions about yourself difficult to respond to</w:t>
      </w:r>
      <w:r w:rsidR="008454B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448AD0AC" w14:textId="7F65D767" w:rsidR="00F03D81" w:rsidRPr="00F03D81" w:rsidRDefault="00F03D81" w:rsidP="00F03D81">
      <w:pPr>
        <w:pStyle w:val="BodyText"/>
        <w:spacing w:before="60" w:line="288" w:lineRule="auto"/>
        <w:rPr>
          <w:rFonts w:ascii="Arial" w:eastAsia="Calibri" w:hAnsi="Arial" w:cs="Arial"/>
          <w:color w:val="2B4250"/>
          <w:sz w:val="32"/>
          <w:szCs w:val="32"/>
          <w:lang w:eastAsia="en-GB"/>
        </w:rPr>
      </w:pPr>
      <w:r w:rsidRPr="00F03D81">
        <w:rPr>
          <w:rFonts w:ascii="Arial" w:eastAsiaTheme="minorEastAsia" w:hAnsi="Arial" w:cs="Arial"/>
          <w:b/>
          <w:bCs/>
          <w:color w:val="2B4250"/>
          <w:sz w:val="32"/>
          <w:szCs w:val="32"/>
        </w:rPr>
        <w:lastRenderedPageBreak/>
        <w:t>Disclosure</w:t>
      </w:r>
    </w:p>
    <w:p w14:paraId="1C743904" w14:textId="20150F0B" w:rsidR="00F03D81" w:rsidRPr="00F03D81"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Ormiston </w:t>
      </w:r>
      <w:r w:rsidR="007C755D">
        <w:rPr>
          <w:rFonts w:ascii="Arial" w:eastAsia="Calibri" w:hAnsi="Arial" w:cs="Arial"/>
          <w:color w:val="2A3B4C"/>
          <w:sz w:val="24"/>
          <w:szCs w:val="24"/>
          <w:lang w:eastAsia="en-GB"/>
        </w:rPr>
        <w:t xml:space="preserve">Families </w:t>
      </w:r>
      <w:r w:rsidRPr="00F03D81">
        <w:rPr>
          <w:rFonts w:ascii="Arial" w:eastAsia="Calibri" w:hAnsi="Arial" w:cs="Arial"/>
          <w:color w:val="2A3B4C"/>
          <w:sz w:val="24"/>
          <w:szCs w:val="24"/>
          <w:lang w:eastAsia="en-GB"/>
        </w:rPr>
        <w:t xml:space="preserve">encourages all candidates called for </w:t>
      </w:r>
      <w:r w:rsidR="008454B5">
        <w:rPr>
          <w:rFonts w:ascii="Arial" w:eastAsia="Calibri" w:hAnsi="Arial" w:cs="Arial"/>
          <w:color w:val="2A3B4C"/>
          <w:sz w:val="24"/>
          <w:szCs w:val="24"/>
          <w:lang w:eastAsia="en-GB"/>
        </w:rPr>
        <w:t xml:space="preserve">an </w:t>
      </w:r>
      <w:r w:rsidRPr="00F03D81">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1FC9AFB4" w:rsidR="00F03D81" w:rsidRPr="00F03D81"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F03D81">
        <w:rPr>
          <w:rFonts w:ascii="Arial" w:eastAsia="Calibri" w:hAnsi="Arial" w:cs="Arial"/>
          <w:color w:val="2A3B4C"/>
          <w:sz w:val="24"/>
          <w:szCs w:val="24"/>
          <w:lang w:eastAsia="en-GB"/>
        </w:rPr>
        <w:t>This information can be sent under separate, confidential cover to the Human Resources</w:t>
      </w:r>
      <w:r w:rsidRPr="00F03D81">
        <w:rPr>
          <w:rFonts w:ascii="Arial" w:eastAsiaTheme="minorEastAsia" w:hAnsi="Arial" w:cs="Arial"/>
          <w:color w:val="2A3B4C"/>
          <w:sz w:val="24"/>
          <w:szCs w:val="24"/>
        </w:rPr>
        <w:t xml:space="preserve"> </w:t>
      </w:r>
      <w:r w:rsidR="00A6615F">
        <w:rPr>
          <w:rFonts w:ascii="Arial" w:eastAsiaTheme="minorEastAsia" w:hAnsi="Arial" w:cs="Arial"/>
          <w:color w:val="2A3B4C"/>
          <w:sz w:val="24"/>
          <w:szCs w:val="24"/>
        </w:rPr>
        <w:t>Team</w:t>
      </w:r>
      <w:r w:rsidR="008454B5">
        <w:rPr>
          <w:rFonts w:ascii="Arial" w:eastAsiaTheme="minorEastAsia" w:hAnsi="Arial" w:cs="Arial"/>
          <w:color w:val="2A3B4C"/>
          <w:sz w:val="24"/>
          <w:szCs w:val="24"/>
        </w:rPr>
        <w:t>,</w:t>
      </w:r>
      <w:r w:rsidR="00A6615F">
        <w:rPr>
          <w:rFonts w:ascii="Arial" w:eastAsiaTheme="minorEastAsia" w:hAnsi="Arial" w:cs="Arial"/>
          <w:color w:val="2A3B4C"/>
          <w:sz w:val="24"/>
          <w:szCs w:val="24"/>
        </w:rPr>
        <w:t xml:space="preserve"> </w:t>
      </w:r>
      <w:hyperlink r:id="rId12" w:history="1">
        <w:r w:rsidR="00A6615F" w:rsidRPr="00CC1D53">
          <w:rPr>
            <w:rStyle w:val="Hyperlink"/>
            <w:rFonts w:ascii="Arial Bold" w:eastAsiaTheme="minorEastAsia" w:hAnsi="Arial Bold" w:cs="Arial Bold"/>
            <w:b/>
            <w:bCs/>
            <w:sz w:val="24"/>
            <w:szCs w:val="24"/>
          </w:rPr>
          <w:t>hr@ormistonfamilies.org.uk</w:t>
        </w:r>
      </w:hyperlink>
      <w:r w:rsidRPr="00F03D81">
        <w:rPr>
          <w:rFonts w:ascii="Arial" w:eastAsiaTheme="minorEastAsia" w:hAnsi="Arial" w:cs="Arial"/>
          <w:color w:val="2A3B4C"/>
          <w:sz w:val="24"/>
          <w:szCs w:val="24"/>
        </w:rPr>
        <w:t xml:space="preserve">  </w:t>
      </w:r>
    </w:p>
    <w:p w14:paraId="1990C05D" w14:textId="77777777" w:rsidR="00F03D81" w:rsidRPr="00F03D81"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5372CE25"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Unless the nature of the position allows Ormiston Families to ask questions about your entire criminal record</w:t>
      </w:r>
      <w:r w:rsidR="008454B5">
        <w:rPr>
          <w:rFonts w:eastAsia="Calibri"/>
          <w:sz w:val="24"/>
          <w:szCs w:val="24"/>
          <w:lang w:eastAsia="en-GB"/>
        </w:rPr>
        <w:t>,</w:t>
      </w:r>
      <w:r w:rsidRPr="00F03D81">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10B12D03" w:rsidR="00F03D81"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F03D81">
        <w:rPr>
          <w:rFonts w:ascii="Arial" w:hAnsi="Arial" w:cs="Arial"/>
          <w:color w:val="2A3B4C"/>
        </w:rPr>
        <w:t>Having a criminal record will not necessarily bar you from working with Ormiston</w:t>
      </w:r>
      <w:r w:rsidR="007C755D">
        <w:rPr>
          <w:rFonts w:ascii="Arial" w:hAnsi="Arial" w:cs="Arial"/>
          <w:color w:val="2A3B4C"/>
        </w:rPr>
        <w:t xml:space="preserve"> Families</w:t>
      </w:r>
      <w:r w:rsidRPr="00F03D81">
        <w:rPr>
          <w:rFonts w:ascii="Arial" w:hAnsi="Arial" w:cs="Arial"/>
          <w:color w:val="2A3B4C"/>
        </w:rPr>
        <w:t>. This will depend on the nature of the position</w:t>
      </w:r>
      <w:r w:rsidR="008454B5">
        <w:rPr>
          <w:rFonts w:ascii="Arial" w:hAnsi="Arial" w:cs="Arial"/>
          <w:color w:val="2A3B4C"/>
        </w:rPr>
        <w:t>,</w:t>
      </w:r>
      <w:r w:rsidRPr="00F03D81">
        <w:rPr>
          <w:rFonts w:ascii="Arial" w:hAnsi="Arial" w:cs="Arial"/>
          <w:color w:val="2A3B4C"/>
        </w:rPr>
        <w:t xml:space="preserve"> the circumstances and background of the offences.</w:t>
      </w:r>
    </w:p>
    <w:p w14:paraId="0515F32C" w14:textId="77777777" w:rsidR="00F03D81"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F03D81" w:rsidRDefault="00F03D81" w:rsidP="00F03D81">
      <w:pPr>
        <w:pStyle w:val="BodyText"/>
        <w:spacing w:after="60" w:line="288" w:lineRule="auto"/>
        <w:jc w:val="both"/>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t>Qualification</w:t>
      </w:r>
    </w:p>
    <w:p w14:paraId="0D3EBEBC" w14:textId="32B56FC8" w:rsidR="00F03D81" w:rsidRPr="00F03D81"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F03D81" w:rsidRPr="00F03D81">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F03D81" w:rsidRPr="00F03D81">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F03D81" w:rsidRPr="00F03D81">
        <w:rPr>
          <w:rFonts w:ascii="Arial" w:eastAsia="Calibri" w:hAnsi="Arial" w:cs="Arial"/>
          <w:color w:val="2A3B4C"/>
          <w:sz w:val="24"/>
          <w:szCs w:val="24"/>
          <w:lang w:eastAsia="en-GB"/>
        </w:rPr>
        <w:t xml:space="preserve"> original copies of your qualification either in person or via</w:t>
      </w:r>
      <w:r w:rsidR="00B77BCF">
        <w:rPr>
          <w:rFonts w:ascii="Arial" w:eastAsia="Calibri" w:hAnsi="Arial" w:cs="Arial"/>
          <w:color w:val="2A3B4C"/>
          <w:sz w:val="24"/>
          <w:szCs w:val="24"/>
          <w:lang w:eastAsia="en-GB"/>
        </w:rPr>
        <w:t xml:space="preserve"> </w:t>
      </w:r>
      <w:r w:rsidR="00A6615F">
        <w:rPr>
          <w:rFonts w:ascii="Arial" w:eastAsia="Calibri" w:hAnsi="Arial" w:cs="Arial"/>
          <w:color w:val="2A3B4C"/>
          <w:sz w:val="24"/>
          <w:szCs w:val="24"/>
          <w:lang w:eastAsia="en-GB"/>
        </w:rPr>
        <w:t>video conference</w:t>
      </w:r>
      <w:r w:rsidR="00F03D81" w:rsidRPr="00F03D81">
        <w:rPr>
          <w:rFonts w:ascii="Arial" w:eastAsia="Calibri" w:hAnsi="Arial" w:cs="Arial"/>
          <w:color w:val="2A3B4C"/>
          <w:sz w:val="24"/>
          <w:szCs w:val="24"/>
          <w:lang w:eastAsia="en-GB"/>
        </w:rPr>
        <w:t>.</w:t>
      </w:r>
    </w:p>
    <w:p w14:paraId="3B27E94B" w14:textId="26B57D52"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the interview is held in person, we will verify hard copy documents</w:t>
      </w:r>
      <w:r w:rsidR="008454B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which you will need to bring with you to the interview.</w:t>
      </w:r>
    </w:p>
    <w:p w14:paraId="052DC887" w14:textId="29EE02CB"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w:t>
      </w:r>
      <w:r w:rsidR="007C755D">
        <w:rPr>
          <w:rFonts w:ascii="Arial" w:eastAsia="Calibri" w:hAnsi="Arial" w:cs="Arial"/>
          <w:color w:val="2A3B4C"/>
          <w:sz w:val="24"/>
          <w:szCs w:val="24"/>
          <w:lang w:eastAsia="en-GB"/>
        </w:rPr>
        <w:t>via video conferenc</w:t>
      </w:r>
      <w:r w:rsidR="00A6615F">
        <w:rPr>
          <w:rFonts w:ascii="Arial" w:eastAsia="Calibri" w:hAnsi="Arial" w:cs="Arial"/>
          <w:color w:val="2A3B4C"/>
          <w:sz w:val="24"/>
          <w:szCs w:val="24"/>
          <w:lang w:eastAsia="en-GB"/>
        </w:rPr>
        <w:t>e</w:t>
      </w:r>
      <w:r w:rsidRPr="00F03D81">
        <w:rPr>
          <w:rFonts w:ascii="Arial" w:eastAsia="Calibri" w:hAnsi="Arial" w:cs="Arial"/>
          <w:color w:val="2A3B4C"/>
          <w:sz w:val="24"/>
          <w:szCs w:val="24"/>
          <w:lang w:eastAsia="en-GB"/>
        </w:rPr>
        <w:t xml:space="preserve">, you will need to email copies of your </w:t>
      </w:r>
      <w:r w:rsidR="008454B5">
        <w:rPr>
          <w:rFonts w:ascii="Arial" w:eastAsia="Calibri" w:hAnsi="Arial" w:cs="Arial"/>
          <w:color w:val="2A3B4C"/>
          <w:sz w:val="24"/>
          <w:szCs w:val="24"/>
          <w:lang w:eastAsia="en-GB"/>
        </w:rPr>
        <w:t>qualifications</w:t>
      </w:r>
      <w:r w:rsidRPr="00F03D81">
        <w:rPr>
          <w:rFonts w:ascii="Arial" w:eastAsia="Calibri" w:hAnsi="Arial" w:cs="Arial"/>
          <w:color w:val="2A3B4C"/>
          <w:sz w:val="24"/>
          <w:szCs w:val="24"/>
          <w:lang w:eastAsia="en-GB"/>
        </w:rPr>
        <w:t xml:space="preserve"> to the </w:t>
      </w:r>
      <w:r w:rsidR="007C755D">
        <w:rPr>
          <w:rFonts w:ascii="Arial" w:eastAsia="Calibri" w:hAnsi="Arial" w:cs="Arial"/>
          <w:color w:val="2A3B4C"/>
          <w:sz w:val="24"/>
          <w:szCs w:val="24"/>
          <w:lang w:eastAsia="en-GB"/>
        </w:rPr>
        <w:t>R</w:t>
      </w:r>
      <w:r w:rsidR="007C755D" w:rsidRPr="00F03D81">
        <w:rPr>
          <w:rFonts w:ascii="Arial" w:eastAsia="Calibri" w:hAnsi="Arial" w:cs="Arial"/>
          <w:color w:val="2A3B4C"/>
          <w:sz w:val="24"/>
          <w:szCs w:val="24"/>
          <w:lang w:eastAsia="en-GB"/>
        </w:rPr>
        <w:t xml:space="preserve">ecruiting </w:t>
      </w:r>
      <w:r w:rsidRPr="00F03D81">
        <w:rPr>
          <w:rFonts w:ascii="Arial" w:eastAsia="Calibri" w:hAnsi="Arial" w:cs="Arial"/>
          <w:color w:val="2A3B4C"/>
          <w:sz w:val="24"/>
          <w:szCs w:val="24"/>
          <w:lang w:eastAsia="en-GB"/>
        </w:rPr>
        <w:t>Manager before the interview. At the interview</w:t>
      </w:r>
      <w:r w:rsidR="007C755D">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4BCB5A11"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short-listed and you are required to hold a particular qualification for a post</w:t>
      </w:r>
      <w:r w:rsidR="008454B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5987E998"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 post requires you to take training or additional qualifications</w:t>
      </w:r>
      <w:r w:rsidR="008454B5">
        <w:rPr>
          <w:rFonts w:ascii="Arial" w:eastAsia="Calibri" w:hAnsi="Arial" w:cs="Arial"/>
          <w:color w:val="2A3B4C"/>
          <w:sz w:val="24"/>
          <w:szCs w:val="24"/>
          <w:lang w:eastAsia="en-GB"/>
        </w:rPr>
        <w:t>, then</w:t>
      </w:r>
      <w:r w:rsidRPr="00F03D81">
        <w:rPr>
          <w:rFonts w:ascii="Arial" w:eastAsia="Calibri" w:hAnsi="Arial" w:cs="Arial"/>
          <w:color w:val="2A3B4C"/>
          <w:sz w:val="24"/>
          <w:szCs w:val="24"/>
          <w:lang w:eastAsia="en-GB"/>
        </w:rPr>
        <w:t xml:space="preserve"> by accepting this post, you are agreeing to do the training or take the qualifications.</w:t>
      </w:r>
    </w:p>
    <w:p w14:paraId="03BAB219" w14:textId="77777777" w:rsidR="00F03D81" w:rsidRPr="00F03D81"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F03D81"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References</w:t>
      </w:r>
    </w:p>
    <w:p w14:paraId="3489B988" w14:textId="795A4B86" w:rsid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F277D4"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Health Check</w:t>
      </w:r>
    </w:p>
    <w:p w14:paraId="0BBB58EF" w14:textId="7AB2EA36" w:rsidR="00F03D81" w:rsidRP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w:t>
      </w:r>
      <w:r w:rsidR="008454B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w:t>
      </w:r>
      <w:proofErr w:type="gramStart"/>
      <w:r w:rsidRPr="00F03D81">
        <w:rPr>
          <w:rFonts w:ascii="Arial" w:eastAsia="Calibri" w:hAnsi="Arial" w:cs="Arial"/>
          <w:color w:val="2A3B4C"/>
          <w:sz w:val="24"/>
          <w:szCs w:val="24"/>
          <w:lang w:eastAsia="en-GB"/>
        </w:rPr>
        <w:t>form, and</w:t>
      </w:r>
      <w:proofErr w:type="gramEnd"/>
      <w:r w:rsidRPr="00F03D81">
        <w:rPr>
          <w:rFonts w:ascii="Arial" w:eastAsia="Calibri" w:hAnsi="Arial" w:cs="Arial"/>
          <w:color w:val="2A3B4C"/>
          <w:sz w:val="24"/>
          <w:szCs w:val="24"/>
          <w:lang w:eastAsia="en-GB"/>
        </w:rPr>
        <w:t xml:space="preserve"> may be required to have a medical via Occupational Health.</w:t>
      </w:r>
    </w:p>
    <w:p w14:paraId="2D4F6F57" w14:textId="5A2D4BE4" w:rsidR="00F03D81" w:rsidRPr="00F03D81"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This is to confirm that you </w:t>
      </w:r>
      <w:r w:rsidR="008454B5">
        <w:rPr>
          <w:rFonts w:ascii="Arial" w:eastAsia="Calibri" w:hAnsi="Arial" w:cs="Arial"/>
          <w:color w:val="2A3B4C"/>
          <w:sz w:val="24"/>
          <w:szCs w:val="24"/>
          <w:lang w:eastAsia="en-GB"/>
        </w:rPr>
        <w:t>can</w:t>
      </w:r>
      <w:r w:rsidRPr="00F03D81">
        <w:rPr>
          <w:rFonts w:ascii="Arial" w:eastAsia="Calibri" w:hAnsi="Arial" w:cs="Arial"/>
          <w:color w:val="2A3B4C"/>
          <w:sz w:val="24"/>
          <w:szCs w:val="24"/>
          <w:lang w:eastAsia="en-GB"/>
        </w:rPr>
        <w:t xml:space="preserve"> satisfactorily carry out the post without any impact on your health (taking account of any reasonable adjustments required).</w:t>
      </w:r>
    </w:p>
    <w:p w14:paraId="417F90A9" w14:textId="77777777" w:rsidR="00F277D4"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It will be separated from your application form and will not be seen by anyone involved in recruitment to this job.</w:t>
      </w:r>
      <w:bookmarkStart w:id="2" w:name="_Toc344646454"/>
      <w:bookmarkStart w:id="3" w:name="_Toc344646961"/>
      <w:bookmarkStart w:id="4" w:name="_Toc344647115"/>
      <w:bookmarkStart w:id="5" w:name="_Toc375909762"/>
    </w:p>
    <w:p w14:paraId="2C0EE47F" w14:textId="77777777" w:rsidR="00F277D4"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F277D4" w:rsidRDefault="00F03D81" w:rsidP="00F277D4">
      <w:pPr>
        <w:pStyle w:val="BodyText"/>
        <w:spacing w:line="288" w:lineRule="auto"/>
        <w:jc w:val="both"/>
        <w:rPr>
          <w:rFonts w:ascii="Arial" w:eastAsia="Calibri" w:hAnsi="Arial" w:cs="Arial"/>
          <w:color w:val="2A3B4C"/>
          <w:sz w:val="32"/>
          <w:szCs w:val="32"/>
          <w:lang w:eastAsia="en-GB"/>
        </w:rPr>
      </w:pPr>
      <w:r w:rsidRPr="00F277D4">
        <w:rPr>
          <w:rFonts w:ascii="Arial" w:eastAsiaTheme="minorEastAsia" w:hAnsi="Arial" w:cs="Arial"/>
          <w:b/>
          <w:bCs/>
          <w:color w:val="2B4250"/>
          <w:sz w:val="32"/>
          <w:szCs w:val="32"/>
        </w:rPr>
        <w:t>GDPR / Data Protectio</w:t>
      </w:r>
      <w:bookmarkEnd w:id="2"/>
      <w:bookmarkEnd w:id="3"/>
      <w:bookmarkEnd w:id="4"/>
      <w:bookmarkEnd w:id="5"/>
      <w:r w:rsidRPr="00F277D4">
        <w:rPr>
          <w:rFonts w:ascii="Arial" w:eastAsiaTheme="minorEastAsia" w:hAnsi="Arial" w:cs="Arial"/>
          <w:b/>
          <w:bCs/>
          <w:color w:val="2B4250"/>
          <w:sz w:val="32"/>
          <w:szCs w:val="32"/>
        </w:rPr>
        <w:t>n:</w:t>
      </w:r>
    </w:p>
    <w:p w14:paraId="5AB94706" w14:textId="6986CF3E"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required by law to comply with the </w:t>
      </w:r>
      <w:r w:rsidR="00485A0D">
        <w:rPr>
          <w:rFonts w:ascii="Arial" w:eastAsia="Calibri" w:hAnsi="Arial" w:cs="Arial"/>
          <w:color w:val="2A3B4C"/>
          <w:lang w:eastAsia="en-GB"/>
        </w:rPr>
        <w:t xml:space="preserve">UK </w:t>
      </w:r>
      <w:proofErr w:type="gramStart"/>
      <w:r w:rsidRPr="00F03D81">
        <w:rPr>
          <w:rFonts w:ascii="Arial" w:eastAsia="Calibri" w:hAnsi="Arial" w:cs="Arial"/>
          <w:color w:val="2A3B4C"/>
          <w:lang w:eastAsia="en-GB"/>
        </w:rPr>
        <w:t>GDPR  /</w:t>
      </w:r>
      <w:proofErr w:type="gramEnd"/>
      <w:r w:rsidRPr="00F03D81">
        <w:rPr>
          <w:rFonts w:ascii="Arial" w:eastAsia="Calibri" w:hAnsi="Arial" w:cs="Arial"/>
          <w:color w:val="2A3B4C"/>
          <w:lang w:eastAsia="en-GB"/>
        </w:rPr>
        <w:t xml:space="preserve"> Data Protection Act </w:t>
      </w:r>
      <w:r w:rsidR="007C755D">
        <w:rPr>
          <w:rFonts w:ascii="Arial" w:eastAsia="Calibri" w:hAnsi="Arial" w:cs="Arial"/>
          <w:color w:val="2A3B4C"/>
          <w:lang w:eastAsia="en-GB"/>
        </w:rPr>
        <w:t>2018</w:t>
      </w:r>
      <w:r w:rsidRPr="00F03D81">
        <w:rPr>
          <w:rFonts w:ascii="Arial" w:eastAsia="Calibri" w:hAnsi="Arial" w:cs="Arial"/>
          <w:color w:val="2A3B4C"/>
          <w:lang w:eastAsia="en-GB"/>
        </w:rPr>
        <w:t xml:space="preserve">.  </w:t>
      </w:r>
    </w:p>
    <w:p w14:paraId="10E69DE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is information relating to a living individual who can be identified.  </w:t>
      </w:r>
    </w:p>
    <w:p w14:paraId="2E85A140" w14:textId="39C44A71"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It is each employee’s responsibility to handle all personal information properly</w:t>
      </w:r>
      <w:r w:rsidR="008454B5">
        <w:rPr>
          <w:rFonts w:ascii="Arial" w:eastAsia="Calibri" w:hAnsi="Arial" w:cs="Arial"/>
          <w:color w:val="2A3B4C"/>
          <w:lang w:eastAsia="en-GB"/>
        </w:rPr>
        <w:t>,</w:t>
      </w:r>
      <w:r w:rsidRPr="00F03D81">
        <w:rPr>
          <w:rFonts w:ascii="Arial" w:eastAsia="Calibri" w:hAnsi="Arial" w:cs="Arial"/>
          <w:color w:val="2A3B4C"/>
          <w:lang w:eastAsia="en-GB"/>
        </w:rPr>
        <w:t xml:space="preserve"> no matter how it is collected, recorded and used, whether on paper, in a computer, or on other material. </w:t>
      </w:r>
    </w:p>
    <w:p w14:paraId="5787CDDE"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must not be disclosed to others unless authorised to do so. </w:t>
      </w:r>
    </w:p>
    <w:p w14:paraId="0FF1B1A4" w14:textId="0695E95E" w:rsidR="00F277D4"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All personal /sensitive information will be sent to you via </w:t>
      </w:r>
      <w:r w:rsidR="008454B5">
        <w:rPr>
          <w:rFonts w:ascii="Arial" w:eastAsia="Calibri" w:hAnsi="Arial" w:cs="Arial"/>
          <w:color w:val="2A3B4C"/>
          <w:lang w:eastAsia="en-GB"/>
        </w:rPr>
        <w:t xml:space="preserve">the </w:t>
      </w:r>
      <w:r w:rsidR="007C755D">
        <w:rPr>
          <w:rFonts w:ascii="Arial" w:eastAsia="Calibri" w:hAnsi="Arial" w:cs="Arial"/>
          <w:color w:val="2A3B4C"/>
          <w:lang w:eastAsia="en-GB"/>
        </w:rPr>
        <w:t>E</w:t>
      </w:r>
      <w:r w:rsidRPr="00F03D81">
        <w:rPr>
          <w:rFonts w:ascii="Arial" w:eastAsia="Calibri" w:hAnsi="Arial" w:cs="Arial"/>
          <w:color w:val="2A3B4C"/>
          <w:lang w:eastAsia="en-GB"/>
        </w:rPr>
        <w:t>gres</w:t>
      </w:r>
      <w:r w:rsidR="00B77BCF">
        <w:rPr>
          <w:rFonts w:ascii="Arial" w:eastAsia="Calibri" w:hAnsi="Arial" w:cs="Arial"/>
          <w:color w:val="2A3B4C"/>
          <w:lang w:eastAsia="en-GB"/>
        </w:rPr>
        <w:t>s encryption service</w:t>
      </w:r>
      <w:r w:rsidRPr="007C755D">
        <w:rPr>
          <w:rFonts w:ascii="Arial" w:eastAsia="Calibri" w:hAnsi="Arial" w:cs="Arial"/>
          <w:color w:val="FF0000"/>
          <w:lang w:eastAsia="en-GB"/>
        </w:rPr>
        <w:t xml:space="preserve"> </w:t>
      </w:r>
      <w:r w:rsidRPr="00F03D81">
        <w:rPr>
          <w:rFonts w:ascii="Arial" w:eastAsia="Calibri" w:hAnsi="Arial" w:cs="Arial"/>
          <w:color w:val="2A3B4C"/>
          <w:lang w:eastAsia="en-GB"/>
        </w:rPr>
        <w:t xml:space="preserve">or </w:t>
      </w:r>
      <w:proofErr w:type="gramStart"/>
      <w:r w:rsidR="008454B5">
        <w:rPr>
          <w:rFonts w:ascii="Arial" w:eastAsia="Calibri" w:hAnsi="Arial" w:cs="Arial"/>
          <w:color w:val="2A3B4C"/>
          <w:lang w:eastAsia="en-GB"/>
        </w:rPr>
        <w:t>password-protected</w:t>
      </w:r>
      <w:proofErr w:type="gramEnd"/>
      <w:r w:rsidRPr="00F03D81">
        <w:rPr>
          <w:rFonts w:ascii="Arial" w:eastAsia="Calibri" w:hAnsi="Arial" w:cs="Arial"/>
          <w:color w:val="2A3B4C"/>
          <w:lang w:eastAsia="en-GB"/>
        </w:rPr>
        <w:t>.</w:t>
      </w:r>
    </w:p>
    <w:p w14:paraId="2EA08770" w14:textId="77777777" w:rsidR="00F277D4" w:rsidRDefault="00F277D4">
      <w:pPr>
        <w:rPr>
          <w:rFonts w:ascii="Arial" w:eastAsia="Calibri" w:hAnsi="Arial" w:cs="Arial"/>
          <w:color w:val="2A3B4C"/>
          <w:lang w:eastAsia="en-GB"/>
        </w:rPr>
      </w:pPr>
      <w:r>
        <w:rPr>
          <w:rFonts w:ascii="Arial" w:eastAsia="Calibri" w:hAnsi="Arial" w:cs="Arial"/>
          <w:color w:val="2A3B4C"/>
          <w:lang w:eastAsia="en-GB"/>
        </w:rPr>
        <w:br w:type="page"/>
      </w:r>
    </w:p>
    <w:p w14:paraId="1B4F2FCF" w14:textId="09D44869"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bookmarkStart w:id="6" w:name="_Toc344646453"/>
      <w:bookmarkStart w:id="7" w:name="_Toc344646960"/>
      <w:bookmarkStart w:id="8" w:name="_Toc344647114"/>
      <w:bookmarkStart w:id="9" w:name="_Toc375909761"/>
      <w:r w:rsidRPr="00F277D4">
        <w:rPr>
          <w:rFonts w:ascii="Arial" w:eastAsiaTheme="minorEastAsia" w:hAnsi="Arial" w:cs="Arial"/>
          <w:b/>
          <w:bCs/>
          <w:color w:val="2B4250"/>
          <w:sz w:val="32"/>
          <w:szCs w:val="32"/>
        </w:rPr>
        <w:lastRenderedPageBreak/>
        <w:t>Equal Opportunities:</w:t>
      </w:r>
    </w:p>
    <w:p w14:paraId="47E9E287"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an equal opportunities employer. </w:t>
      </w:r>
    </w:p>
    <w:p w14:paraId="72A43613"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value diversity and welcome applications from all sections of the community.  </w:t>
      </w:r>
    </w:p>
    <w:p w14:paraId="20BB595C"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4E5FEBF9"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6"/>
    <w:bookmarkEnd w:id="7"/>
    <w:bookmarkEnd w:id="8"/>
    <w:bookmarkEnd w:id="9"/>
    <w:p w14:paraId="50EC8938" w14:textId="1C220D3F"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In addition, applicants declaring a disability who meet the minimum (essential) criteria for a vacancy will be invited for </w:t>
      </w:r>
      <w:r w:rsidR="008454B5">
        <w:rPr>
          <w:rFonts w:ascii="Arial" w:eastAsia="Calibri" w:hAnsi="Arial" w:cs="Arial"/>
          <w:color w:val="2A3B4C"/>
          <w:lang w:eastAsia="en-GB"/>
        </w:rPr>
        <w:t xml:space="preserve">an </w:t>
      </w:r>
      <w:r w:rsidRPr="00F03D81">
        <w:rPr>
          <w:rFonts w:ascii="Arial" w:eastAsia="Calibri" w:hAnsi="Arial" w:cs="Arial"/>
          <w:color w:val="2A3B4C"/>
          <w:lang w:eastAsia="en-GB"/>
        </w:rPr>
        <w:t>interview.</w:t>
      </w:r>
    </w:p>
    <w:p w14:paraId="1D591A6A" w14:textId="2A6F3028" w:rsidR="00F03D81" w:rsidRPr="00F03D81"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seeks to ensure that all employees are selected, trained, and promoted </w:t>
      </w:r>
      <w:r w:rsidR="008454B5">
        <w:rPr>
          <w:rFonts w:ascii="Arial" w:eastAsia="Calibri" w:hAnsi="Arial" w:cs="Arial"/>
          <w:color w:val="2A3B4C"/>
          <w:lang w:eastAsia="en-GB"/>
        </w:rPr>
        <w:t>based on</w:t>
      </w:r>
      <w:r w:rsidRPr="00F03D81">
        <w:rPr>
          <w:rFonts w:ascii="Arial" w:eastAsia="Calibri" w:hAnsi="Arial" w:cs="Arial"/>
          <w:color w:val="2A3B4C"/>
          <w:lang w:eastAsia="en-GB"/>
        </w:rPr>
        <w:t xml:space="preserve"> ability, the requirements of the post and other similar and objective criteria.  </w:t>
      </w:r>
    </w:p>
    <w:p w14:paraId="7E570BA7"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458D2273" w14:textId="0D36E837" w:rsidR="00F03D81" w:rsidRPr="00F277D4" w:rsidRDefault="00F03D81" w:rsidP="00F03D81">
      <w:pPr>
        <w:autoSpaceDE w:val="0"/>
        <w:autoSpaceDN w:val="0"/>
        <w:adjustRightInd w:val="0"/>
        <w:spacing w:line="288" w:lineRule="auto"/>
        <w:rPr>
          <w:rFonts w:ascii="Arial" w:hAnsi="Arial" w:cs="Arial"/>
          <w:b/>
          <w:bCs/>
          <w:color w:val="2B4250"/>
        </w:rPr>
      </w:pPr>
      <w:r w:rsidRPr="00F277D4">
        <w:rPr>
          <w:rFonts w:ascii="Arial" w:hAnsi="Arial" w:cs="Arial"/>
          <w:b/>
          <w:bCs/>
          <w:color w:val="2B4250"/>
        </w:rPr>
        <w:t xml:space="preserve">Any queries, please email: </w:t>
      </w:r>
      <w:r w:rsidR="00F277D4" w:rsidRPr="00F277D4">
        <w:rPr>
          <w:rFonts w:ascii="Arial" w:hAnsi="Arial" w:cs="Arial"/>
          <w:b/>
          <w:bCs/>
          <w:color w:val="2B4250"/>
        </w:rPr>
        <w:t xml:space="preserve"> </w:t>
      </w:r>
      <w:hyperlink r:id="rId13" w:history="1">
        <w:r w:rsidR="00147B7A" w:rsidRPr="00E4053A">
          <w:rPr>
            <w:rStyle w:val="Hyperlink"/>
            <w:rFonts w:ascii="Arial" w:hAnsi="Arial" w:cs="Arial"/>
            <w:b/>
            <w:bCs/>
          </w:rPr>
          <w:t>louise.duxbury@ormistonfamilies.org.uk</w:t>
        </w:r>
      </w:hyperlink>
      <w:r w:rsidR="00135B16">
        <w:rPr>
          <w:rFonts w:ascii="Arial" w:hAnsi="Arial" w:cs="Arial"/>
          <w:b/>
          <w:bCs/>
          <w:color w:val="2B4250"/>
        </w:rPr>
        <w:t xml:space="preserve"> </w:t>
      </w:r>
    </w:p>
    <w:p w14:paraId="526F7D67" w14:textId="77777777" w:rsidR="00F03D81" w:rsidRPr="00F277D4" w:rsidRDefault="00F03D81" w:rsidP="00F03D81">
      <w:pPr>
        <w:pStyle w:val="OrmistonBody105pt"/>
        <w:spacing w:line="288" w:lineRule="auto"/>
        <w:rPr>
          <w:color w:val="2B4250"/>
          <w:sz w:val="24"/>
          <w:szCs w:val="24"/>
        </w:rPr>
      </w:pPr>
    </w:p>
    <w:p w14:paraId="1A2ABA47" w14:textId="46278FD4" w:rsidR="00F03D81" w:rsidRPr="00F277D4" w:rsidRDefault="00F03D81" w:rsidP="00F03D81">
      <w:pPr>
        <w:pStyle w:val="OrmistonBody105pt"/>
        <w:spacing w:line="288" w:lineRule="auto"/>
        <w:jc w:val="both"/>
        <w:rPr>
          <w:color w:val="2B4250"/>
          <w:sz w:val="24"/>
          <w:szCs w:val="24"/>
        </w:rPr>
      </w:pPr>
      <w:r w:rsidRPr="00F277D4">
        <w:rPr>
          <w:b/>
          <w:bCs/>
          <w:color w:val="2B4250"/>
          <w:sz w:val="24"/>
          <w:szCs w:val="24"/>
        </w:rPr>
        <w:t>Ormiston Families reserves the right to close the vacancy early if we have received sufficient applications ahead of the closing date.</w:t>
      </w:r>
    </w:p>
    <w:p w14:paraId="65B40206" w14:textId="19EDD7BE" w:rsidR="00F277D4" w:rsidRDefault="00F277D4">
      <w:pPr>
        <w:rPr>
          <w:rFonts w:ascii="Arial" w:eastAsia="Calibri" w:hAnsi="Arial" w:cs="Arial"/>
          <w:color w:val="2A3B4C"/>
          <w:lang w:eastAsia="en-GB"/>
        </w:rPr>
      </w:pPr>
      <w:r>
        <w:br w:type="page"/>
      </w:r>
    </w:p>
    <w:p w14:paraId="1B272E97" w14:textId="70C80B68" w:rsidR="00F277D4" w:rsidRDefault="00F277D4" w:rsidP="00F277D4">
      <w:pPr>
        <w:pStyle w:val="BodyText"/>
        <w:spacing w:after="60" w:line="288" w:lineRule="auto"/>
        <w:rPr>
          <w:rFonts w:ascii="Arial" w:hAnsi="Arial" w:cs="Arial"/>
          <w:b/>
          <w:bCs/>
          <w:color w:val="00A878"/>
          <w:sz w:val="48"/>
          <w:szCs w:val="48"/>
        </w:rPr>
      </w:pPr>
      <w:r w:rsidRPr="00F277D4">
        <w:rPr>
          <w:rFonts w:ascii="Arial" w:hAnsi="Arial" w:cs="Arial"/>
          <w:b/>
          <w:bCs/>
          <w:color w:val="00A878"/>
          <w:sz w:val="48"/>
          <w:szCs w:val="48"/>
        </w:rPr>
        <w:lastRenderedPageBreak/>
        <w:t xml:space="preserve">Information about working </w:t>
      </w:r>
      <w:r>
        <w:rPr>
          <w:rFonts w:ascii="Arial" w:hAnsi="Arial" w:cs="Arial"/>
          <w:b/>
          <w:bCs/>
          <w:color w:val="00A878"/>
          <w:sz w:val="48"/>
          <w:szCs w:val="48"/>
        </w:rPr>
        <w:br/>
      </w:r>
      <w:r w:rsidRPr="00F277D4">
        <w:rPr>
          <w:rFonts w:ascii="Arial" w:hAnsi="Arial" w:cs="Arial"/>
          <w:b/>
          <w:bCs/>
          <w:color w:val="00A878"/>
          <w:sz w:val="48"/>
          <w:szCs w:val="48"/>
        </w:rPr>
        <w:t>for Ormiston Families</w:t>
      </w:r>
    </w:p>
    <w:p w14:paraId="456A8865" w14:textId="02736F28"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1563412B" w14:textId="7257154F" w:rsidR="00DC1B82" w:rsidRPr="005344BF" w:rsidRDefault="00F277D4" w:rsidP="00DC1B82">
      <w:pPr>
        <w:pStyle w:val="BodyText"/>
        <w:spacing w:after="120" w:line="288" w:lineRule="auto"/>
        <w:rPr>
          <w:rFonts w:ascii="Arial" w:eastAsiaTheme="minorEastAsia" w:hAnsi="Arial" w:cs="Arial"/>
          <w:b/>
          <w:color w:val="2B4250"/>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DC1B82">
        <w:rPr>
          <w:rFonts w:ascii="Arial Bold" w:eastAsiaTheme="minorEastAsia" w:hAnsi="Arial Bold" w:cs="Arial Bold"/>
          <w:b/>
          <w:color w:val="00A685"/>
          <w:sz w:val="32"/>
          <w:szCs w:val="32"/>
        </w:rPr>
        <w:t xml:space="preserve"> </w:t>
      </w:r>
      <w:r w:rsidR="00876F38" w:rsidRPr="00471EC8">
        <w:rPr>
          <w:rFonts w:ascii="Arial Bold" w:eastAsiaTheme="minorEastAsia" w:hAnsi="Arial Bold" w:cs="Arial Bold"/>
          <w:b/>
          <w:color w:val="2B4250"/>
          <w:sz w:val="32"/>
          <w:szCs w:val="32"/>
        </w:rPr>
        <w:t>Family Support Worker</w:t>
      </w:r>
    </w:p>
    <w:p w14:paraId="33D67618" w14:textId="77777777" w:rsidR="00CD3E08" w:rsidRPr="00CD3E08" w:rsidRDefault="00CD3E08" w:rsidP="00F277D4">
      <w:pPr>
        <w:pStyle w:val="BodyText"/>
        <w:spacing w:after="120" w:line="288" w:lineRule="auto"/>
        <w:rPr>
          <w:rFonts w:ascii="Arial Bold" w:eastAsiaTheme="minorEastAsia" w:hAnsi="Arial Bold" w:cs="Arial Bold"/>
          <w:b/>
          <w:color w:val="2B4250"/>
          <w:szCs w:val="16"/>
        </w:rPr>
      </w:pPr>
      <w:bookmarkStart w:id="10" w:name="_Hlk100744731"/>
    </w:p>
    <w:p w14:paraId="6EC5231B" w14:textId="7914F3B6" w:rsidR="00F277D4" w:rsidRPr="00CF5210" w:rsidRDefault="00F277D4" w:rsidP="00F277D4">
      <w:pPr>
        <w:pStyle w:val="BodyText"/>
        <w:spacing w:after="120" w:line="288" w:lineRule="auto"/>
        <w:rPr>
          <w:rFonts w:ascii="Arial" w:eastAsiaTheme="minorEastAsia" w:hAnsi="Arial" w:cs="Arial"/>
          <w:b/>
          <w:color w:val="2B4250"/>
          <w:sz w:val="32"/>
          <w:szCs w:val="32"/>
        </w:rPr>
      </w:pPr>
      <w:r w:rsidRPr="00CF5210">
        <w:rPr>
          <w:rFonts w:ascii="Arial Bold" w:eastAsiaTheme="minorEastAsia" w:hAnsi="Arial Bold" w:cs="Arial Bold"/>
          <w:b/>
          <w:color w:val="2B4250"/>
          <w:sz w:val="32"/>
          <w:szCs w:val="32"/>
        </w:rPr>
        <w:t>Duration</w:t>
      </w:r>
    </w:p>
    <w:bookmarkEnd w:id="10"/>
    <w:p w14:paraId="0A9B98DB" w14:textId="096215DB" w:rsidR="00F277D4" w:rsidRPr="00CF5210" w:rsidRDefault="00F277D4" w:rsidP="00F277D4">
      <w:pPr>
        <w:pStyle w:val="BodyText"/>
        <w:spacing w:line="288" w:lineRule="auto"/>
        <w:jc w:val="both"/>
        <w:rPr>
          <w:rFonts w:ascii="Arial" w:eastAsiaTheme="minorEastAsia" w:hAnsi="Arial" w:cs="Arial"/>
          <w:color w:val="2A3B4C"/>
          <w:sz w:val="24"/>
          <w:szCs w:val="24"/>
        </w:rPr>
      </w:pPr>
      <w:r w:rsidRPr="00CF5210">
        <w:rPr>
          <w:rFonts w:ascii="Arial" w:eastAsiaTheme="minorEastAsia" w:hAnsi="Arial" w:cs="Arial"/>
          <w:color w:val="2A3B4C"/>
          <w:sz w:val="24"/>
          <w:szCs w:val="24"/>
        </w:rPr>
        <w:t>The pos</w:t>
      </w:r>
      <w:r w:rsidR="009B5FD6">
        <w:rPr>
          <w:rFonts w:ascii="Arial" w:eastAsiaTheme="minorEastAsia" w:hAnsi="Arial" w:cs="Arial"/>
          <w:color w:val="2A3B4C"/>
          <w:sz w:val="24"/>
          <w:szCs w:val="24"/>
        </w:rPr>
        <w:t>t</w:t>
      </w:r>
      <w:r w:rsidRPr="00CF5210">
        <w:rPr>
          <w:rFonts w:ascii="Arial" w:eastAsiaTheme="minorEastAsia" w:hAnsi="Arial" w:cs="Arial"/>
          <w:color w:val="2A3B4C"/>
          <w:sz w:val="24"/>
          <w:szCs w:val="24"/>
        </w:rPr>
        <w:t xml:space="preserve"> advertised </w:t>
      </w:r>
      <w:r w:rsidR="00CB7D60">
        <w:rPr>
          <w:rFonts w:ascii="Arial" w:eastAsiaTheme="minorEastAsia" w:hAnsi="Arial" w:cs="Arial"/>
          <w:color w:val="2A3B4C"/>
          <w:sz w:val="24"/>
          <w:szCs w:val="24"/>
        </w:rPr>
        <w:t>is</w:t>
      </w:r>
      <w:r w:rsidR="001B03A0">
        <w:rPr>
          <w:rFonts w:ascii="Arial" w:eastAsiaTheme="minorEastAsia" w:hAnsi="Arial" w:cs="Arial"/>
          <w:color w:val="2A3B4C"/>
          <w:sz w:val="24"/>
          <w:szCs w:val="24"/>
        </w:rPr>
        <w:t xml:space="preserve"> a</w:t>
      </w:r>
      <w:r w:rsidRPr="00CF5210">
        <w:rPr>
          <w:rFonts w:ascii="Arial" w:eastAsiaTheme="minorEastAsia" w:hAnsi="Arial" w:cs="Arial"/>
          <w:color w:val="2A3B4C"/>
          <w:sz w:val="24"/>
          <w:szCs w:val="24"/>
        </w:rPr>
        <w:t xml:space="preserve"> permanent</w:t>
      </w:r>
      <w:r w:rsidR="001B03A0">
        <w:rPr>
          <w:rFonts w:ascii="Arial" w:eastAsiaTheme="minorEastAsia" w:hAnsi="Arial" w:cs="Arial"/>
          <w:color w:val="2A3B4C"/>
          <w:sz w:val="24"/>
          <w:szCs w:val="24"/>
        </w:rPr>
        <w:t>,</w:t>
      </w:r>
      <w:r w:rsidRPr="00CF5210">
        <w:rPr>
          <w:rFonts w:ascii="Arial" w:eastAsiaTheme="minorEastAsia" w:hAnsi="Arial" w:cs="Arial"/>
          <w:color w:val="2A3B4C"/>
          <w:sz w:val="24"/>
          <w:szCs w:val="24"/>
        </w:rPr>
        <w:t xml:space="preserve"> </w:t>
      </w:r>
      <w:r w:rsidR="00876F38" w:rsidRPr="00CF5210">
        <w:rPr>
          <w:rFonts w:ascii="Arial" w:eastAsiaTheme="minorEastAsia" w:hAnsi="Arial" w:cs="Arial"/>
          <w:color w:val="2A3B4C"/>
          <w:sz w:val="24"/>
          <w:szCs w:val="24"/>
        </w:rPr>
        <w:t>part-time position</w:t>
      </w:r>
      <w:r w:rsidR="003F6E25">
        <w:rPr>
          <w:rFonts w:ascii="Arial" w:eastAsiaTheme="minorEastAsia" w:hAnsi="Arial" w:cs="Arial"/>
          <w:color w:val="2A3B4C"/>
          <w:sz w:val="24"/>
          <w:szCs w:val="24"/>
        </w:rPr>
        <w:t xml:space="preserve"> </w:t>
      </w:r>
    </w:p>
    <w:p w14:paraId="0E43CF78" w14:textId="77777777" w:rsidR="00F277D4" w:rsidRPr="00CF5210" w:rsidRDefault="00F277D4" w:rsidP="00F277D4">
      <w:pPr>
        <w:pStyle w:val="BodyText"/>
        <w:spacing w:line="288" w:lineRule="auto"/>
        <w:jc w:val="both"/>
        <w:rPr>
          <w:rFonts w:ascii="Arial" w:eastAsiaTheme="minorEastAsia" w:hAnsi="Arial" w:cs="Arial"/>
          <w:color w:val="2A3B4C"/>
          <w:sz w:val="24"/>
          <w:szCs w:val="24"/>
        </w:rPr>
      </w:pPr>
    </w:p>
    <w:p w14:paraId="31AF475A" w14:textId="77777777" w:rsidR="001B03A0" w:rsidRDefault="00F277D4" w:rsidP="001B03A0">
      <w:pPr>
        <w:pStyle w:val="BodyText"/>
        <w:spacing w:line="288" w:lineRule="auto"/>
        <w:jc w:val="both"/>
        <w:rPr>
          <w:rFonts w:ascii="Arial" w:eastAsiaTheme="minorEastAsia" w:hAnsi="Arial" w:cs="Arial"/>
          <w:b/>
          <w:bCs/>
          <w:color w:val="2B4250"/>
          <w:sz w:val="32"/>
          <w:szCs w:val="32"/>
        </w:rPr>
      </w:pPr>
      <w:r w:rsidRPr="00CF5210">
        <w:rPr>
          <w:rFonts w:ascii="Arial" w:eastAsiaTheme="minorEastAsia" w:hAnsi="Arial" w:cs="Arial"/>
          <w:b/>
          <w:bCs/>
          <w:color w:val="2B4250"/>
          <w:sz w:val="32"/>
          <w:szCs w:val="32"/>
        </w:rPr>
        <w:t>Hours of Work and Working Arrangements:</w:t>
      </w:r>
    </w:p>
    <w:p w14:paraId="242D7A8E" w14:textId="61F953DE" w:rsidR="001B03A0" w:rsidRPr="001B03A0" w:rsidRDefault="001B03A0" w:rsidP="00147B7A">
      <w:pPr>
        <w:pStyle w:val="BodyText"/>
        <w:spacing w:before="120" w:after="60" w:line="288" w:lineRule="auto"/>
        <w:rPr>
          <w:rFonts w:ascii="Arial" w:eastAsiaTheme="minorEastAsia" w:hAnsi="Arial" w:cs="Arial"/>
          <w:color w:val="2A3B4C"/>
          <w:sz w:val="24"/>
          <w:szCs w:val="24"/>
        </w:rPr>
      </w:pPr>
      <w:r w:rsidRPr="001B03A0">
        <w:rPr>
          <w:rFonts w:ascii="Arial" w:eastAsia="Calibri" w:hAnsi="Arial" w:cs="Arial"/>
          <w:color w:val="2A3B4C"/>
          <w:sz w:val="24"/>
          <w:szCs w:val="32"/>
          <w:lang w:eastAsia="en-GB"/>
        </w:rPr>
        <w:t>The work pattern is as follows:</w:t>
      </w:r>
    </w:p>
    <w:p w14:paraId="4EC41A3A" w14:textId="7AAD9C27" w:rsidR="00040807" w:rsidRPr="008454B5" w:rsidRDefault="00040807" w:rsidP="00040807">
      <w:pPr>
        <w:pStyle w:val="Default"/>
        <w:numPr>
          <w:ilvl w:val="0"/>
          <w:numId w:val="27"/>
        </w:numPr>
        <w:spacing w:line="288" w:lineRule="auto"/>
        <w:jc w:val="both"/>
        <w:rPr>
          <w:rFonts w:ascii="Arial" w:eastAsia="Calibri" w:hAnsi="Arial" w:cs="Arial"/>
          <w:color w:val="2A3B4C"/>
          <w:lang w:eastAsia="en-GB"/>
        </w:rPr>
      </w:pPr>
      <w:r w:rsidRPr="008454B5">
        <w:rPr>
          <w:rFonts w:ascii="Arial" w:eastAsia="Calibri" w:hAnsi="Arial" w:cs="Arial"/>
          <w:color w:val="2A3B4C"/>
          <w:lang w:eastAsia="en-GB"/>
        </w:rPr>
        <w:t xml:space="preserve">Based on a </w:t>
      </w:r>
      <w:proofErr w:type="spellStart"/>
      <w:r w:rsidRPr="008454B5">
        <w:rPr>
          <w:rFonts w:ascii="Arial" w:eastAsia="Calibri" w:hAnsi="Arial" w:cs="Arial"/>
          <w:color w:val="2A3B4C"/>
          <w:lang w:eastAsia="en-GB"/>
        </w:rPr>
        <w:t>rota</w:t>
      </w:r>
      <w:proofErr w:type="spellEnd"/>
      <w:r w:rsidRPr="008454B5">
        <w:rPr>
          <w:rFonts w:ascii="Arial" w:eastAsia="Calibri" w:hAnsi="Arial" w:cs="Arial"/>
          <w:color w:val="2A3B4C"/>
          <w:lang w:eastAsia="en-GB"/>
        </w:rPr>
        <w:t xml:space="preserve"> working </w:t>
      </w:r>
      <w:r w:rsidR="00FE5A8E">
        <w:rPr>
          <w:rFonts w:ascii="Arial" w:eastAsia="Calibri" w:hAnsi="Arial" w:cs="Arial"/>
          <w:color w:val="2A3B4C"/>
          <w:lang w:eastAsia="en-GB"/>
        </w:rPr>
        <w:t>4.75</w:t>
      </w:r>
      <w:r w:rsidRPr="008454B5">
        <w:rPr>
          <w:rFonts w:ascii="Arial" w:eastAsia="Calibri" w:hAnsi="Arial" w:cs="Arial"/>
          <w:color w:val="2A3B4C"/>
          <w:lang w:eastAsia="en-GB"/>
        </w:rPr>
        <w:t xml:space="preserve"> </w:t>
      </w:r>
      <w:proofErr w:type="gramStart"/>
      <w:r w:rsidRPr="008454B5">
        <w:rPr>
          <w:rFonts w:ascii="Arial" w:eastAsia="Calibri" w:hAnsi="Arial" w:cs="Arial"/>
          <w:color w:val="2A3B4C"/>
          <w:lang w:eastAsia="en-GB"/>
        </w:rPr>
        <w:t>hours</w:t>
      </w:r>
      <w:proofErr w:type="gramEnd"/>
      <w:r w:rsidRPr="008454B5">
        <w:rPr>
          <w:rFonts w:ascii="Arial" w:eastAsia="Calibri" w:hAnsi="Arial" w:cs="Arial"/>
          <w:color w:val="2A3B4C"/>
          <w:lang w:eastAsia="en-GB"/>
        </w:rPr>
        <w:t xml:space="preserve"> average per week every other weekend (both Saturday and Sunday) 4.75 hours (11.30am-4.15pm)</w:t>
      </w:r>
      <w:r>
        <w:rPr>
          <w:rFonts w:ascii="Arial" w:eastAsia="Calibri" w:hAnsi="Arial" w:cs="Arial"/>
          <w:color w:val="2A3B4C"/>
          <w:lang w:eastAsia="en-GB"/>
        </w:rPr>
        <w:t>, plus various ‘as and when’ weekday shifts when required.</w:t>
      </w:r>
    </w:p>
    <w:p w14:paraId="13E0CAB1" w14:textId="77777777" w:rsidR="008454B5" w:rsidRPr="008454B5" w:rsidRDefault="008454B5" w:rsidP="008454B5">
      <w:pPr>
        <w:pStyle w:val="Default"/>
        <w:numPr>
          <w:ilvl w:val="0"/>
          <w:numId w:val="27"/>
        </w:numPr>
        <w:spacing w:line="288" w:lineRule="auto"/>
        <w:jc w:val="both"/>
        <w:rPr>
          <w:rFonts w:ascii="Arial" w:eastAsia="Calibri" w:hAnsi="Arial" w:cs="Arial"/>
          <w:color w:val="2A3B4C"/>
          <w:lang w:eastAsia="en-GB"/>
        </w:rPr>
      </w:pPr>
      <w:r w:rsidRPr="008454B5">
        <w:rPr>
          <w:rFonts w:ascii="Arial" w:eastAsia="Calibri" w:hAnsi="Arial" w:cs="Arial"/>
          <w:color w:val="2A3B4C"/>
          <w:lang w:eastAsia="en-GB"/>
        </w:rPr>
        <w:t xml:space="preserve">For all options, a degree of flexibility will be required at times to meet operational demand.   </w:t>
      </w:r>
    </w:p>
    <w:p w14:paraId="6EEF06A7" w14:textId="0DD667B5" w:rsidR="00F277D4" w:rsidRPr="00CF5210" w:rsidRDefault="00F277D4" w:rsidP="00947FE5">
      <w:pPr>
        <w:pStyle w:val="BodyText"/>
        <w:numPr>
          <w:ilvl w:val="0"/>
          <w:numId w:val="27"/>
        </w:numPr>
        <w:spacing w:before="120" w:after="60" w:line="288" w:lineRule="auto"/>
        <w:rPr>
          <w:rFonts w:ascii="Arial" w:eastAsiaTheme="minorEastAsia" w:hAnsi="Arial" w:cs="Arial"/>
          <w:color w:val="2A3B4C"/>
          <w:sz w:val="24"/>
          <w:szCs w:val="24"/>
        </w:rPr>
      </w:pPr>
      <w:r w:rsidRPr="00CF5210">
        <w:rPr>
          <w:rFonts w:ascii="Arial" w:eastAsiaTheme="minorEastAsia" w:hAnsi="Arial" w:cs="Arial"/>
          <w:color w:val="2A3B4C"/>
          <w:sz w:val="24"/>
          <w:szCs w:val="24"/>
        </w:rPr>
        <w:t xml:space="preserve">The normal working week is </w:t>
      </w:r>
      <w:r w:rsidR="00DC1B82" w:rsidRPr="00CF5210">
        <w:rPr>
          <w:rFonts w:ascii="Arial" w:eastAsiaTheme="minorEastAsia" w:hAnsi="Arial" w:cs="Arial"/>
          <w:color w:val="2A3B4C"/>
          <w:sz w:val="24"/>
          <w:szCs w:val="24"/>
        </w:rPr>
        <w:t>35</w:t>
      </w:r>
      <w:r w:rsidRPr="00CF5210">
        <w:rPr>
          <w:rFonts w:ascii="Arial" w:eastAsiaTheme="minorEastAsia" w:hAnsi="Arial" w:cs="Arial"/>
          <w:color w:val="2A3B4C"/>
          <w:sz w:val="24"/>
          <w:szCs w:val="24"/>
        </w:rPr>
        <w:t xml:space="preserve"> hours, Monday to Friday and covers 52 weeks per year.</w:t>
      </w:r>
    </w:p>
    <w:p w14:paraId="36BE2192" w14:textId="77777777" w:rsidR="00CD3E08" w:rsidRPr="00CD3E08" w:rsidRDefault="00CD3E08" w:rsidP="00F277D4">
      <w:pPr>
        <w:pStyle w:val="BodyText"/>
        <w:spacing w:line="288" w:lineRule="auto"/>
        <w:rPr>
          <w:rFonts w:ascii="Arial" w:eastAsiaTheme="minorEastAsia" w:hAnsi="Arial" w:cs="Arial"/>
          <w:b/>
          <w:bCs/>
          <w:color w:val="2B4250"/>
          <w:szCs w:val="16"/>
        </w:rPr>
      </w:pPr>
    </w:p>
    <w:p w14:paraId="71AB0B1E" w14:textId="716E7CFE" w:rsidR="00F277D4" w:rsidRPr="00CF5210" w:rsidRDefault="00F277D4" w:rsidP="00F277D4">
      <w:pPr>
        <w:pStyle w:val="BodyText"/>
        <w:spacing w:line="288" w:lineRule="auto"/>
        <w:rPr>
          <w:rFonts w:ascii="Arial" w:eastAsiaTheme="minorEastAsia" w:hAnsi="Arial" w:cs="Arial"/>
          <w:b/>
          <w:bCs/>
          <w:color w:val="2B4250"/>
          <w:sz w:val="32"/>
          <w:szCs w:val="32"/>
        </w:rPr>
      </w:pPr>
      <w:r w:rsidRPr="00CF5210">
        <w:rPr>
          <w:rFonts w:ascii="Arial" w:eastAsiaTheme="minorEastAsia" w:hAnsi="Arial" w:cs="Arial"/>
          <w:b/>
          <w:bCs/>
          <w:color w:val="2B4250"/>
          <w:sz w:val="32"/>
          <w:szCs w:val="32"/>
        </w:rPr>
        <w:t>Location:</w:t>
      </w:r>
    </w:p>
    <w:p w14:paraId="49D6618E" w14:textId="2BED0198" w:rsidR="00F277D4" w:rsidRPr="00CF5210"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CF5210">
        <w:rPr>
          <w:rFonts w:ascii="Arial" w:eastAsiaTheme="minorEastAsia" w:hAnsi="Arial" w:cs="Arial"/>
          <w:color w:val="2A3B4C"/>
          <w:sz w:val="24"/>
          <w:szCs w:val="24"/>
        </w:rPr>
        <w:t>Your base will be</w:t>
      </w:r>
      <w:r w:rsidR="00DC1B82" w:rsidRPr="00CF5210">
        <w:rPr>
          <w:rFonts w:ascii="Arial" w:eastAsiaTheme="minorEastAsia" w:hAnsi="Arial" w:cs="Arial"/>
          <w:color w:val="2A3B4C"/>
          <w:sz w:val="24"/>
          <w:szCs w:val="24"/>
        </w:rPr>
        <w:t xml:space="preserve"> </w:t>
      </w:r>
      <w:r w:rsidR="00876F38" w:rsidRPr="00CF5210">
        <w:rPr>
          <w:rFonts w:ascii="Arial" w:eastAsiaTheme="minorEastAsia" w:hAnsi="Arial" w:cs="Arial"/>
          <w:color w:val="2A3B4C"/>
          <w:sz w:val="24"/>
          <w:szCs w:val="24"/>
        </w:rPr>
        <w:t xml:space="preserve">the Visitors’ Centre at HMP </w:t>
      </w:r>
      <w:r w:rsidR="002F5882">
        <w:rPr>
          <w:rFonts w:ascii="Arial" w:eastAsiaTheme="minorEastAsia" w:hAnsi="Arial" w:cs="Arial"/>
          <w:color w:val="2A3B4C"/>
          <w:sz w:val="24"/>
          <w:szCs w:val="24"/>
        </w:rPr>
        <w:t>Chelmsford.</w:t>
      </w:r>
      <w:r w:rsidRPr="00CF5210">
        <w:rPr>
          <w:rFonts w:ascii="Arial" w:eastAsiaTheme="minorEastAsia" w:hAnsi="Arial" w:cs="Arial"/>
          <w:color w:val="2A3B4C"/>
          <w:sz w:val="24"/>
          <w:szCs w:val="24"/>
        </w:rPr>
        <w:t xml:space="preserve"> </w:t>
      </w:r>
    </w:p>
    <w:p w14:paraId="40694E8A" w14:textId="77777777" w:rsidR="00F277D4" w:rsidRPr="00CD3E08" w:rsidRDefault="00F277D4" w:rsidP="00F277D4">
      <w:pPr>
        <w:pStyle w:val="BodyText"/>
        <w:spacing w:line="288" w:lineRule="auto"/>
        <w:rPr>
          <w:rFonts w:ascii="Arial" w:eastAsiaTheme="minorEastAsia" w:hAnsi="Arial" w:cs="Arial"/>
          <w:color w:val="2A3B4C"/>
          <w:szCs w:val="16"/>
        </w:rPr>
      </w:pPr>
    </w:p>
    <w:p w14:paraId="754978A2" w14:textId="71E928B8" w:rsidR="00F277D4" w:rsidRPr="00CD3E08" w:rsidRDefault="00F277D4" w:rsidP="00F277D4">
      <w:pPr>
        <w:pStyle w:val="BodyText"/>
        <w:spacing w:line="288" w:lineRule="auto"/>
        <w:rPr>
          <w:rFonts w:ascii="Arial" w:eastAsiaTheme="minorEastAsia" w:hAnsi="Arial" w:cs="Arial"/>
          <w:b/>
          <w:bCs/>
          <w:color w:val="2B4250"/>
          <w:sz w:val="32"/>
          <w:szCs w:val="32"/>
        </w:rPr>
      </w:pPr>
      <w:r w:rsidRPr="00CD3E08">
        <w:rPr>
          <w:rFonts w:ascii="Arial" w:eastAsiaTheme="minorEastAsia" w:hAnsi="Arial" w:cs="Arial"/>
          <w:b/>
          <w:bCs/>
          <w:color w:val="2B4250"/>
          <w:sz w:val="32"/>
          <w:szCs w:val="32"/>
        </w:rPr>
        <w:t>Salary:</w:t>
      </w:r>
    </w:p>
    <w:p w14:paraId="1EA5D0BF" w14:textId="7072C664" w:rsidR="00F277D4" w:rsidRPr="008454B5" w:rsidRDefault="009B5FD6" w:rsidP="008454B5">
      <w:pPr>
        <w:pStyle w:val="ListParagraph"/>
        <w:numPr>
          <w:ilvl w:val="0"/>
          <w:numId w:val="8"/>
        </w:numPr>
        <w:spacing w:before="120" w:after="60" w:line="288" w:lineRule="auto"/>
        <w:ind w:left="357" w:hanging="357"/>
        <w:rPr>
          <w:rFonts w:ascii="Arial" w:eastAsiaTheme="minorEastAsia" w:hAnsi="Arial" w:cs="Arial"/>
          <w:color w:val="2A3B4C"/>
        </w:rPr>
      </w:pPr>
      <w:bookmarkStart w:id="11" w:name="_Hlk103768900"/>
      <w:r>
        <w:rPr>
          <w:rFonts w:ascii="Arial" w:eastAsiaTheme="minorEastAsia" w:hAnsi="Arial" w:cs="Arial"/>
          <w:color w:val="2A3B4C"/>
        </w:rPr>
        <w:t>T</w:t>
      </w:r>
      <w:r w:rsidR="00CF5210" w:rsidRPr="00CD3E08">
        <w:rPr>
          <w:rFonts w:ascii="Arial" w:eastAsiaTheme="minorEastAsia" w:hAnsi="Arial" w:cs="Arial"/>
          <w:color w:val="2A3B4C"/>
        </w:rPr>
        <w:t xml:space="preserve">he salary </w:t>
      </w:r>
      <w:r w:rsidR="00E9156A">
        <w:rPr>
          <w:rFonts w:ascii="Arial" w:eastAsiaTheme="minorEastAsia" w:hAnsi="Arial" w:cs="Arial"/>
          <w:color w:val="2A3B4C"/>
        </w:rPr>
        <w:t xml:space="preserve">is </w:t>
      </w:r>
      <w:r w:rsidR="00E9156A" w:rsidRPr="00E9156A">
        <w:rPr>
          <w:rFonts w:ascii="Arial" w:eastAsiaTheme="minorEastAsia" w:hAnsi="Arial" w:cs="Arial"/>
          <w:color w:val="2A3B4C"/>
        </w:rPr>
        <w:t>£</w:t>
      </w:r>
      <w:r w:rsidR="00FE5A8E">
        <w:rPr>
          <w:rFonts w:ascii="Arial" w:eastAsiaTheme="minorEastAsia" w:hAnsi="Arial" w:cs="Arial"/>
          <w:color w:val="2A3B4C"/>
        </w:rPr>
        <w:t>3,322</w:t>
      </w:r>
      <w:r w:rsidR="008454B5">
        <w:rPr>
          <w:rFonts w:ascii="Arial" w:eastAsiaTheme="minorEastAsia" w:hAnsi="Arial" w:cs="Arial"/>
          <w:color w:val="2A3B4C"/>
        </w:rPr>
        <w:t xml:space="preserve"> </w:t>
      </w:r>
      <w:r w:rsidR="00E9156A" w:rsidRPr="00E9156A">
        <w:rPr>
          <w:rFonts w:ascii="Arial" w:eastAsiaTheme="minorEastAsia" w:hAnsi="Arial" w:cs="Arial"/>
          <w:color w:val="2A3B4C"/>
        </w:rPr>
        <w:t xml:space="preserve">based on </w:t>
      </w:r>
      <w:r w:rsidR="009D6B74">
        <w:rPr>
          <w:rFonts w:ascii="Arial" w:eastAsiaTheme="minorEastAsia" w:hAnsi="Arial" w:cs="Arial"/>
          <w:color w:val="2A3B4C"/>
        </w:rPr>
        <w:t xml:space="preserve">the </w:t>
      </w:r>
      <w:r w:rsidR="00E9156A" w:rsidRPr="00E9156A">
        <w:rPr>
          <w:rFonts w:ascii="Arial" w:eastAsiaTheme="minorEastAsia" w:hAnsi="Arial" w:cs="Arial"/>
          <w:color w:val="2A3B4C"/>
        </w:rPr>
        <w:t>Real Living Wage of £</w:t>
      </w:r>
      <w:r w:rsidR="008454B5">
        <w:rPr>
          <w:rFonts w:ascii="Arial" w:eastAsiaTheme="minorEastAsia" w:hAnsi="Arial" w:cs="Arial"/>
          <w:color w:val="2A3B4C"/>
        </w:rPr>
        <w:t>24,479</w:t>
      </w:r>
      <w:r w:rsidR="00E9156A" w:rsidRPr="00E9156A">
        <w:rPr>
          <w:rFonts w:ascii="Arial" w:eastAsiaTheme="minorEastAsia" w:hAnsi="Arial" w:cs="Arial"/>
          <w:color w:val="2A3B4C"/>
        </w:rPr>
        <w:t xml:space="preserve"> FTE per annum or £</w:t>
      </w:r>
      <w:r w:rsidR="008454B5">
        <w:rPr>
          <w:rFonts w:ascii="Arial" w:eastAsiaTheme="minorEastAsia" w:hAnsi="Arial" w:cs="Arial"/>
          <w:color w:val="2A3B4C"/>
        </w:rPr>
        <w:t>13.45 per</w:t>
      </w:r>
      <w:r w:rsidR="00E9156A" w:rsidRPr="008454B5">
        <w:rPr>
          <w:rFonts w:ascii="Arial" w:eastAsiaTheme="minorEastAsia" w:hAnsi="Arial" w:cs="Arial"/>
          <w:color w:val="2A3B4C"/>
        </w:rPr>
        <w:t xml:space="preserve"> hour</w:t>
      </w:r>
      <w:r w:rsidR="00F277D4" w:rsidRPr="008454B5">
        <w:rPr>
          <w:rFonts w:ascii="Arial" w:eastAsiaTheme="minorEastAsia" w:hAnsi="Arial" w:cs="Arial"/>
          <w:color w:val="2A3B4C"/>
        </w:rPr>
        <w:t xml:space="preserve">. </w:t>
      </w:r>
    </w:p>
    <w:bookmarkEnd w:id="11"/>
    <w:p w14:paraId="4F4E888D" w14:textId="78B6F39C" w:rsidR="0002739F" w:rsidRDefault="00F277D4" w:rsidP="0002739F">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CD3E08">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0ACA27B5" w14:textId="77777777" w:rsidR="0002739F" w:rsidRPr="0002739F" w:rsidRDefault="0002739F" w:rsidP="0002739F">
      <w:pPr>
        <w:pStyle w:val="BodyText"/>
        <w:spacing w:before="120" w:after="60" w:line="288" w:lineRule="auto"/>
        <w:rPr>
          <w:rFonts w:ascii="Arial" w:eastAsiaTheme="minorEastAsia" w:hAnsi="Arial" w:cs="Arial"/>
          <w:color w:val="2A3B4C"/>
          <w:sz w:val="24"/>
          <w:szCs w:val="24"/>
        </w:rPr>
      </w:pPr>
    </w:p>
    <w:p w14:paraId="5F481948" w14:textId="77777777" w:rsidR="00040807" w:rsidRDefault="00040807" w:rsidP="0046262A">
      <w:pPr>
        <w:rPr>
          <w:rFonts w:ascii="Arial" w:eastAsiaTheme="minorEastAsia" w:hAnsi="Arial" w:cs="Arial"/>
          <w:b/>
          <w:bCs/>
          <w:color w:val="2B4250"/>
          <w:sz w:val="32"/>
          <w:szCs w:val="32"/>
        </w:rPr>
      </w:pPr>
    </w:p>
    <w:p w14:paraId="276D7067" w14:textId="77777777" w:rsidR="00040807" w:rsidRDefault="00040807" w:rsidP="0046262A">
      <w:pPr>
        <w:rPr>
          <w:rFonts w:ascii="Arial" w:eastAsiaTheme="minorEastAsia" w:hAnsi="Arial" w:cs="Arial"/>
          <w:b/>
          <w:bCs/>
          <w:color w:val="2B4250"/>
          <w:sz w:val="32"/>
          <w:szCs w:val="32"/>
        </w:rPr>
      </w:pPr>
    </w:p>
    <w:p w14:paraId="76887963" w14:textId="77777777" w:rsidR="00040807" w:rsidRDefault="00040807" w:rsidP="0046262A">
      <w:pPr>
        <w:rPr>
          <w:rFonts w:ascii="Arial" w:eastAsiaTheme="minorEastAsia" w:hAnsi="Arial" w:cs="Arial"/>
          <w:b/>
          <w:bCs/>
          <w:color w:val="2B4250"/>
          <w:sz w:val="32"/>
          <w:szCs w:val="32"/>
        </w:rPr>
      </w:pPr>
    </w:p>
    <w:p w14:paraId="599DD092" w14:textId="77777777" w:rsidR="00FE5A8E" w:rsidRDefault="00FE5A8E" w:rsidP="0046262A">
      <w:pPr>
        <w:rPr>
          <w:rFonts w:ascii="Arial" w:eastAsiaTheme="minorEastAsia" w:hAnsi="Arial" w:cs="Arial"/>
          <w:b/>
          <w:bCs/>
          <w:color w:val="2B4250"/>
          <w:sz w:val="32"/>
          <w:szCs w:val="32"/>
        </w:rPr>
      </w:pPr>
    </w:p>
    <w:p w14:paraId="391E68D8" w14:textId="7E31DAA4" w:rsidR="00F277D4" w:rsidRDefault="00F277D4" w:rsidP="0046262A">
      <w:pPr>
        <w:rPr>
          <w:rFonts w:ascii="Arial" w:eastAsiaTheme="minorEastAsia" w:hAnsi="Arial" w:cs="Arial"/>
          <w:b/>
          <w:bCs/>
          <w:color w:val="2B4250"/>
          <w:sz w:val="32"/>
          <w:szCs w:val="32"/>
        </w:rPr>
      </w:pPr>
      <w:r w:rsidRPr="00CD3E08">
        <w:rPr>
          <w:rFonts w:ascii="Arial" w:eastAsiaTheme="minorEastAsia" w:hAnsi="Arial" w:cs="Arial"/>
          <w:b/>
          <w:bCs/>
          <w:color w:val="2B4250"/>
          <w:sz w:val="32"/>
          <w:szCs w:val="32"/>
        </w:rPr>
        <w:lastRenderedPageBreak/>
        <w:t>Probationary Period:</w:t>
      </w:r>
    </w:p>
    <w:p w14:paraId="74A32957" w14:textId="77777777" w:rsidR="00622D38" w:rsidRPr="00283D9F" w:rsidRDefault="00622D38" w:rsidP="0046262A">
      <w:pPr>
        <w:rPr>
          <w:rFonts w:ascii="Arial" w:eastAsiaTheme="minorEastAsia" w:hAnsi="Arial" w:cs="Arial"/>
          <w:b/>
          <w:bCs/>
          <w:color w:val="2B4250"/>
        </w:rPr>
      </w:pPr>
    </w:p>
    <w:p w14:paraId="7151B9E6" w14:textId="30C8F2DA" w:rsidR="00283D9F" w:rsidRDefault="00F277D4" w:rsidP="00283D9F">
      <w:pPr>
        <w:pStyle w:val="BodyText"/>
        <w:numPr>
          <w:ilvl w:val="0"/>
          <w:numId w:val="9"/>
        </w:numPr>
        <w:spacing w:before="120" w:line="288" w:lineRule="auto"/>
        <w:ind w:left="357" w:hanging="357"/>
        <w:rPr>
          <w:rFonts w:ascii="Arial" w:eastAsiaTheme="minorEastAsia" w:hAnsi="Arial" w:cs="Arial"/>
          <w:color w:val="2A3B4C"/>
          <w:sz w:val="24"/>
          <w:szCs w:val="24"/>
        </w:rPr>
      </w:pPr>
      <w:r w:rsidRPr="00CD3E08">
        <w:rPr>
          <w:rFonts w:ascii="Arial" w:eastAsiaTheme="minorEastAsia" w:hAnsi="Arial" w:cs="Arial"/>
          <w:color w:val="2A3B4C"/>
          <w:sz w:val="24"/>
          <w:szCs w:val="24"/>
        </w:rPr>
        <w:t xml:space="preserve">The post is subject to a probationary period of </w:t>
      </w:r>
      <w:r w:rsidR="00040807">
        <w:rPr>
          <w:rFonts w:ascii="Arial" w:eastAsiaTheme="minorEastAsia" w:hAnsi="Arial" w:cs="Arial"/>
          <w:color w:val="2A3B4C"/>
          <w:sz w:val="24"/>
          <w:szCs w:val="24"/>
        </w:rPr>
        <w:t>3</w:t>
      </w:r>
      <w:r w:rsidRPr="00CD3E08">
        <w:rPr>
          <w:rFonts w:ascii="Arial" w:eastAsiaTheme="minorEastAsia" w:hAnsi="Arial" w:cs="Arial"/>
          <w:color w:val="2A3B4C"/>
          <w:sz w:val="24"/>
          <w:szCs w:val="24"/>
        </w:rPr>
        <w:t xml:space="preserve"> months during which your progress will be monitored in accordance with agreed objectives.  </w:t>
      </w:r>
    </w:p>
    <w:p w14:paraId="12727386" w14:textId="634673EE" w:rsidR="00F277D4" w:rsidRPr="00C030AF" w:rsidRDefault="00F277D4" w:rsidP="00C030AF">
      <w:pPr>
        <w:pStyle w:val="BodyText"/>
        <w:spacing w:before="120" w:line="288" w:lineRule="auto"/>
        <w:rPr>
          <w:rFonts w:ascii="Arial" w:eastAsiaTheme="minorEastAsia" w:hAnsi="Arial" w:cs="Arial"/>
          <w:color w:val="2A3B4C"/>
          <w:sz w:val="24"/>
          <w:szCs w:val="24"/>
        </w:rPr>
      </w:pPr>
      <w:r w:rsidRPr="00C030AF">
        <w:rPr>
          <w:rFonts w:ascii="Arial" w:eastAsiaTheme="minorEastAsia" w:hAnsi="Arial" w:cs="Arial"/>
          <w:b/>
          <w:bCs/>
          <w:color w:val="2B4250"/>
          <w:sz w:val="32"/>
          <w:szCs w:val="32"/>
        </w:rPr>
        <w:t>Travelling Requirements for Your Role</w:t>
      </w:r>
    </w:p>
    <w:p w14:paraId="4BC69D3E" w14:textId="1001019F"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Ormiston Families positively encourages the use of technology to communicate and engage</w:t>
      </w:r>
      <w:r w:rsidR="0002739F">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but in this role</w:t>
      </w:r>
      <w:r w:rsidR="0002739F">
        <w:rPr>
          <w:rFonts w:ascii="Arial" w:eastAsiaTheme="minorEastAsia" w:hAnsi="Arial" w:cs="Arial"/>
          <w:color w:val="2A3B4C"/>
          <w:sz w:val="24"/>
          <w:szCs w:val="24"/>
        </w:rPr>
        <w:t>,</w:t>
      </w:r>
      <w:r w:rsidR="00471EC8">
        <w:rPr>
          <w:rFonts w:ascii="Arial" w:eastAsiaTheme="minorEastAsia" w:hAnsi="Arial" w:cs="Arial"/>
          <w:color w:val="2A3B4C"/>
          <w:sz w:val="24"/>
          <w:szCs w:val="24"/>
        </w:rPr>
        <w:t xml:space="preserve"> </w:t>
      </w:r>
      <w:r w:rsidR="00246A00" w:rsidRPr="00471EC8">
        <w:rPr>
          <w:rFonts w:ascii="Arial" w:eastAsiaTheme="minorEastAsia" w:hAnsi="Arial" w:cs="Arial"/>
          <w:color w:val="2A3B4C"/>
          <w:sz w:val="24"/>
          <w:szCs w:val="24"/>
        </w:rPr>
        <w:t>you may need to</w:t>
      </w:r>
      <w:r w:rsidRPr="00471EC8">
        <w:rPr>
          <w:rFonts w:ascii="Arial" w:eastAsiaTheme="minorEastAsia" w:hAnsi="Arial" w:cs="Arial"/>
          <w:color w:val="2A3B4C"/>
          <w:sz w:val="24"/>
          <w:szCs w:val="24"/>
        </w:rPr>
        <w:t xml:space="preserve"> travel</w:t>
      </w:r>
      <w:r w:rsidRPr="00F277D4">
        <w:rPr>
          <w:rFonts w:ascii="Arial" w:eastAsiaTheme="minorEastAsia" w:hAnsi="Arial" w:cs="Arial"/>
          <w:color w:val="2A3B4C"/>
          <w:sz w:val="24"/>
          <w:szCs w:val="24"/>
        </w:rPr>
        <w:t xml:space="preserve">.  </w:t>
      </w:r>
    </w:p>
    <w:p w14:paraId="1D8B2AE4"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F277D4"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3ABFCE3F" w:rsidR="00F277D4" w:rsidRDefault="00F277D4" w:rsidP="00F277D4">
      <w:pPr>
        <w:pStyle w:val="ListParagraph"/>
        <w:numPr>
          <w:ilvl w:val="0"/>
          <w:numId w:val="4"/>
        </w:numPr>
        <w:spacing w:before="120" w:after="60" w:line="288" w:lineRule="auto"/>
        <w:jc w:val="both"/>
        <w:rPr>
          <w:rFonts w:ascii="Arial" w:hAnsi="Arial" w:cs="Arial"/>
          <w:color w:val="3C4043"/>
        </w:rPr>
      </w:pPr>
      <w:r w:rsidRPr="00F277D4">
        <w:rPr>
          <w:rFonts w:ascii="Arial" w:hAnsi="Arial" w:cs="Arial"/>
          <w:color w:val="3C4043"/>
        </w:rPr>
        <w:t>If you use your own vehicle for work, you must ensure that your insurance policy covers you for this purpose.</w:t>
      </w:r>
    </w:p>
    <w:p w14:paraId="7B58CF41" w14:textId="77777777" w:rsidR="00EF368D"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Default="00EF368D" w:rsidP="00EF368D">
      <w:pPr>
        <w:spacing w:before="120" w:after="60" w:line="288" w:lineRule="auto"/>
        <w:jc w:val="both"/>
        <w:rPr>
          <w:rFonts w:ascii="Arial" w:hAnsi="Arial" w:cs="Arial"/>
          <w:color w:val="3C4043"/>
        </w:rPr>
      </w:pPr>
      <w:r>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6EA3AD88" w14:textId="77777777" w:rsidR="00040807" w:rsidRDefault="00040807" w:rsidP="00C030AF">
      <w:pPr>
        <w:rPr>
          <w:rFonts w:ascii="Arial" w:hAnsi="Arial" w:cs="Arial"/>
          <w:color w:val="3C4043"/>
        </w:rPr>
      </w:pPr>
    </w:p>
    <w:p w14:paraId="284E8AE3" w14:textId="28195376" w:rsidR="00F277D4" w:rsidRPr="00C030AF" w:rsidRDefault="00283D9F" w:rsidP="00C030AF">
      <w:pPr>
        <w:rPr>
          <w:rFonts w:ascii="Arial" w:eastAsia="Calibri" w:hAnsi="Arial" w:cs="Arial"/>
          <w:color w:val="3C4043"/>
          <w:lang w:eastAsia="en-GB"/>
        </w:rPr>
      </w:pPr>
      <w:r>
        <w:rPr>
          <w:rFonts w:ascii="Arial" w:hAnsi="Arial" w:cs="Arial"/>
          <w:b/>
          <w:bCs/>
          <w:color w:val="00A878"/>
          <w:sz w:val="48"/>
          <w:szCs w:val="48"/>
        </w:rPr>
        <w:lastRenderedPageBreak/>
        <w:t>J</w:t>
      </w:r>
      <w:r w:rsidR="00F277D4">
        <w:rPr>
          <w:rFonts w:ascii="Arial" w:hAnsi="Arial" w:cs="Arial"/>
          <w:b/>
          <w:bCs/>
          <w:color w:val="00A878"/>
          <w:sz w:val="48"/>
          <w:szCs w:val="48"/>
        </w:rPr>
        <w:t>ob Description</w:t>
      </w:r>
    </w:p>
    <w:p w14:paraId="6832F7FC"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744F7165" w14:textId="35C69DD0" w:rsidR="00190EED" w:rsidRPr="00F277D4" w:rsidRDefault="00F277D4" w:rsidP="00190EED">
      <w:pPr>
        <w:pStyle w:val="BodyText"/>
        <w:spacing w:line="288" w:lineRule="auto"/>
        <w:rPr>
          <w:rFonts w:ascii="Arial" w:eastAsiaTheme="minorEastAsia" w:hAnsi="Arial" w:cs="Arial"/>
          <w:b/>
          <w:bCs/>
          <w:color w:val="2B4250"/>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190EED" w:rsidRPr="00190EED">
        <w:rPr>
          <w:rFonts w:ascii="Arial" w:eastAsiaTheme="minorEastAsia" w:hAnsi="Arial" w:cs="Arial"/>
          <w:b/>
          <w:bCs/>
          <w:color w:val="2B4250"/>
          <w:sz w:val="32"/>
          <w:szCs w:val="32"/>
        </w:rPr>
        <w:t xml:space="preserve"> </w:t>
      </w:r>
      <w:r w:rsidR="00982612">
        <w:rPr>
          <w:rFonts w:ascii="Arial" w:eastAsiaTheme="minorEastAsia" w:hAnsi="Arial" w:cs="Arial"/>
          <w:b/>
          <w:bCs/>
          <w:color w:val="2B4250"/>
          <w:sz w:val="32"/>
          <w:szCs w:val="32"/>
        </w:rPr>
        <w:t>Family Support Worker</w:t>
      </w:r>
    </w:p>
    <w:p w14:paraId="10BE32E1" w14:textId="034D541F" w:rsidR="00190EED" w:rsidRPr="00F277D4" w:rsidRDefault="00F277D4" w:rsidP="00190EED">
      <w:pPr>
        <w:pStyle w:val="BodyText"/>
        <w:spacing w:line="288" w:lineRule="auto"/>
        <w:rPr>
          <w:rFonts w:ascii="Arial" w:eastAsiaTheme="minorEastAsia" w:hAnsi="Arial" w:cs="Arial"/>
          <w:b/>
          <w:bCs/>
          <w:color w:val="2B4250"/>
          <w:sz w:val="32"/>
          <w:szCs w:val="32"/>
        </w:rPr>
      </w:pPr>
      <w:r>
        <w:rPr>
          <w:rFonts w:ascii="Arial Bold" w:eastAsiaTheme="minorEastAsia" w:hAnsi="Arial Bold" w:cs="Arial Bold"/>
          <w:b/>
          <w:color w:val="00A685"/>
          <w:sz w:val="32"/>
          <w:szCs w:val="32"/>
        </w:rPr>
        <w:t>Service:</w:t>
      </w:r>
      <w:r w:rsidR="00190EED" w:rsidRPr="00190EED">
        <w:rPr>
          <w:rFonts w:ascii="Arial" w:eastAsiaTheme="minorEastAsia" w:hAnsi="Arial" w:cs="Arial"/>
          <w:b/>
          <w:bCs/>
          <w:color w:val="2B4250"/>
          <w:sz w:val="32"/>
          <w:szCs w:val="32"/>
        </w:rPr>
        <w:t xml:space="preserve"> </w:t>
      </w:r>
      <w:r w:rsidR="00982612">
        <w:rPr>
          <w:rFonts w:ascii="Arial" w:eastAsiaTheme="minorEastAsia" w:hAnsi="Arial" w:cs="Arial"/>
          <w:b/>
          <w:bCs/>
          <w:color w:val="2B4250"/>
          <w:sz w:val="32"/>
          <w:szCs w:val="32"/>
        </w:rPr>
        <w:t>Prison</w:t>
      </w:r>
      <w:r w:rsidR="00F07720">
        <w:rPr>
          <w:rFonts w:ascii="Arial" w:eastAsiaTheme="minorEastAsia" w:hAnsi="Arial" w:cs="Arial"/>
          <w:b/>
          <w:bCs/>
          <w:color w:val="2B4250"/>
          <w:sz w:val="32"/>
          <w:szCs w:val="32"/>
        </w:rPr>
        <w:t>er</w:t>
      </w:r>
      <w:r w:rsidR="00982612">
        <w:rPr>
          <w:rFonts w:ascii="Arial" w:eastAsiaTheme="minorEastAsia" w:hAnsi="Arial" w:cs="Arial"/>
          <w:b/>
          <w:bCs/>
          <w:color w:val="2B4250"/>
          <w:sz w:val="32"/>
          <w:szCs w:val="32"/>
        </w:rPr>
        <w:t xml:space="preserve"> Family Service</w:t>
      </w:r>
      <w:r w:rsidR="007E08E9">
        <w:rPr>
          <w:rFonts w:ascii="Arial" w:eastAsiaTheme="minorEastAsia" w:hAnsi="Arial" w:cs="Arial"/>
          <w:b/>
          <w:bCs/>
          <w:color w:val="2B4250"/>
          <w:sz w:val="32"/>
          <w:szCs w:val="32"/>
        </w:rPr>
        <w:t>s</w:t>
      </w:r>
    </w:p>
    <w:p w14:paraId="3CC37641" w14:textId="3F39970F" w:rsidR="00F277D4" w:rsidRDefault="00F277D4" w:rsidP="00F277D4">
      <w:pPr>
        <w:pStyle w:val="BodyText"/>
        <w:spacing w:line="288" w:lineRule="auto"/>
        <w:rPr>
          <w:rFonts w:ascii="Arial" w:eastAsiaTheme="minorEastAsia" w:hAnsi="Arial" w:cs="Arial"/>
          <w:b/>
          <w:bCs/>
          <w:color w:val="2B4250"/>
          <w:sz w:val="32"/>
          <w:szCs w:val="32"/>
        </w:rPr>
      </w:pPr>
      <w:r>
        <w:rPr>
          <w:rFonts w:ascii="Arial Bold" w:eastAsiaTheme="minorEastAsia" w:hAnsi="Arial Bold" w:cs="Arial Bold"/>
          <w:b/>
          <w:color w:val="00A685"/>
          <w:sz w:val="32"/>
          <w:szCs w:val="32"/>
        </w:rPr>
        <w:t>Location:</w:t>
      </w:r>
      <w:r w:rsidR="00190EED" w:rsidRPr="00190EED">
        <w:rPr>
          <w:rFonts w:ascii="Arial" w:eastAsiaTheme="minorEastAsia" w:hAnsi="Arial" w:cs="Arial"/>
          <w:b/>
          <w:bCs/>
          <w:color w:val="2B4250"/>
          <w:sz w:val="32"/>
          <w:szCs w:val="32"/>
        </w:rPr>
        <w:t xml:space="preserve"> </w:t>
      </w:r>
      <w:r w:rsidR="00982612">
        <w:rPr>
          <w:rFonts w:ascii="Arial" w:eastAsiaTheme="minorEastAsia" w:hAnsi="Arial" w:cs="Arial"/>
          <w:b/>
          <w:bCs/>
          <w:color w:val="2B4250"/>
          <w:sz w:val="32"/>
          <w:szCs w:val="32"/>
        </w:rPr>
        <w:t xml:space="preserve">HMP </w:t>
      </w:r>
      <w:r w:rsidR="00622D38">
        <w:rPr>
          <w:rFonts w:ascii="Arial" w:eastAsiaTheme="minorEastAsia" w:hAnsi="Arial" w:cs="Arial"/>
          <w:b/>
          <w:bCs/>
          <w:color w:val="2B4250"/>
          <w:sz w:val="32"/>
          <w:szCs w:val="32"/>
        </w:rPr>
        <w:t>Chelmsford</w:t>
      </w:r>
    </w:p>
    <w:p w14:paraId="1F64FD22" w14:textId="77777777" w:rsidR="00622D38" w:rsidRDefault="00622D38"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Job Purpose</w:t>
      </w:r>
    </w:p>
    <w:p w14:paraId="33166ED3" w14:textId="589341BB" w:rsidR="00F277D4" w:rsidRDefault="00F07720" w:rsidP="00F277D4">
      <w:p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 xml:space="preserve">To assist with the effective and efficient running of the Visitors Hall and Centre at HMP </w:t>
      </w:r>
      <w:r w:rsidR="00622D38">
        <w:rPr>
          <w:rFonts w:ascii="Arial" w:eastAsiaTheme="minorEastAsia" w:hAnsi="Arial" w:cs="Arial"/>
          <w:color w:val="2A3B4C"/>
        </w:rPr>
        <w:t>Chelmsford</w:t>
      </w:r>
      <w:r w:rsidRPr="00F07720">
        <w:rPr>
          <w:rFonts w:ascii="Arial" w:eastAsiaTheme="minorEastAsia" w:hAnsi="Arial" w:cs="Arial"/>
          <w:color w:val="2A3B4C"/>
        </w:rPr>
        <w:t xml:space="preserve"> to ensure prisoners and their families have a valuable visiting experience, improving the quality of visits for children and families and helping to maintain family relationships.</w:t>
      </w:r>
    </w:p>
    <w:p w14:paraId="1B91BBEF" w14:textId="77777777" w:rsidR="00F07720" w:rsidRDefault="00F07720" w:rsidP="00F277D4">
      <w:pPr>
        <w:spacing w:before="120" w:after="60" w:line="288" w:lineRule="auto"/>
        <w:jc w:val="both"/>
        <w:rPr>
          <w:rFonts w:ascii="Arial" w:eastAsiaTheme="minorEastAsia" w:hAnsi="Arial" w:cs="Arial"/>
          <w:color w:val="2A3B4C"/>
        </w:rPr>
      </w:pPr>
    </w:p>
    <w:p w14:paraId="590EAFD4" w14:textId="0455D780"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Main Duties and Responsibilities</w:t>
      </w:r>
    </w:p>
    <w:p w14:paraId="31510919" w14:textId="2F92D779"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obtain prison keys to open and close the Visitors Centre</w:t>
      </w:r>
      <w:r w:rsidR="0081608A">
        <w:rPr>
          <w:rFonts w:ascii="Arial" w:eastAsiaTheme="minorEastAsia" w:hAnsi="Arial" w:cs="Arial"/>
          <w:color w:val="2A3B4C"/>
        </w:rPr>
        <w:t>.</w:t>
      </w:r>
    </w:p>
    <w:p w14:paraId="292F30C1" w14:textId="43ABBBB0"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follow a</w:t>
      </w:r>
      <w:r w:rsidR="00195AA1">
        <w:rPr>
          <w:rFonts w:ascii="Arial" w:eastAsiaTheme="minorEastAsia" w:hAnsi="Arial" w:cs="Arial"/>
          <w:color w:val="2A3B4C"/>
        </w:rPr>
        <w:t>ll</w:t>
      </w:r>
      <w:r w:rsidRPr="00982612">
        <w:rPr>
          <w:rFonts w:ascii="Arial" w:eastAsiaTheme="minorEastAsia" w:hAnsi="Arial" w:cs="Arial"/>
          <w:color w:val="2A3B4C"/>
        </w:rPr>
        <w:t xml:space="preserve"> rules and procedures in the prison and keep up to date with any changes</w:t>
      </w:r>
      <w:r w:rsidR="0081608A">
        <w:rPr>
          <w:rFonts w:ascii="Arial" w:eastAsiaTheme="minorEastAsia" w:hAnsi="Arial" w:cs="Arial"/>
          <w:color w:val="2A3B4C"/>
        </w:rPr>
        <w:t>.</w:t>
      </w:r>
    </w:p>
    <w:p w14:paraId="241F3C9B" w14:textId="77777777"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monitor and maintain the Visitors Centre Reception and book in visitors for all visits to prisoners.</w:t>
      </w:r>
    </w:p>
    <w:p w14:paraId="7F881F89" w14:textId="5327CA33"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 xml:space="preserve">To maintain the </w:t>
      </w:r>
      <w:r w:rsidR="0002739F">
        <w:rPr>
          <w:rFonts w:ascii="Arial" w:eastAsiaTheme="minorEastAsia" w:hAnsi="Arial" w:cs="Arial"/>
          <w:color w:val="2A3B4C"/>
        </w:rPr>
        <w:t>day-to-day</w:t>
      </w:r>
      <w:r w:rsidRPr="00982612">
        <w:rPr>
          <w:rFonts w:ascii="Arial" w:eastAsiaTheme="minorEastAsia" w:hAnsi="Arial" w:cs="Arial"/>
          <w:color w:val="2A3B4C"/>
        </w:rPr>
        <w:t xml:space="preserve"> running of the Visitors Centre</w:t>
      </w:r>
      <w:r w:rsidR="0081608A">
        <w:rPr>
          <w:rFonts w:ascii="Arial" w:eastAsiaTheme="minorEastAsia" w:hAnsi="Arial" w:cs="Arial"/>
          <w:color w:val="2A3B4C"/>
        </w:rPr>
        <w:t>.</w:t>
      </w:r>
      <w:r w:rsidRPr="00982612">
        <w:rPr>
          <w:rFonts w:ascii="Arial" w:eastAsiaTheme="minorEastAsia" w:hAnsi="Arial" w:cs="Arial"/>
          <w:color w:val="2A3B4C"/>
        </w:rPr>
        <w:t xml:space="preserve"> </w:t>
      </w:r>
    </w:p>
    <w:p w14:paraId="27F2EA84" w14:textId="77777777"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provide support and information to the children and families of prisoners as appropriate and signpost to other agencies where needed.</w:t>
      </w:r>
    </w:p>
    <w:p w14:paraId="16596C16" w14:textId="36B34091"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 xml:space="preserve">To support the </w:t>
      </w:r>
      <w:r w:rsidR="00622D38">
        <w:rPr>
          <w:rFonts w:ascii="Arial" w:eastAsiaTheme="minorEastAsia" w:hAnsi="Arial" w:cs="Arial"/>
          <w:color w:val="2A3B4C"/>
        </w:rPr>
        <w:t>Team Leader</w:t>
      </w:r>
      <w:r w:rsidRPr="00982612">
        <w:rPr>
          <w:rFonts w:ascii="Arial" w:eastAsiaTheme="minorEastAsia" w:hAnsi="Arial" w:cs="Arial"/>
          <w:color w:val="2A3B4C"/>
        </w:rPr>
        <w:t xml:space="preserve"> with activities for group and/or individual work, </w:t>
      </w:r>
      <w:r w:rsidR="0002739F">
        <w:rPr>
          <w:rFonts w:ascii="Arial" w:eastAsiaTheme="minorEastAsia" w:hAnsi="Arial" w:cs="Arial"/>
          <w:color w:val="2A3B4C"/>
        </w:rPr>
        <w:t>to</w:t>
      </w:r>
      <w:r w:rsidRPr="00982612">
        <w:rPr>
          <w:rFonts w:ascii="Arial" w:eastAsiaTheme="minorEastAsia" w:hAnsi="Arial" w:cs="Arial"/>
          <w:color w:val="2A3B4C"/>
        </w:rPr>
        <w:t xml:space="preserve"> achieve identified outcomes for prisoners’ children and families when visiting the prison. This may include </w:t>
      </w:r>
      <w:r w:rsidR="0002739F">
        <w:rPr>
          <w:rFonts w:ascii="Arial" w:eastAsiaTheme="minorEastAsia" w:hAnsi="Arial" w:cs="Arial"/>
          <w:color w:val="2A3B4C"/>
        </w:rPr>
        <w:t>one-to-one</w:t>
      </w:r>
      <w:r w:rsidRPr="00982612">
        <w:rPr>
          <w:rFonts w:ascii="Arial" w:eastAsiaTheme="minorEastAsia" w:hAnsi="Arial" w:cs="Arial"/>
          <w:color w:val="2A3B4C"/>
        </w:rPr>
        <w:t xml:space="preserve"> work</w:t>
      </w:r>
      <w:r w:rsidR="00195AA1">
        <w:rPr>
          <w:rFonts w:ascii="Arial" w:eastAsiaTheme="minorEastAsia" w:hAnsi="Arial" w:cs="Arial"/>
          <w:color w:val="2A3B4C"/>
        </w:rPr>
        <w:t xml:space="preserve"> with prisoners</w:t>
      </w:r>
      <w:r w:rsidRPr="00982612">
        <w:rPr>
          <w:rFonts w:ascii="Arial" w:eastAsiaTheme="minorEastAsia" w:hAnsi="Arial" w:cs="Arial"/>
          <w:color w:val="2A3B4C"/>
        </w:rPr>
        <w:t xml:space="preserve">, inductions, parenting courses, </w:t>
      </w:r>
      <w:r w:rsidR="0002739F">
        <w:rPr>
          <w:rFonts w:ascii="Arial" w:eastAsiaTheme="minorEastAsia" w:hAnsi="Arial" w:cs="Arial"/>
          <w:color w:val="2A3B4C"/>
        </w:rPr>
        <w:t>storybook</w:t>
      </w:r>
      <w:r w:rsidRPr="00982612">
        <w:rPr>
          <w:rFonts w:ascii="Arial" w:eastAsiaTheme="minorEastAsia" w:hAnsi="Arial" w:cs="Arial"/>
          <w:color w:val="2A3B4C"/>
        </w:rPr>
        <w:t xml:space="preserve"> </w:t>
      </w:r>
      <w:r w:rsidR="0002739F">
        <w:rPr>
          <w:rFonts w:ascii="Arial" w:eastAsiaTheme="minorEastAsia" w:hAnsi="Arial" w:cs="Arial"/>
          <w:color w:val="2A3B4C"/>
        </w:rPr>
        <w:t>dads,</w:t>
      </w:r>
      <w:r w:rsidRPr="00982612">
        <w:rPr>
          <w:rFonts w:ascii="Arial" w:eastAsiaTheme="minorEastAsia" w:hAnsi="Arial" w:cs="Arial"/>
          <w:color w:val="2A3B4C"/>
        </w:rPr>
        <w:t xml:space="preserve"> and children and family days. </w:t>
      </w:r>
    </w:p>
    <w:p w14:paraId="7871B175" w14:textId="77777777"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maintain the Visitor Centre’s inside and outside play areas, including setting up and tidying away.</w:t>
      </w:r>
    </w:p>
    <w:p w14:paraId="6DBB52BF" w14:textId="63FF7086" w:rsidR="00B67612" w:rsidRDefault="00B67612" w:rsidP="00982612">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 xml:space="preserve">To assist </w:t>
      </w:r>
      <w:r w:rsidR="00622D38">
        <w:rPr>
          <w:rFonts w:ascii="Arial" w:eastAsiaTheme="minorEastAsia" w:hAnsi="Arial" w:cs="Arial"/>
          <w:color w:val="2A3B4C"/>
        </w:rPr>
        <w:t>in the provision of refreshments for visitors, where required</w:t>
      </w:r>
      <w:r>
        <w:rPr>
          <w:rFonts w:ascii="Arial" w:eastAsiaTheme="minorEastAsia" w:hAnsi="Arial" w:cs="Arial"/>
          <w:color w:val="2A3B4C"/>
        </w:rPr>
        <w:t>.</w:t>
      </w:r>
    </w:p>
    <w:p w14:paraId="469E5F39" w14:textId="6B8B3DD6" w:rsidR="00982612" w:rsidRPr="00982612" w:rsidRDefault="00B67612" w:rsidP="00982612">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To</w:t>
      </w:r>
      <w:r w:rsidR="00195AA1">
        <w:rPr>
          <w:rFonts w:ascii="Arial" w:eastAsiaTheme="minorEastAsia" w:hAnsi="Arial" w:cs="Arial"/>
          <w:color w:val="2A3B4C"/>
        </w:rPr>
        <w:t xml:space="preserve"> </w:t>
      </w:r>
      <w:r w:rsidR="00982612" w:rsidRPr="00982612">
        <w:rPr>
          <w:rFonts w:ascii="Arial" w:eastAsiaTheme="minorEastAsia" w:hAnsi="Arial" w:cs="Arial"/>
          <w:color w:val="2A3B4C"/>
        </w:rPr>
        <w:t xml:space="preserve">run play services inside the prison </w:t>
      </w:r>
      <w:r w:rsidR="0002739F">
        <w:rPr>
          <w:rFonts w:ascii="Arial" w:eastAsiaTheme="minorEastAsia" w:hAnsi="Arial" w:cs="Arial"/>
          <w:color w:val="2A3B4C"/>
        </w:rPr>
        <w:t>visit</w:t>
      </w:r>
      <w:r w:rsidR="00982612" w:rsidRPr="00982612">
        <w:rPr>
          <w:rFonts w:ascii="Arial" w:eastAsiaTheme="minorEastAsia" w:hAnsi="Arial" w:cs="Arial"/>
          <w:color w:val="2A3B4C"/>
        </w:rPr>
        <w:t xml:space="preserve"> hall</w:t>
      </w:r>
      <w:r w:rsidR="00622D38">
        <w:rPr>
          <w:rFonts w:ascii="Arial" w:eastAsiaTheme="minorEastAsia" w:hAnsi="Arial" w:cs="Arial"/>
          <w:color w:val="2A3B4C"/>
        </w:rPr>
        <w:t xml:space="preserve"> and organise and maintain toys and activity packs for children in the prison visit halls</w:t>
      </w:r>
      <w:r w:rsidR="0081608A">
        <w:rPr>
          <w:rFonts w:ascii="Arial" w:eastAsiaTheme="minorEastAsia" w:hAnsi="Arial" w:cs="Arial"/>
          <w:color w:val="2A3B4C"/>
        </w:rPr>
        <w:t>.</w:t>
      </w:r>
    </w:p>
    <w:p w14:paraId="5FBEC612" w14:textId="5A28B565"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Where appropriate</w:t>
      </w:r>
      <w:r w:rsidR="0002739F">
        <w:rPr>
          <w:rFonts w:ascii="Arial" w:eastAsiaTheme="minorEastAsia" w:hAnsi="Arial" w:cs="Arial"/>
          <w:color w:val="2A3B4C"/>
        </w:rPr>
        <w:t>,</w:t>
      </w:r>
      <w:r w:rsidRPr="00982612">
        <w:rPr>
          <w:rFonts w:ascii="Arial" w:eastAsiaTheme="minorEastAsia" w:hAnsi="Arial" w:cs="Arial"/>
          <w:color w:val="2A3B4C"/>
        </w:rPr>
        <w:t xml:space="preserve"> lead, undertake and/or oversee assessments of need, identifying and agreeing outcomes for individual prisoners and their children and families.</w:t>
      </w:r>
    </w:p>
    <w:p w14:paraId="004C6CB6" w14:textId="77777777"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To ensure all financial procedures and policies are fully met.</w:t>
      </w:r>
    </w:p>
    <w:p w14:paraId="24BD69FD" w14:textId="31BAEC42"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t xml:space="preserve">To keep records and ensure the maintenance of accurate recording systems related to Service/Project activities </w:t>
      </w:r>
      <w:r w:rsidR="0002739F">
        <w:rPr>
          <w:rFonts w:ascii="Arial" w:eastAsiaTheme="minorEastAsia" w:hAnsi="Arial" w:cs="Arial"/>
          <w:color w:val="2A3B4C"/>
        </w:rPr>
        <w:t>and/or</w:t>
      </w:r>
      <w:r w:rsidRPr="00982612">
        <w:rPr>
          <w:rFonts w:ascii="Arial" w:eastAsiaTheme="minorEastAsia" w:hAnsi="Arial" w:cs="Arial"/>
          <w:color w:val="2A3B4C"/>
        </w:rPr>
        <w:t xml:space="preserve"> service users, via our monitoring and evaluation policy</w:t>
      </w:r>
      <w:r w:rsidR="0081608A">
        <w:rPr>
          <w:rFonts w:ascii="Arial" w:eastAsiaTheme="minorEastAsia" w:hAnsi="Arial" w:cs="Arial"/>
          <w:color w:val="2A3B4C"/>
        </w:rPr>
        <w:t>.</w:t>
      </w:r>
    </w:p>
    <w:p w14:paraId="06E5BFBC" w14:textId="73B0B88C" w:rsidR="00982612" w:rsidRPr="00982612" w:rsidRDefault="00982612" w:rsidP="00982612">
      <w:pPr>
        <w:pStyle w:val="ListParagraph"/>
        <w:numPr>
          <w:ilvl w:val="0"/>
          <w:numId w:val="15"/>
        </w:numPr>
        <w:spacing w:before="120" w:after="60" w:line="288" w:lineRule="auto"/>
        <w:jc w:val="both"/>
        <w:rPr>
          <w:rFonts w:ascii="Arial" w:eastAsiaTheme="minorEastAsia" w:hAnsi="Arial" w:cs="Arial"/>
          <w:color w:val="2A3B4C"/>
        </w:rPr>
      </w:pPr>
      <w:r w:rsidRPr="00982612">
        <w:rPr>
          <w:rFonts w:ascii="Arial" w:eastAsiaTheme="minorEastAsia" w:hAnsi="Arial" w:cs="Arial"/>
          <w:color w:val="2A3B4C"/>
        </w:rPr>
        <w:lastRenderedPageBreak/>
        <w:t xml:space="preserve">To be a fully participating member of the team and to play a lead role in the delivery of the service plan in </w:t>
      </w:r>
      <w:r w:rsidR="0002739F">
        <w:rPr>
          <w:rFonts w:ascii="Arial" w:eastAsiaTheme="minorEastAsia" w:hAnsi="Arial" w:cs="Arial"/>
          <w:color w:val="2A3B4C"/>
        </w:rPr>
        <w:t>pre-agreed</w:t>
      </w:r>
      <w:r w:rsidRPr="00982612">
        <w:rPr>
          <w:rFonts w:ascii="Arial" w:eastAsiaTheme="minorEastAsia" w:hAnsi="Arial" w:cs="Arial"/>
          <w:color w:val="2A3B4C"/>
        </w:rPr>
        <w:t xml:space="preserve"> areas of work.</w:t>
      </w:r>
    </w:p>
    <w:p w14:paraId="4DBBFC47" w14:textId="6D1BF968" w:rsidR="00F07720" w:rsidRPr="00F07720" w:rsidRDefault="00F07720" w:rsidP="00F07720">
      <w:pPr>
        <w:pStyle w:val="ListParagraph"/>
        <w:numPr>
          <w:ilvl w:val="0"/>
          <w:numId w:val="15"/>
        </w:num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To work within Ormiston</w:t>
      </w:r>
      <w:r w:rsidR="0002739F">
        <w:rPr>
          <w:rFonts w:ascii="Arial" w:eastAsiaTheme="minorEastAsia" w:hAnsi="Arial" w:cs="Arial"/>
          <w:color w:val="2A3B4C"/>
        </w:rPr>
        <w:t xml:space="preserve"> Families</w:t>
      </w:r>
      <w:r w:rsidRPr="00F07720">
        <w:rPr>
          <w:rFonts w:ascii="Arial" w:eastAsiaTheme="minorEastAsia" w:hAnsi="Arial" w:cs="Arial"/>
          <w:color w:val="2A3B4C"/>
        </w:rPr>
        <w:t>’ mission and values and all Ormiston</w:t>
      </w:r>
      <w:r w:rsidR="0002739F">
        <w:rPr>
          <w:rFonts w:ascii="Arial" w:eastAsiaTheme="minorEastAsia" w:hAnsi="Arial" w:cs="Arial"/>
          <w:color w:val="2A3B4C"/>
        </w:rPr>
        <w:t xml:space="preserve"> Families’</w:t>
      </w:r>
      <w:r w:rsidRPr="00F07720">
        <w:rPr>
          <w:rFonts w:ascii="Arial" w:eastAsiaTheme="minorEastAsia" w:hAnsi="Arial" w:cs="Arial"/>
          <w:color w:val="2A3B4C"/>
        </w:rPr>
        <w:t xml:space="preserve"> policies and procedures</w:t>
      </w:r>
      <w:r w:rsidR="0002739F">
        <w:rPr>
          <w:rFonts w:ascii="Arial" w:eastAsiaTheme="minorEastAsia" w:hAnsi="Arial" w:cs="Arial"/>
          <w:color w:val="2A3B4C"/>
        </w:rPr>
        <w:t>,</w:t>
      </w:r>
      <w:r w:rsidRPr="00F07720">
        <w:rPr>
          <w:rFonts w:ascii="Arial" w:eastAsiaTheme="minorEastAsia" w:hAnsi="Arial" w:cs="Arial"/>
          <w:color w:val="2A3B4C"/>
        </w:rPr>
        <w:t xml:space="preserve"> including Safeguarding, Equality and Diversity, Participation, Quality and Health and Safety. Comply with relevant external standards and Quality Marks.</w:t>
      </w:r>
    </w:p>
    <w:p w14:paraId="3FCA158C" w14:textId="5F3B90A4" w:rsidR="00F07720" w:rsidRPr="00F07720" w:rsidRDefault="00F07720" w:rsidP="00F07720">
      <w:pPr>
        <w:pStyle w:val="ListParagraph"/>
        <w:numPr>
          <w:ilvl w:val="0"/>
          <w:numId w:val="15"/>
        </w:num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 xml:space="preserve">Any other responsibilities that arise, commensurate with the position, as instructed by the </w:t>
      </w:r>
      <w:r w:rsidR="00622D38">
        <w:rPr>
          <w:rFonts w:ascii="Arial" w:eastAsiaTheme="minorEastAsia" w:hAnsi="Arial" w:cs="Arial"/>
          <w:color w:val="2A3B4C"/>
        </w:rPr>
        <w:t>Team Leader</w:t>
      </w:r>
      <w:r w:rsidRPr="00F07720">
        <w:rPr>
          <w:rFonts w:ascii="Arial" w:eastAsiaTheme="minorEastAsia" w:hAnsi="Arial" w:cs="Arial"/>
          <w:color w:val="2A3B4C"/>
        </w:rPr>
        <w:t xml:space="preserve"> or Cluster Manager.</w:t>
      </w:r>
    </w:p>
    <w:p w14:paraId="46A968F6" w14:textId="77777777" w:rsidR="00F07720" w:rsidRPr="00F07720" w:rsidRDefault="00F07720" w:rsidP="00F07720">
      <w:pPr>
        <w:pStyle w:val="ListParagraph"/>
        <w:numPr>
          <w:ilvl w:val="0"/>
          <w:numId w:val="15"/>
        </w:num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To assist with the effective and efficient running of any other Visitors Centre within the Prisoners’ Family Support Services contract.</w:t>
      </w:r>
    </w:p>
    <w:p w14:paraId="6C2C7BAF" w14:textId="77777777" w:rsidR="00F07720" w:rsidRPr="00F07720" w:rsidRDefault="00F07720" w:rsidP="00F07720">
      <w:pPr>
        <w:pStyle w:val="ListParagraph"/>
        <w:numPr>
          <w:ilvl w:val="0"/>
          <w:numId w:val="15"/>
        </w:num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 xml:space="preserve">To visit other services within the region as and when required. </w:t>
      </w:r>
    </w:p>
    <w:p w14:paraId="3660CE07" w14:textId="701C45F9" w:rsidR="00982612" w:rsidRDefault="00F07720" w:rsidP="00F07720">
      <w:pPr>
        <w:pStyle w:val="ListParagraph"/>
        <w:numPr>
          <w:ilvl w:val="0"/>
          <w:numId w:val="15"/>
        </w:numPr>
        <w:spacing w:before="120" w:after="60" w:line="288" w:lineRule="auto"/>
        <w:jc w:val="both"/>
        <w:rPr>
          <w:rFonts w:ascii="Arial" w:eastAsiaTheme="minorEastAsia" w:hAnsi="Arial" w:cs="Arial"/>
          <w:color w:val="2A3B4C"/>
        </w:rPr>
      </w:pPr>
      <w:r w:rsidRPr="00F07720">
        <w:rPr>
          <w:rFonts w:ascii="Arial" w:eastAsiaTheme="minorEastAsia" w:hAnsi="Arial" w:cs="Arial"/>
          <w:color w:val="2A3B4C"/>
        </w:rPr>
        <w:t>To attend meetings and training when required.</w:t>
      </w:r>
    </w:p>
    <w:p w14:paraId="07B566FC" w14:textId="683DB287" w:rsidR="00F07720" w:rsidRDefault="00F07720" w:rsidP="00F07720">
      <w:pPr>
        <w:spacing w:before="120" w:after="60" w:line="288" w:lineRule="auto"/>
        <w:jc w:val="both"/>
        <w:rPr>
          <w:rFonts w:ascii="Arial" w:eastAsiaTheme="minorEastAsia" w:hAnsi="Arial" w:cs="Arial"/>
          <w:color w:val="2A3B4C"/>
        </w:rPr>
      </w:pPr>
    </w:p>
    <w:p w14:paraId="5E7A4C74" w14:textId="77777777" w:rsidR="00F07720" w:rsidRPr="00F277D4" w:rsidRDefault="00F07720" w:rsidP="00F07720">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Other requirements</w:t>
      </w:r>
    </w:p>
    <w:p w14:paraId="14D3E9AA" w14:textId="3C1616FA" w:rsidR="00F07720" w:rsidRPr="006723D2" w:rsidRDefault="0002739F" w:rsidP="00F07720">
      <w:pPr>
        <w:pStyle w:val="ListParagraph"/>
        <w:numPr>
          <w:ilvl w:val="0"/>
          <w:numId w:val="15"/>
        </w:numPr>
        <w:spacing w:before="120" w:after="60" w:line="288" w:lineRule="auto"/>
        <w:jc w:val="both"/>
        <w:rPr>
          <w:b/>
          <w:bCs/>
        </w:rPr>
      </w:pPr>
      <w:r>
        <w:rPr>
          <w:rFonts w:ascii="Arial" w:eastAsiaTheme="minorEastAsia" w:hAnsi="Arial" w:cs="Arial"/>
          <w:color w:val="2A3B4C"/>
        </w:rPr>
        <w:t>This post will require</w:t>
      </w:r>
      <w:r w:rsidR="00F07720" w:rsidRPr="006723D2">
        <w:rPr>
          <w:rFonts w:ascii="Arial" w:eastAsiaTheme="minorEastAsia" w:hAnsi="Arial" w:cs="Arial"/>
          <w:color w:val="2A3B4C"/>
        </w:rPr>
        <w:t xml:space="preserve"> </w:t>
      </w:r>
      <w:r>
        <w:rPr>
          <w:rFonts w:ascii="Arial" w:eastAsiaTheme="minorEastAsia" w:hAnsi="Arial" w:cs="Arial"/>
          <w:color w:val="2A3B4C"/>
        </w:rPr>
        <w:t>obtaining</w:t>
      </w:r>
      <w:r w:rsidR="00F07720" w:rsidRPr="006723D2">
        <w:rPr>
          <w:rFonts w:ascii="Arial" w:eastAsiaTheme="minorEastAsia" w:hAnsi="Arial" w:cs="Arial"/>
          <w:color w:val="2A3B4C"/>
        </w:rPr>
        <w:t xml:space="preserve"> and </w:t>
      </w:r>
      <w:r>
        <w:rPr>
          <w:rFonts w:ascii="Arial" w:eastAsiaTheme="minorEastAsia" w:hAnsi="Arial" w:cs="Arial"/>
          <w:color w:val="2A3B4C"/>
        </w:rPr>
        <w:t>maintaining</w:t>
      </w:r>
      <w:r w:rsidR="00F07720" w:rsidRPr="006723D2">
        <w:rPr>
          <w:rFonts w:ascii="Arial" w:eastAsiaTheme="minorEastAsia" w:hAnsi="Arial" w:cs="Arial"/>
          <w:color w:val="2A3B4C"/>
        </w:rPr>
        <w:t xml:space="preserve"> the </w:t>
      </w:r>
      <w:r w:rsidR="00F07720" w:rsidRPr="00E91DDD">
        <w:rPr>
          <w:rFonts w:ascii="Arial" w:eastAsiaTheme="minorEastAsia" w:hAnsi="Arial" w:cs="Arial"/>
          <w:color w:val="2A3B4C"/>
        </w:rPr>
        <w:t>relevant</w:t>
      </w:r>
      <w:r w:rsidR="00F07720" w:rsidRPr="006723D2">
        <w:rPr>
          <w:rFonts w:ascii="Arial" w:eastAsiaTheme="minorEastAsia" w:hAnsi="Arial" w:cs="Arial"/>
          <w:color w:val="2A3B4C"/>
        </w:rPr>
        <w:t xml:space="preserve"> prison clearance and </w:t>
      </w:r>
      <w:r>
        <w:rPr>
          <w:rFonts w:ascii="Arial" w:eastAsiaTheme="minorEastAsia" w:hAnsi="Arial" w:cs="Arial"/>
          <w:color w:val="2A3B4C"/>
        </w:rPr>
        <w:t>complying</w:t>
      </w:r>
      <w:r w:rsidR="00F07720" w:rsidRPr="006723D2">
        <w:rPr>
          <w:rFonts w:ascii="Arial" w:eastAsiaTheme="minorEastAsia" w:hAnsi="Arial" w:cs="Arial"/>
          <w:color w:val="2A3B4C"/>
        </w:rPr>
        <w:t xml:space="preserve"> with the Prison’s Policies and Procedures regarding vetting.</w:t>
      </w:r>
    </w:p>
    <w:p w14:paraId="20B7EB56" w14:textId="31D7FBB2" w:rsidR="00F07720" w:rsidRPr="006723D2" w:rsidRDefault="00F07720" w:rsidP="00F07720">
      <w:pPr>
        <w:pStyle w:val="ListParagraph"/>
        <w:numPr>
          <w:ilvl w:val="0"/>
          <w:numId w:val="15"/>
        </w:numPr>
        <w:spacing w:before="120" w:after="60" w:line="288" w:lineRule="auto"/>
        <w:jc w:val="both"/>
        <w:rPr>
          <w:b/>
          <w:bCs/>
        </w:rPr>
      </w:pPr>
      <w:r w:rsidRPr="006723D2">
        <w:rPr>
          <w:rFonts w:ascii="Arial" w:eastAsiaTheme="minorEastAsia" w:hAnsi="Arial" w:cs="Arial"/>
          <w:color w:val="2A3B4C"/>
        </w:rPr>
        <w:t>Where required as part of your role</w:t>
      </w:r>
      <w:r w:rsidR="0002739F">
        <w:rPr>
          <w:rFonts w:ascii="Arial" w:eastAsiaTheme="minorEastAsia" w:hAnsi="Arial" w:cs="Arial"/>
          <w:color w:val="2A3B4C"/>
        </w:rPr>
        <w:t>,</w:t>
      </w:r>
      <w:r w:rsidRPr="006723D2">
        <w:rPr>
          <w:rFonts w:ascii="Arial" w:eastAsiaTheme="minorEastAsia" w:hAnsi="Arial" w:cs="Arial"/>
          <w:color w:val="2A3B4C"/>
        </w:rPr>
        <w:t xml:space="preserve"> to obtain and maintain relevant key talk training.</w:t>
      </w:r>
    </w:p>
    <w:p w14:paraId="264861F5" w14:textId="77777777" w:rsidR="00F277D4" w:rsidRDefault="00F277D4" w:rsidP="00F277D4">
      <w:pPr>
        <w:pStyle w:val="xmsonormal"/>
        <w:spacing w:before="120" w:after="60" w:line="288" w:lineRule="auto"/>
        <w:rPr>
          <w:b/>
          <w:bCs/>
          <w:sz w:val="24"/>
          <w:szCs w:val="24"/>
        </w:rPr>
      </w:pPr>
    </w:p>
    <w:p w14:paraId="50A20EC3" w14:textId="508C3442" w:rsidR="00337288" w:rsidRPr="00F277D4" w:rsidRDefault="00337288" w:rsidP="00337288">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Generic Duties</w:t>
      </w:r>
    </w:p>
    <w:p w14:paraId="0EBE144E" w14:textId="2493EF13"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undertake any other reasonable duty, which is appropriate to the grade</w:t>
      </w:r>
      <w:r w:rsidR="0002739F">
        <w:rPr>
          <w:rFonts w:ascii="Arial" w:hAnsi="Arial" w:cs="Arial"/>
          <w:color w:val="2A3B4C"/>
        </w:rPr>
        <w:t>,</w:t>
      </w:r>
      <w:r w:rsidRPr="00337288">
        <w:rPr>
          <w:rFonts w:ascii="Arial" w:hAnsi="Arial" w:cs="Arial"/>
          <w:color w:val="2A3B4C"/>
        </w:rPr>
        <w:t xml:space="preserve"> when requested by </w:t>
      </w:r>
      <w:r w:rsidR="00485A0D">
        <w:rPr>
          <w:rFonts w:ascii="Arial" w:hAnsi="Arial" w:cs="Arial"/>
          <w:color w:val="2A3B4C"/>
        </w:rPr>
        <w:t>s</w:t>
      </w:r>
      <w:r w:rsidR="00485A0D" w:rsidRPr="00337288">
        <w:rPr>
          <w:rFonts w:ascii="Arial" w:hAnsi="Arial" w:cs="Arial"/>
          <w:color w:val="2A3B4C"/>
        </w:rPr>
        <w:t xml:space="preserve">enior </w:t>
      </w:r>
      <w:r w:rsidR="00485A0D">
        <w:rPr>
          <w:rFonts w:ascii="Arial" w:hAnsi="Arial" w:cs="Arial"/>
          <w:color w:val="2A3B4C"/>
        </w:rPr>
        <w:t>s</w:t>
      </w:r>
      <w:r w:rsidR="00485A0D" w:rsidRPr="00337288">
        <w:rPr>
          <w:rFonts w:ascii="Arial" w:hAnsi="Arial" w:cs="Arial"/>
          <w:color w:val="2A3B4C"/>
        </w:rPr>
        <w:t>taff</w:t>
      </w:r>
      <w:r w:rsidRPr="00337288">
        <w:rPr>
          <w:rFonts w:ascii="Arial" w:hAnsi="Arial" w:cs="Arial"/>
          <w:color w:val="2A3B4C"/>
        </w:rPr>
        <w:t>.</w:t>
      </w:r>
    </w:p>
    <w:p w14:paraId="2D1DA09F"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be familiar with and comply with all Ormiston Families policies, procedures, protocols and guidelines.</w:t>
      </w:r>
    </w:p>
    <w:p w14:paraId="64A7B4A6"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demonstrate an understanding and commitment to the charity’s values.</w:t>
      </w:r>
    </w:p>
    <w:p w14:paraId="10CA29B0" w14:textId="1A574BA8" w:rsid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You may be required to conduct other tasks based on the business needs.</w:t>
      </w:r>
    </w:p>
    <w:p w14:paraId="2C746397" w14:textId="77777777" w:rsidR="00982612" w:rsidRDefault="00982612" w:rsidP="00337288">
      <w:pPr>
        <w:pStyle w:val="BodyText"/>
        <w:spacing w:after="60" w:line="288" w:lineRule="auto"/>
        <w:rPr>
          <w:rFonts w:ascii="Arial" w:hAnsi="Arial" w:cs="Arial"/>
          <w:b/>
          <w:bCs/>
          <w:color w:val="00A878"/>
          <w:sz w:val="48"/>
          <w:szCs w:val="48"/>
        </w:rPr>
      </w:pPr>
    </w:p>
    <w:p w14:paraId="68557CBC" w14:textId="77777777" w:rsidR="00982612" w:rsidRDefault="00982612" w:rsidP="00337288">
      <w:pPr>
        <w:pStyle w:val="BodyText"/>
        <w:spacing w:after="60" w:line="288" w:lineRule="auto"/>
        <w:rPr>
          <w:rFonts w:ascii="Arial" w:hAnsi="Arial" w:cs="Arial"/>
          <w:b/>
          <w:bCs/>
          <w:color w:val="00A878"/>
          <w:sz w:val="48"/>
          <w:szCs w:val="48"/>
        </w:rPr>
      </w:pPr>
    </w:p>
    <w:p w14:paraId="2169D69F" w14:textId="77777777" w:rsidR="00982612" w:rsidRDefault="00982612" w:rsidP="00337288">
      <w:pPr>
        <w:pStyle w:val="BodyText"/>
        <w:spacing w:after="60" w:line="288" w:lineRule="auto"/>
        <w:rPr>
          <w:rFonts w:ascii="Arial" w:hAnsi="Arial" w:cs="Arial"/>
          <w:b/>
          <w:bCs/>
          <w:color w:val="00A878"/>
          <w:sz w:val="48"/>
          <w:szCs w:val="48"/>
        </w:rPr>
      </w:pPr>
    </w:p>
    <w:p w14:paraId="70811888" w14:textId="1090017C" w:rsidR="00982612" w:rsidRDefault="00982612" w:rsidP="00337288">
      <w:pPr>
        <w:pStyle w:val="BodyText"/>
        <w:spacing w:after="60" w:line="288" w:lineRule="auto"/>
        <w:rPr>
          <w:rFonts w:ascii="Arial" w:hAnsi="Arial" w:cs="Arial"/>
          <w:b/>
          <w:bCs/>
          <w:color w:val="00A878"/>
          <w:sz w:val="48"/>
          <w:szCs w:val="48"/>
        </w:rPr>
      </w:pPr>
    </w:p>
    <w:p w14:paraId="2ABC04A3" w14:textId="77777777" w:rsidR="00C030AF" w:rsidRDefault="00C030AF" w:rsidP="00337288">
      <w:pPr>
        <w:pStyle w:val="BodyText"/>
        <w:spacing w:after="60" w:line="288" w:lineRule="auto"/>
        <w:rPr>
          <w:rFonts w:ascii="Arial" w:hAnsi="Arial" w:cs="Arial"/>
          <w:b/>
          <w:bCs/>
          <w:color w:val="00A878"/>
          <w:sz w:val="48"/>
          <w:szCs w:val="48"/>
        </w:rPr>
      </w:pPr>
    </w:p>
    <w:p w14:paraId="52E0B855" w14:textId="044A200B" w:rsidR="00337288" w:rsidRDefault="00337288" w:rsidP="00337288">
      <w:pPr>
        <w:pStyle w:val="BodyText"/>
        <w:spacing w:after="60" w:line="288" w:lineRule="auto"/>
        <w:rPr>
          <w:rFonts w:ascii="Arial" w:hAnsi="Arial" w:cs="Arial"/>
          <w:b/>
          <w:bCs/>
          <w:color w:val="00A878"/>
          <w:sz w:val="48"/>
          <w:szCs w:val="48"/>
        </w:rPr>
      </w:pPr>
      <w:r>
        <w:rPr>
          <w:rFonts w:ascii="Arial" w:hAnsi="Arial" w:cs="Arial"/>
          <w:b/>
          <w:bCs/>
          <w:color w:val="00A878"/>
          <w:sz w:val="48"/>
          <w:szCs w:val="48"/>
        </w:rPr>
        <w:lastRenderedPageBreak/>
        <w:t>Personal Specification</w:t>
      </w:r>
    </w:p>
    <w:p w14:paraId="3A012D08" w14:textId="77777777" w:rsidR="00CC4D9A" w:rsidRDefault="00CC4D9A" w:rsidP="00246A00">
      <w:pPr>
        <w:pStyle w:val="BodyText"/>
        <w:spacing w:after="60" w:line="288" w:lineRule="auto"/>
        <w:rPr>
          <w:rFonts w:ascii="Arial" w:eastAsiaTheme="minorEastAsia" w:hAnsi="Arial" w:cs="Arial"/>
          <w:b/>
          <w:bCs/>
          <w:color w:val="2B4250"/>
          <w:sz w:val="32"/>
          <w:szCs w:val="32"/>
        </w:rPr>
      </w:pPr>
    </w:p>
    <w:p w14:paraId="2E676CB1" w14:textId="67EAE933" w:rsidR="00246A00" w:rsidRDefault="00246A00" w:rsidP="00246A00">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337288" w14:paraId="40291FA0" w14:textId="77777777" w:rsidTr="007E39B6">
        <w:tc>
          <w:tcPr>
            <w:tcW w:w="4814" w:type="dxa"/>
            <w:vAlign w:val="center"/>
          </w:tcPr>
          <w:p w14:paraId="50C181C4" w14:textId="77777777" w:rsidR="00246A00" w:rsidRPr="00337288" w:rsidRDefault="00246A00" w:rsidP="007E39B6">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2A9C1046" w14:textId="77777777" w:rsidR="00246A00" w:rsidRPr="00337288" w:rsidRDefault="00246A00" w:rsidP="007E39B6">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246A00" w:rsidRPr="00337288" w14:paraId="071FF345" w14:textId="77777777" w:rsidTr="007E39B6">
        <w:tc>
          <w:tcPr>
            <w:tcW w:w="4814" w:type="dxa"/>
            <w:vAlign w:val="center"/>
          </w:tcPr>
          <w:p w14:paraId="04AF20EF" w14:textId="3C71B0B3" w:rsidR="00246A00" w:rsidRPr="00337288" w:rsidRDefault="00246A00" w:rsidP="007E39B6">
            <w:pPr>
              <w:pStyle w:val="BodyText"/>
              <w:spacing w:after="60" w:line="288" w:lineRule="auto"/>
              <w:rPr>
                <w:rFonts w:ascii="Arial" w:hAnsi="Arial" w:cs="Arial"/>
                <w:color w:val="2B4250"/>
                <w:sz w:val="24"/>
                <w:szCs w:val="24"/>
              </w:rPr>
            </w:pPr>
          </w:p>
        </w:tc>
        <w:tc>
          <w:tcPr>
            <w:tcW w:w="4815" w:type="dxa"/>
            <w:vAlign w:val="center"/>
          </w:tcPr>
          <w:p w14:paraId="4D8F2234" w14:textId="17E0B28C" w:rsidR="00246A00" w:rsidRPr="00337288" w:rsidRDefault="00CC4D9A" w:rsidP="007E39B6">
            <w:pPr>
              <w:pStyle w:val="BodyText"/>
              <w:spacing w:after="60" w:line="288" w:lineRule="auto"/>
              <w:rPr>
                <w:rFonts w:ascii="Arial" w:hAnsi="Arial" w:cs="Arial"/>
                <w:color w:val="2B4250"/>
                <w:sz w:val="24"/>
                <w:szCs w:val="24"/>
              </w:rPr>
            </w:pPr>
            <w:r w:rsidRPr="00982612">
              <w:rPr>
                <w:rFonts w:ascii="Arial" w:hAnsi="Arial" w:cs="Arial"/>
                <w:color w:val="2B4250"/>
                <w:sz w:val="24"/>
                <w:szCs w:val="24"/>
              </w:rPr>
              <w:t>NVQ level 2 in a related subject or equivalent</w:t>
            </w:r>
            <w:r w:rsidR="0002739F">
              <w:rPr>
                <w:rFonts w:ascii="Arial" w:hAnsi="Arial" w:cs="Arial"/>
                <w:color w:val="2B4250"/>
                <w:sz w:val="24"/>
                <w:szCs w:val="24"/>
              </w:rPr>
              <w:t>,</w:t>
            </w:r>
            <w:r w:rsidRPr="00982612">
              <w:rPr>
                <w:rFonts w:ascii="Arial" w:hAnsi="Arial" w:cs="Arial"/>
                <w:color w:val="2B4250"/>
                <w:sz w:val="24"/>
                <w:szCs w:val="24"/>
              </w:rPr>
              <w:t xml:space="preserve"> or relevant professional experience working in a prison environment</w:t>
            </w:r>
            <w:r>
              <w:rPr>
                <w:rFonts w:ascii="Arial" w:hAnsi="Arial" w:cs="Arial"/>
                <w:color w:val="2B4250"/>
                <w:sz w:val="24"/>
                <w:szCs w:val="24"/>
              </w:rPr>
              <w:t xml:space="preserve"> </w:t>
            </w:r>
          </w:p>
        </w:tc>
      </w:tr>
    </w:tbl>
    <w:p w14:paraId="4278DA61" w14:textId="77777777" w:rsidR="00246A00"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Default="00337288"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337288" w14:paraId="41DB8530" w14:textId="77777777" w:rsidTr="00337288">
        <w:tc>
          <w:tcPr>
            <w:tcW w:w="4814" w:type="dxa"/>
            <w:vAlign w:val="center"/>
          </w:tcPr>
          <w:p w14:paraId="6AB88FE6" w14:textId="50EAD460" w:rsidR="00337288" w:rsidRPr="00337288" w:rsidRDefault="00337288" w:rsidP="0033728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457558C6" w14:textId="701B0239" w:rsidR="00337288" w:rsidRPr="00337288" w:rsidRDefault="00337288" w:rsidP="0033728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F07720" w:rsidRPr="00337288" w14:paraId="459A9C86" w14:textId="77777777" w:rsidTr="00337288">
        <w:tc>
          <w:tcPr>
            <w:tcW w:w="4814" w:type="dxa"/>
            <w:vAlign w:val="center"/>
          </w:tcPr>
          <w:p w14:paraId="1D915370" w14:textId="5B69E81D" w:rsidR="00F07720" w:rsidRPr="00F42A19" w:rsidRDefault="00F07720" w:rsidP="00F07720">
            <w:pPr>
              <w:pStyle w:val="BodyText"/>
              <w:spacing w:after="60" w:line="288" w:lineRule="auto"/>
              <w:rPr>
                <w:rFonts w:ascii="Arial" w:hAnsi="Arial" w:cs="Arial"/>
                <w:color w:val="2B4250"/>
                <w:sz w:val="24"/>
                <w:szCs w:val="24"/>
              </w:rPr>
            </w:pPr>
            <w:r w:rsidRPr="00F42A19">
              <w:rPr>
                <w:rFonts w:ascii="Arial" w:hAnsi="Arial" w:cs="Arial"/>
                <w:color w:val="2B4250"/>
                <w:sz w:val="24"/>
                <w:szCs w:val="24"/>
              </w:rPr>
              <w:t>Experience of dealing with people in a face-to-face customer service-based role.</w:t>
            </w:r>
          </w:p>
        </w:tc>
        <w:tc>
          <w:tcPr>
            <w:tcW w:w="4815" w:type="dxa"/>
            <w:vAlign w:val="center"/>
          </w:tcPr>
          <w:p w14:paraId="6B3AB0B9" w14:textId="0C9D01E5" w:rsidR="00F07720" w:rsidRPr="00F42A19" w:rsidRDefault="00F07720" w:rsidP="00F07720">
            <w:pPr>
              <w:pStyle w:val="BodyText"/>
              <w:spacing w:after="60" w:line="288" w:lineRule="auto"/>
              <w:rPr>
                <w:rFonts w:ascii="Arial" w:hAnsi="Arial" w:cs="Arial"/>
                <w:color w:val="2B4250"/>
                <w:sz w:val="24"/>
                <w:szCs w:val="24"/>
              </w:rPr>
            </w:pPr>
            <w:r w:rsidRPr="00F42A19">
              <w:rPr>
                <w:rFonts w:ascii="Arial" w:hAnsi="Arial" w:cs="Arial"/>
                <w:color w:val="2B4250"/>
                <w:sz w:val="24"/>
                <w:szCs w:val="24"/>
              </w:rPr>
              <w:t>Experience of working with children in a play setting.</w:t>
            </w:r>
          </w:p>
        </w:tc>
      </w:tr>
      <w:tr w:rsidR="00F07720" w:rsidRPr="00337288" w14:paraId="4B1819AA" w14:textId="77777777" w:rsidTr="00337288">
        <w:tc>
          <w:tcPr>
            <w:tcW w:w="4814" w:type="dxa"/>
            <w:vAlign w:val="center"/>
          </w:tcPr>
          <w:p w14:paraId="57738922" w14:textId="0687E6C7" w:rsidR="00F07720" w:rsidRPr="00F42A19" w:rsidRDefault="00F07720" w:rsidP="00F07720">
            <w:pPr>
              <w:pStyle w:val="BodyText"/>
              <w:spacing w:after="60" w:line="288" w:lineRule="auto"/>
              <w:rPr>
                <w:rFonts w:ascii="Arial" w:hAnsi="Arial" w:cs="Arial"/>
                <w:color w:val="2B4250"/>
                <w:sz w:val="24"/>
                <w:szCs w:val="24"/>
              </w:rPr>
            </w:pPr>
            <w:r w:rsidRPr="00F42A19">
              <w:rPr>
                <w:rFonts w:ascii="Arial" w:hAnsi="Arial" w:cs="Arial"/>
                <w:color w:val="2B4250"/>
                <w:sz w:val="24"/>
                <w:szCs w:val="24"/>
              </w:rPr>
              <w:t>Experience of dealing with people over the telephone in a customer service-based role.</w:t>
            </w:r>
          </w:p>
        </w:tc>
        <w:tc>
          <w:tcPr>
            <w:tcW w:w="4815" w:type="dxa"/>
            <w:vAlign w:val="center"/>
          </w:tcPr>
          <w:p w14:paraId="0660CFFF" w14:textId="26AD205C" w:rsidR="00F07720" w:rsidRPr="00F42A19" w:rsidRDefault="00F07720" w:rsidP="00F07720">
            <w:pPr>
              <w:pStyle w:val="BodyText"/>
              <w:spacing w:after="60" w:line="288" w:lineRule="auto"/>
              <w:rPr>
                <w:rFonts w:ascii="Arial" w:hAnsi="Arial" w:cs="Arial"/>
                <w:color w:val="2B4250"/>
                <w:sz w:val="24"/>
                <w:szCs w:val="24"/>
              </w:rPr>
            </w:pPr>
            <w:r w:rsidRPr="006723D2">
              <w:rPr>
                <w:rFonts w:ascii="Arial" w:hAnsi="Arial" w:cs="Arial"/>
                <w:color w:val="2B4250"/>
                <w:sz w:val="24"/>
                <w:szCs w:val="24"/>
              </w:rPr>
              <w:t>Experience of serving food and drink and cash handling (including use of a till).</w:t>
            </w:r>
          </w:p>
        </w:tc>
      </w:tr>
    </w:tbl>
    <w:p w14:paraId="7C21D6BC" w14:textId="206F4B63" w:rsidR="00337288" w:rsidRDefault="00337288" w:rsidP="00337288">
      <w:pPr>
        <w:pStyle w:val="BodyText"/>
        <w:spacing w:after="60" w:line="288" w:lineRule="auto"/>
        <w:rPr>
          <w:rFonts w:ascii="Arial" w:hAnsi="Arial" w:cs="Arial"/>
          <w:b/>
          <w:bCs/>
          <w:color w:val="00A878"/>
          <w:sz w:val="48"/>
          <w:szCs w:val="48"/>
        </w:rPr>
      </w:pPr>
    </w:p>
    <w:p w14:paraId="2323D27B" w14:textId="6495F783" w:rsidR="00567B0B" w:rsidRDefault="00567B0B"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337288" w14:paraId="04E91D6C" w14:textId="77777777" w:rsidTr="008311E9">
        <w:tc>
          <w:tcPr>
            <w:tcW w:w="4814" w:type="dxa"/>
            <w:vAlign w:val="center"/>
          </w:tcPr>
          <w:p w14:paraId="304E7FCB" w14:textId="77777777" w:rsidR="00567B0B" w:rsidRPr="00337288" w:rsidRDefault="00567B0B" w:rsidP="008311E9">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4E8950AF" w14:textId="77777777" w:rsidR="00567B0B" w:rsidRPr="00337288" w:rsidRDefault="00567B0B" w:rsidP="008311E9">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567B0B" w:rsidRPr="00337288" w14:paraId="32EAAC86" w14:textId="77777777" w:rsidTr="000E2918">
        <w:tc>
          <w:tcPr>
            <w:tcW w:w="4814" w:type="dxa"/>
            <w:vAlign w:val="center"/>
          </w:tcPr>
          <w:p w14:paraId="7E1A7586" w14:textId="5047BD6F" w:rsidR="00CA566F" w:rsidRPr="00337288" w:rsidRDefault="00982612" w:rsidP="000E2918">
            <w:pPr>
              <w:pStyle w:val="BodyText"/>
              <w:spacing w:after="60" w:line="288" w:lineRule="auto"/>
              <w:rPr>
                <w:rFonts w:ascii="Arial" w:hAnsi="Arial" w:cs="Arial"/>
                <w:color w:val="2B4250"/>
                <w:sz w:val="24"/>
                <w:szCs w:val="24"/>
              </w:rPr>
            </w:pPr>
            <w:r w:rsidRPr="00982612">
              <w:rPr>
                <w:rFonts w:ascii="Arial" w:hAnsi="Arial" w:cs="Arial"/>
                <w:color w:val="2B4250"/>
                <w:sz w:val="24"/>
                <w:szCs w:val="24"/>
              </w:rPr>
              <w:t xml:space="preserve">Excellent communication skills, both written and verbal, with the ability to communicate effectively </w:t>
            </w:r>
            <w:r w:rsidR="0002739F">
              <w:rPr>
                <w:rFonts w:ascii="Arial" w:hAnsi="Arial" w:cs="Arial"/>
                <w:color w:val="2B4250"/>
                <w:sz w:val="24"/>
                <w:szCs w:val="24"/>
              </w:rPr>
              <w:t>with</w:t>
            </w:r>
            <w:r w:rsidRPr="00982612">
              <w:rPr>
                <w:rFonts w:ascii="Arial" w:hAnsi="Arial" w:cs="Arial"/>
                <w:color w:val="2B4250"/>
                <w:sz w:val="24"/>
                <w:szCs w:val="24"/>
              </w:rPr>
              <w:t xml:space="preserve"> a range of people</w:t>
            </w:r>
            <w:r w:rsidR="00CA566F">
              <w:rPr>
                <w:rFonts w:ascii="Arial" w:hAnsi="Arial" w:cs="Arial"/>
                <w:color w:val="2B4250"/>
                <w:sz w:val="24"/>
                <w:szCs w:val="24"/>
              </w:rPr>
              <w:t>.</w:t>
            </w:r>
          </w:p>
        </w:tc>
        <w:tc>
          <w:tcPr>
            <w:tcW w:w="4815" w:type="dxa"/>
          </w:tcPr>
          <w:p w14:paraId="581B85D9" w14:textId="7D8F7400" w:rsidR="00567B0B" w:rsidRPr="00337288" w:rsidRDefault="00CA566F" w:rsidP="008311E9">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Knowledge of other appropriate and relevant service provisions in the area</w:t>
            </w:r>
            <w:r w:rsidR="000E2918">
              <w:rPr>
                <w:rFonts w:ascii="Arial" w:hAnsi="Arial" w:cs="Arial"/>
                <w:color w:val="2B4250"/>
                <w:sz w:val="24"/>
                <w:szCs w:val="24"/>
              </w:rPr>
              <w:t>.</w:t>
            </w:r>
          </w:p>
        </w:tc>
      </w:tr>
      <w:tr w:rsidR="00567B0B" w:rsidRPr="00337288" w14:paraId="7E3FE184" w14:textId="77777777" w:rsidTr="008311E9">
        <w:tc>
          <w:tcPr>
            <w:tcW w:w="4814" w:type="dxa"/>
            <w:vAlign w:val="center"/>
          </w:tcPr>
          <w:p w14:paraId="70732835" w14:textId="5EFB59C4" w:rsidR="00CA566F" w:rsidRDefault="00CA566F" w:rsidP="00CA566F">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Good report writing skills</w:t>
            </w:r>
            <w:r>
              <w:rPr>
                <w:rFonts w:ascii="Arial" w:hAnsi="Arial" w:cs="Arial"/>
                <w:color w:val="2B4250"/>
                <w:sz w:val="24"/>
                <w:szCs w:val="24"/>
              </w:rPr>
              <w:t>.</w:t>
            </w:r>
          </w:p>
          <w:p w14:paraId="6FE97096" w14:textId="6EFAF758" w:rsidR="00567B0B" w:rsidRPr="00337288" w:rsidRDefault="00567B0B" w:rsidP="008311E9">
            <w:pPr>
              <w:pStyle w:val="BodyText"/>
              <w:spacing w:after="60" w:line="288" w:lineRule="auto"/>
              <w:rPr>
                <w:rFonts w:ascii="Arial" w:hAnsi="Arial" w:cs="Arial"/>
                <w:color w:val="2B4250"/>
                <w:sz w:val="24"/>
                <w:szCs w:val="24"/>
              </w:rPr>
            </w:pPr>
          </w:p>
        </w:tc>
        <w:tc>
          <w:tcPr>
            <w:tcW w:w="4815" w:type="dxa"/>
            <w:vAlign w:val="center"/>
          </w:tcPr>
          <w:p w14:paraId="69911783" w14:textId="03620EED" w:rsidR="00567B0B" w:rsidRPr="00337288" w:rsidRDefault="00CA566F" w:rsidP="008311E9">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Knowledge and skills of partnership working</w:t>
            </w:r>
            <w:r w:rsidR="000E2918">
              <w:rPr>
                <w:rFonts w:ascii="Arial" w:hAnsi="Arial" w:cs="Arial"/>
                <w:color w:val="2B4250"/>
                <w:sz w:val="24"/>
                <w:szCs w:val="24"/>
              </w:rPr>
              <w:t>.</w:t>
            </w:r>
          </w:p>
        </w:tc>
      </w:tr>
      <w:tr w:rsidR="00567B0B" w:rsidRPr="00337288" w14:paraId="79C07992" w14:textId="77777777" w:rsidTr="008311E9">
        <w:tc>
          <w:tcPr>
            <w:tcW w:w="4814" w:type="dxa"/>
            <w:vAlign w:val="center"/>
          </w:tcPr>
          <w:p w14:paraId="73BB787D" w14:textId="713D7D43" w:rsidR="00567B0B" w:rsidRPr="00337288" w:rsidRDefault="00CA566F" w:rsidP="00CA566F">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Excellent attention to detail for recording process, events and systems</w:t>
            </w:r>
            <w:r>
              <w:rPr>
                <w:rFonts w:ascii="Arial" w:hAnsi="Arial" w:cs="Arial"/>
                <w:color w:val="2B4250"/>
                <w:sz w:val="24"/>
                <w:szCs w:val="24"/>
              </w:rPr>
              <w:t>.</w:t>
            </w:r>
          </w:p>
        </w:tc>
        <w:tc>
          <w:tcPr>
            <w:tcW w:w="4815" w:type="dxa"/>
            <w:vAlign w:val="center"/>
          </w:tcPr>
          <w:p w14:paraId="7A0A5735" w14:textId="0D5C7A9D" w:rsidR="00567B0B" w:rsidRPr="00337288" w:rsidRDefault="00567B0B" w:rsidP="008311E9">
            <w:pPr>
              <w:pStyle w:val="BodyText"/>
              <w:spacing w:after="60" w:line="288" w:lineRule="auto"/>
              <w:rPr>
                <w:rFonts w:ascii="Arial" w:hAnsi="Arial" w:cs="Arial"/>
                <w:color w:val="2B4250"/>
                <w:sz w:val="24"/>
                <w:szCs w:val="24"/>
              </w:rPr>
            </w:pPr>
          </w:p>
        </w:tc>
      </w:tr>
      <w:tr w:rsidR="00CA566F" w:rsidRPr="00337288" w14:paraId="6850D30D" w14:textId="77777777" w:rsidTr="008311E9">
        <w:tc>
          <w:tcPr>
            <w:tcW w:w="4814" w:type="dxa"/>
            <w:vAlign w:val="center"/>
          </w:tcPr>
          <w:p w14:paraId="5B29A75F" w14:textId="055637AB"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Good understanding of Safeguarding</w:t>
            </w:r>
            <w:r>
              <w:rPr>
                <w:rFonts w:ascii="Arial" w:hAnsi="Arial" w:cs="Arial"/>
                <w:color w:val="2B4250"/>
                <w:sz w:val="24"/>
                <w:szCs w:val="24"/>
              </w:rPr>
              <w:t>.</w:t>
            </w:r>
          </w:p>
        </w:tc>
        <w:tc>
          <w:tcPr>
            <w:tcW w:w="4815" w:type="dxa"/>
            <w:vAlign w:val="center"/>
          </w:tcPr>
          <w:p w14:paraId="6806CF6F" w14:textId="77777777" w:rsidR="00CA566F" w:rsidRDefault="00CA566F" w:rsidP="008311E9">
            <w:pPr>
              <w:pStyle w:val="BodyText"/>
              <w:spacing w:after="60" w:line="288" w:lineRule="auto"/>
              <w:rPr>
                <w:rFonts w:ascii="Arial" w:hAnsi="Arial" w:cs="Arial"/>
                <w:color w:val="2B4250"/>
                <w:sz w:val="24"/>
                <w:szCs w:val="24"/>
              </w:rPr>
            </w:pPr>
          </w:p>
        </w:tc>
      </w:tr>
      <w:tr w:rsidR="000E2918" w:rsidRPr="00337288" w14:paraId="3A068EE6" w14:textId="77777777" w:rsidTr="008311E9">
        <w:tc>
          <w:tcPr>
            <w:tcW w:w="4814" w:type="dxa"/>
            <w:vAlign w:val="center"/>
          </w:tcPr>
          <w:p w14:paraId="03642779" w14:textId="4A64D785" w:rsidR="000E2918" w:rsidRP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lastRenderedPageBreak/>
              <w:t>Basic knowledge of health and safety</w:t>
            </w:r>
            <w:r w:rsidR="0002739F">
              <w:rPr>
                <w:rFonts w:ascii="Arial" w:hAnsi="Arial" w:cs="Arial"/>
                <w:color w:val="2B4250"/>
                <w:sz w:val="24"/>
                <w:szCs w:val="24"/>
              </w:rPr>
              <w:t>,</w:t>
            </w:r>
            <w:r w:rsidRPr="00CA566F">
              <w:rPr>
                <w:rFonts w:ascii="Arial" w:hAnsi="Arial" w:cs="Arial"/>
                <w:color w:val="2B4250"/>
                <w:sz w:val="24"/>
                <w:szCs w:val="24"/>
              </w:rPr>
              <w:t xml:space="preserve"> </w:t>
            </w:r>
            <w:r w:rsidR="0002739F">
              <w:rPr>
                <w:rFonts w:ascii="Arial" w:hAnsi="Arial" w:cs="Arial"/>
                <w:color w:val="2B4250"/>
                <w:sz w:val="24"/>
                <w:szCs w:val="24"/>
              </w:rPr>
              <w:t>including</w:t>
            </w:r>
            <w:r w:rsidRPr="00CA566F">
              <w:rPr>
                <w:rFonts w:ascii="Arial" w:hAnsi="Arial" w:cs="Arial"/>
                <w:color w:val="2B4250"/>
                <w:sz w:val="24"/>
                <w:szCs w:val="24"/>
              </w:rPr>
              <w:t xml:space="preserve"> carrying out risk assessments</w:t>
            </w:r>
            <w:r>
              <w:rPr>
                <w:rFonts w:ascii="Arial" w:hAnsi="Arial" w:cs="Arial"/>
                <w:color w:val="2B4250"/>
                <w:sz w:val="24"/>
                <w:szCs w:val="24"/>
              </w:rPr>
              <w:t>.</w:t>
            </w:r>
          </w:p>
        </w:tc>
        <w:tc>
          <w:tcPr>
            <w:tcW w:w="4815" w:type="dxa"/>
            <w:vAlign w:val="center"/>
          </w:tcPr>
          <w:p w14:paraId="344AF0D9" w14:textId="77777777" w:rsidR="000E2918" w:rsidRDefault="000E2918" w:rsidP="008311E9">
            <w:pPr>
              <w:pStyle w:val="BodyText"/>
              <w:spacing w:after="60" w:line="288" w:lineRule="auto"/>
              <w:rPr>
                <w:rFonts w:ascii="Arial" w:hAnsi="Arial" w:cs="Arial"/>
                <w:color w:val="2B4250"/>
                <w:sz w:val="24"/>
                <w:szCs w:val="24"/>
              </w:rPr>
            </w:pPr>
          </w:p>
        </w:tc>
      </w:tr>
      <w:tr w:rsidR="000E2918" w:rsidRPr="00337288" w14:paraId="76FF4CA6" w14:textId="77777777" w:rsidTr="008311E9">
        <w:tc>
          <w:tcPr>
            <w:tcW w:w="4814" w:type="dxa"/>
            <w:vAlign w:val="center"/>
          </w:tcPr>
          <w:p w14:paraId="2EE0C84A" w14:textId="0A4642E5" w:rsidR="000E2918" w:rsidRP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Diplomatic and able to deal with issues sensitively and with discretion</w:t>
            </w:r>
            <w:r>
              <w:rPr>
                <w:rFonts w:ascii="Arial" w:hAnsi="Arial" w:cs="Arial"/>
                <w:color w:val="2B4250"/>
                <w:sz w:val="24"/>
                <w:szCs w:val="24"/>
              </w:rPr>
              <w:t>.</w:t>
            </w:r>
          </w:p>
        </w:tc>
        <w:tc>
          <w:tcPr>
            <w:tcW w:w="4815" w:type="dxa"/>
            <w:vAlign w:val="center"/>
          </w:tcPr>
          <w:p w14:paraId="00708086" w14:textId="77777777" w:rsidR="000E2918" w:rsidRDefault="000E2918" w:rsidP="008311E9">
            <w:pPr>
              <w:pStyle w:val="BodyText"/>
              <w:spacing w:after="60" w:line="288" w:lineRule="auto"/>
              <w:rPr>
                <w:rFonts w:ascii="Arial" w:hAnsi="Arial" w:cs="Arial"/>
                <w:color w:val="2B4250"/>
                <w:sz w:val="24"/>
                <w:szCs w:val="24"/>
              </w:rPr>
            </w:pPr>
          </w:p>
        </w:tc>
      </w:tr>
      <w:tr w:rsidR="000E2918" w:rsidRPr="00337288" w14:paraId="644F22F5" w14:textId="77777777" w:rsidTr="008311E9">
        <w:tc>
          <w:tcPr>
            <w:tcW w:w="4814" w:type="dxa"/>
            <w:vAlign w:val="center"/>
          </w:tcPr>
          <w:p w14:paraId="496D5591" w14:textId="4480F47A" w:rsidR="000E2918" w:rsidRP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Strong understanding of confidentiality and data protection</w:t>
            </w:r>
            <w:r>
              <w:rPr>
                <w:rFonts w:ascii="Arial" w:hAnsi="Arial" w:cs="Arial"/>
                <w:color w:val="2B4250"/>
                <w:sz w:val="24"/>
                <w:szCs w:val="24"/>
              </w:rPr>
              <w:t>.</w:t>
            </w:r>
          </w:p>
        </w:tc>
        <w:tc>
          <w:tcPr>
            <w:tcW w:w="4815" w:type="dxa"/>
            <w:vAlign w:val="center"/>
          </w:tcPr>
          <w:p w14:paraId="0278833B" w14:textId="77777777" w:rsidR="000E2918" w:rsidRDefault="000E2918" w:rsidP="008311E9">
            <w:pPr>
              <w:pStyle w:val="BodyText"/>
              <w:spacing w:after="60" w:line="288" w:lineRule="auto"/>
              <w:rPr>
                <w:rFonts w:ascii="Arial" w:hAnsi="Arial" w:cs="Arial"/>
                <w:color w:val="2B4250"/>
                <w:sz w:val="24"/>
                <w:szCs w:val="24"/>
              </w:rPr>
            </w:pPr>
          </w:p>
        </w:tc>
      </w:tr>
      <w:tr w:rsidR="00CA566F" w:rsidRPr="00337288" w14:paraId="75577551" w14:textId="77777777" w:rsidTr="008311E9">
        <w:tc>
          <w:tcPr>
            <w:tcW w:w="4814" w:type="dxa"/>
            <w:vAlign w:val="center"/>
          </w:tcPr>
          <w:p w14:paraId="08A0E9FF" w14:textId="222FC962"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Good listening skills</w:t>
            </w:r>
            <w:r>
              <w:rPr>
                <w:rFonts w:ascii="Arial" w:hAnsi="Arial" w:cs="Arial"/>
                <w:color w:val="2B4250"/>
                <w:sz w:val="24"/>
                <w:szCs w:val="24"/>
              </w:rPr>
              <w:t>.</w:t>
            </w:r>
          </w:p>
        </w:tc>
        <w:tc>
          <w:tcPr>
            <w:tcW w:w="4815" w:type="dxa"/>
            <w:vAlign w:val="center"/>
          </w:tcPr>
          <w:p w14:paraId="203D93AF" w14:textId="77777777" w:rsidR="00CA566F" w:rsidRDefault="00CA566F" w:rsidP="008311E9">
            <w:pPr>
              <w:pStyle w:val="BodyText"/>
              <w:spacing w:after="60" w:line="288" w:lineRule="auto"/>
              <w:rPr>
                <w:rFonts w:ascii="Arial" w:hAnsi="Arial" w:cs="Arial"/>
                <w:color w:val="2B4250"/>
                <w:sz w:val="24"/>
                <w:szCs w:val="24"/>
              </w:rPr>
            </w:pPr>
          </w:p>
        </w:tc>
      </w:tr>
      <w:tr w:rsidR="00CA566F" w:rsidRPr="00337288" w14:paraId="26B8FBFB" w14:textId="77777777" w:rsidTr="008311E9">
        <w:tc>
          <w:tcPr>
            <w:tcW w:w="4814" w:type="dxa"/>
            <w:vAlign w:val="center"/>
          </w:tcPr>
          <w:p w14:paraId="75A3E19F" w14:textId="1E4D7F02"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Competent ability to use MS Excel, MS Word and Outlook</w:t>
            </w:r>
            <w:r>
              <w:rPr>
                <w:rFonts w:ascii="Arial" w:hAnsi="Arial" w:cs="Arial"/>
                <w:color w:val="2B4250"/>
                <w:sz w:val="24"/>
                <w:szCs w:val="24"/>
              </w:rPr>
              <w:t>.</w:t>
            </w:r>
          </w:p>
        </w:tc>
        <w:tc>
          <w:tcPr>
            <w:tcW w:w="4815" w:type="dxa"/>
            <w:vAlign w:val="center"/>
          </w:tcPr>
          <w:p w14:paraId="2B1383EE" w14:textId="77777777" w:rsidR="00CA566F" w:rsidRDefault="00CA566F" w:rsidP="008311E9">
            <w:pPr>
              <w:pStyle w:val="BodyText"/>
              <w:spacing w:after="60" w:line="288" w:lineRule="auto"/>
              <w:rPr>
                <w:rFonts w:ascii="Arial" w:hAnsi="Arial" w:cs="Arial"/>
                <w:color w:val="2B4250"/>
                <w:sz w:val="24"/>
                <w:szCs w:val="24"/>
              </w:rPr>
            </w:pPr>
          </w:p>
        </w:tc>
      </w:tr>
      <w:tr w:rsidR="00CA566F" w:rsidRPr="00337288" w14:paraId="399D62AD" w14:textId="77777777" w:rsidTr="008311E9">
        <w:tc>
          <w:tcPr>
            <w:tcW w:w="4814" w:type="dxa"/>
            <w:vAlign w:val="center"/>
          </w:tcPr>
          <w:p w14:paraId="5A9F3281" w14:textId="21889B1F"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Ability to work effectively under a certain degree of pressure.</w:t>
            </w:r>
          </w:p>
        </w:tc>
        <w:tc>
          <w:tcPr>
            <w:tcW w:w="4815" w:type="dxa"/>
            <w:vAlign w:val="center"/>
          </w:tcPr>
          <w:p w14:paraId="286158EE" w14:textId="77777777" w:rsidR="00CA566F" w:rsidRDefault="00CA566F" w:rsidP="008311E9">
            <w:pPr>
              <w:pStyle w:val="BodyText"/>
              <w:spacing w:after="60" w:line="288" w:lineRule="auto"/>
              <w:rPr>
                <w:rFonts w:ascii="Arial" w:hAnsi="Arial" w:cs="Arial"/>
                <w:color w:val="2B4250"/>
                <w:sz w:val="24"/>
                <w:szCs w:val="24"/>
              </w:rPr>
            </w:pPr>
          </w:p>
        </w:tc>
      </w:tr>
      <w:tr w:rsidR="00CA566F" w:rsidRPr="00337288" w14:paraId="61398E6F" w14:textId="77777777" w:rsidTr="008311E9">
        <w:tc>
          <w:tcPr>
            <w:tcW w:w="4814" w:type="dxa"/>
            <w:vAlign w:val="center"/>
          </w:tcPr>
          <w:p w14:paraId="5308662E" w14:textId="10B3C20A"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Ability to manage own workload and work on own initiative within given guidelines and procedures</w:t>
            </w:r>
            <w:r>
              <w:rPr>
                <w:rFonts w:ascii="Arial" w:hAnsi="Arial" w:cs="Arial"/>
                <w:color w:val="2B4250"/>
                <w:sz w:val="24"/>
                <w:szCs w:val="24"/>
              </w:rPr>
              <w:t>.</w:t>
            </w:r>
          </w:p>
        </w:tc>
        <w:tc>
          <w:tcPr>
            <w:tcW w:w="4815" w:type="dxa"/>
            <w:vAlign w:val="center"/>
          </w:tcPr>
          <w:p w14:paraId="0444DF5C" w14:textId="77777777" w:rsidR="00CA566F" w:rsidRDefault="00CA566F" w:rsidP="008311E9">
            <w:pPr>
              <w:pStyle w:val="BodyText"/>
              <w:spacing w:after="60" w:line="288" w:lineRule="auto"/>
              <w:rPr>
                <w:rFonts w:ascii="Arial" w:hAnsi="Arial" w:cs="Arial"/>
                <w:color w:val="2B4250"/>
                <w:sz w:val="24"/>
                <w:szCs w:val="24"/>
              </w:rPr>
            </w:pPr>
          </w:p>
        </w:tc>
      </w:tr>
      <w:tr w:rsidR="00CA566F" w:rsidRPr="00337288" w14:paraId="3B08CCC2" w14:textId="77777777" w:rsidTr="008311E9">
        <w:tc>
          <w:tcPr>
            <w:tcW w:w="4814" w:type="dxa"/>
            <w:vAlign w:val="center"/>
          </w:tcPr>
          <w:p w14:paraId="67EE4E06" w14:textId="5B27C1F0"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Good understanding of equal opportunities and diversity</w:t>
            </w:r>
            <w:r>
              <w:rPr>
                <w:rFonts w:ascii="Arial" w:hAnsi="Arial" w:cs="Arial"/>
                <w:color w:val="2B4250"/>
                <w:sz w:val="24"/>
                <w:szCs w:val="24"/>
              </w:rPr>
              <w:t>.</w:t>
            </w:r>
          </w:p>
        </w:tc>
        <w:tc>
          <w:tcPr>
            <w:tcW w:w="4815" w:type="dxa"/>
            <w:vAlign w:val="center"/>
          </w:tcPr>
          <w:p w14:paraId="3C343CAF" w14:textId="77777777" w:rsidR="00CA566F" w:rsidRDefault="00CA566F" w:rsidP="008311E9">
            <w:pPr>
              <w:pStyle w:val="BodyText"/>
              <w:spacing w:after="60" w:line="288" w:lineRule="auto"/>
              <w:rPr>
                <w:rFonts w:ascii="Arial" w:hAnsi="Arial" w:cs="Arial"/>
                <w:color w:val="2B4250"/>
                <w:sz w:val="24"/>
                <w:szCs w:val="24"/>
              </w:rPr>
            </w:pPr>
          </w:p>
        </w:tc>
      </w:tr>
      <w:tr w:rsidR="00CA566F" w:rsidRPr="00337288" w14:paraId="55FCDF15" w14:textId="77777777" w:rsidTr="008311E9">
        <w:tc>
          <w:tcPr>
            <w:tcW w:w="4814" w:type="dxa"/>
            <w:vAlign w:val="center"/>
          </w:tcPr>
          <w:p w14:paraId="5B54B135" w14:textId="1F47F8E5" w:rsidR="00CA566F" w:rsidRDefault="000E2918" w:rsidP="000E2918">
            <w:pPr>
              <w:pStyle w:val="BodyText"/>
              <w:spacing w:after="60" w:line="288" w:lineRule="auto"/>
              <w:rPr>
                <w:rFonts w:ascii="Arial" w:hAnsi="Arial" w:cs="Arial"/>
                <w:color w:val="2B4250"/>
                <w:sz w:val="24"/>
                <w:szCs w:val="24"/>
              </w:rPr>
            </w:pPr>
            <w:r w:rsidRPr="00CA566F">
              <w:rPr>
                <w:rFonts w:ascii="Arial" w:hAnsi="Arial" w:cs="Arial"/>
                <w:color w:val="2B4250"/>
                <w:sz w:val="24"/>
                <w:szCs w:val="24"/>
              </w:rPr>
              <w:t>A positive professional attitude with the ability to motivate others</w:t>
            </w:r>
            <w:r>
              <w:rPr>
                <w:rFonts w:ascii="Arial" w:hAnsi="Arial" w:cs="Arial"/>
                <w:color w:val="2B4250"/>
                <w:sz w:val="24"/>
                <w:szCs w:val="24"/>
              </w:rPr>
              <w:t>.</w:t>
            </w:r>
          </w:p>
        </w:tc>
        <w:tc>
          <w:tcPr>
            <w:tcW w:w="4815" w:type="dxa"/>
            <w:vAlign w:val="center"/>
          </w:tcPr>
          <w:p w14:paraId="5B1F2C8C" w14:textId="77777777" w:rsidR="00CA566F" w:rsidRDefault="00CA566F" w:rsidP="008311E9">
            <w:pPr>
              <w:pStyle w:val="BodyText"/>
              <w:spacing w:after="60" w:line="288" w:lineRule="auto"/>
              <w:rPr>
                <w:rFonts w:ascii="Arial" w:hAnsi="Arial" w:cs="Arial"/>
                <w:color w:val="2B4250"/>
                <w:sz w:val="24"/>
                <w:szCs w:val="24"/>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58228020" w14:textId="25E61499" w:rsidR="00567B0B" w:rsidRPr="00567B0B" w:rsidRDefault="00567B0B" w:rsidP="00246A00">
      <w:pPr>
        <w:rPr>
          <w:rFonts w:ascii="Arial" w:hAnsi="Arial" w:cs="Arial"/>
          <w:b/>
          <w:bCs/>
          <w:color w:val="2B4250"/>
          <w:sz w:val="32"/>
          <w:szCs w:val="32"/>
        </w:rPr>
      </w:pPr>
      <w:r>
        <w:rPr>
          <w:rFonts w:ascii="Arial" w:hAnsi="Arial" w:cs="Arial"/>
          <w:b/>
          <w:bCs/>
          <w:color w:val="00A878"/>
          <w:sz w:val="48"/>
          <w:szCs w:val="48"/>
        </w:rPr>
        <w:br w:type="page"/>
      </w:r>
      <w:r w:rsidRPr="00567B0B">
        <w:rPr>
          <w:rFonts w:ascii="Arial" w:hAnsi="Arial" w:cs="Arial"/>
          <w:b/>
          <w:bCs/>
          <w:color w:val="2B4250"/>
          <w:sz w:val="32"/>
          <w:szCs w:val="32"/>
        </w:rPr>
        <w:lastRenderedPageBreak/>
        <w:t>Professional and Personal Development</w:t>
      </w:r>
    </w:p>
    <w:p w14:paraId="3E9A3F8A" w14:textId="60531FD1" w:rsidR="00567B0B" w:rsidRPr="00567B0B" w:rsidRDefault="00567B0B" w:rsidP="00567B0B">
      <w:pPr>
        <w:pStyle w:val="ListParagraph"/>
        <w:numPr>
          <w:ilvl w:val="0"/>
          <w:numId w:val="22"/>
        </w:numPr>
        <w:spacing w:before="120" w:after="60" w:line="288" w:lineRule="auto"/>
        <w:jc w:val="both"/>
        <w:rPr>
          <w:rFonts w:ascii="Arial" w:hAnsi="Arial" w:cs="Arial"/>
          <w:color w:val="2A3B4C"/>
        </w:rPr>
      </w:pPr>
      <w:r w:rsidRPr="00567B0B">
        <w:rPr>
          <w:rFonts w:ascii="Arial" w:hAnsi="Arial" w:cs="Arial"/>
          <w:color w:val="2A3B4C"/>
        </w:rPr>
        <w:t xml:space="preserve">All staff must ensure that they are aware of their responsibilities by attending </w:t>
      </w:r>
      <w:r w:rsidR="007C755D">
        <w:rPr>
          <w:rFonts w:ascii="Arial" w:hAnsi="Arial" w:cs="Arial"/>
          <w:color w:val="2A3B4C"/>
        </w:rPr>
        <w:t>m</w:t>
      </w:r>
      <w:r w:rsidR="007C755D" w:rsidRPr="00567B0B">
        <w:rPr>
          <w:rFonts w:ascii="Arial" w:hAnsi="Arial" w:cs="Arial"/>
          <w:color w:val="2A3B4C"/>
        </w:rPr>
        <w:t xml:space="preserve">andatory </w:t>
      </w:r>
      <w:r w:rsidR="007C755D">
        <w:rPr>
          <w:rFonts w:ascii="Arial" w:hAnsi="Arial" w:cs="Arial"/>
          <w:color w:val="2A3B4C"/>
        </w:rPr>
        <w:t>t</w:t>
      </w:r>
      <w:r w:rsidR="007C755D" w:rsidRPr="00567B0B">
        <w:rPr>
          <w:rFonts w:ascii="Arial" w:hAnsi="Arial" w:cs="Arial"/>
          <w:color w:val="2A3B4C"/>
        </w:rPr>
        <w:t xml:space="preserve">raining </w:t>
      </w:r>
      <w:r w:rsidRPr="00567B0B">
        <w:rPr>
          <w:rFonts w:ascii="Arial" w:hAnsi="Arial" w:cs="Arial"/>
          <w:color w:val="2A3B4C"/>
        </w:rPr>
        <w:t xml:space="preserve">and </w:t>
      </w:r>
      <w:r w:rsidR="001343AB">
        <w:rPr>
          <w:rFonts w:ascii="Arial" w:hAnsi="Arial" w:cs="Arial"/>
          <w:color w:val="2A3B4C"/>
        </w:rPr>
        <w:t>our</w:t>
      </w:r>
      <w:r w:rsidR="0046262A">
        <w:rPr>
          <w:rFonts w:ascii="Arial" w:hAnsi="Arial" w:cs="Arial"/>
          <w:color w:val="2A3B4C"/>
        </w:rPr>
        <w:t xml:space="preserve"> </w:t>
      </w:r>
      <w:r w:rsidR="007C755D">
        <w:rPr>
          <w:rFonts w:ascii="Arial" w:hAnsi="Arial" w:cs="Arial"/>
          <w:color w:val="2A3B4C"/>
        </w:rPr>
        <w:t>i</w:t>
      </w:r>
      <w:r w:rsidR="007C755D" w:rsidRPr="00567B0B">
        <w:rPr>
          <w:rFonts w:ascii="Arial" w:hAnsi="Arial" w:cs="Arial"/>
          <w:color w:val="2A3B4C"/>
        </w:rPr>
        <w:t xml:space="preserve">nduction </w:t>
      </w:r>
      <w:r w:rsidRPr="00567B0B">
        <w:rPr>
          <w:rFonts w:ascii="Arial" w:hAnsi="Arial" w:cs="Arial"/>
          <w:color w:val="2A3B4C"/>
        </w:rPr>
        <w:t>programme.</w:t>
      </w:r>
    </w:p>
    <w:p w14:paraId="3E846AE6" w14:textId="7753411D" w:rsidR="00567B0B" w:rsidRPr="00567B0B" w:rsidRDefault="00567B0B" w:rsidP="00567B0B">
      <w:pPr>
        <w:pStyle w:val="ListParagraph"/>
        <w:numPr>
          <w:ilvl w:val="0"/>
          <w:numId w:val="22"/>
        </w:numPr>
        <w:spacing w:before="60" w:after="60" w:line="288" w:lineRule="auto"/>
        <w:ind w:hanging="357"/>
        <w:jc w:val="both"/>
        <w:rPr>
          <w:rFonts w:ascii="Arial" w:hAnsi="Arial" w:cs="Arial"/>
          <w:color w:val="2A3B4C"/>
        </w:rPr>
      </w:pPr>
      <w:r w:rsidRPr="00567B0B">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r w:rsidR="0002739F">
        <w:rPr>
          <w:rFonts w:ascii="Arial" w:hAnsi="Arial" w:cs="Arial"/>
          <w:color w:val="2A3B4C"/>
        </w:rPr>
        <w:t>to</w:t>
      </w:r>
      <w:r w:rsidRPr="00567B0B">
        <w:rPr>
          <w:rFonts w:ascii="Arial" w:hAnsi="Arial" w:cs="Arial"/>
          <w:color w:val="2A3B4C"/>
        </w:rPr>
        <w:t xml:space="preserve"> maintain progress in the service delivery.</w:t>
      </w:r>
    </w:p>
    <w:p w14:paraId="7905C441" w14:textId="77777777" w:rsidR="00567B0B" w:rsidRPr="00567B0B"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67B0B">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567B0B" w:rsidRDefault="001343AB" w:rsidP="00567B0B">
      <w:pPr>
        <w:spacing w:beforeLines="40" w:before="96" w:afterLines="40" w:after="96" w:line="288" w:lineRule="auto"/>
        <w:jc w:val="both"/>
        <w:rPr>
          <w:rFonts w:ascii="Arial" w:eastAsia="Calibri" w:hAnsi="Arial" w:cs="Arial"/>
          <w:lang w:eastAsia="en-GB"/>
        </w:rPr>
      </w:pPr>
      <w:r>
        <w:rPr>
          <w:rFonts w:ascii="Arial" w:eastAsia="Calibri" w:hAnsi="Arial" w:cs="Arial"/>
          <w:lang w:eastAsia="en-GB"/>
        </w:rPr>
        <w:t xml:space="preserve"> </w:t>
      </w:r>
    </w:p>
    <w:p w14:paraId="56448A42" w14:textId="77777777" w:rsidR="00567B0B" w:rsidRPr="00567B0B"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67B0B">
        <w:rPr>
          <w:rFonts w:ascii="Arial" w:hAnsi="Arial" w:cs="Arial"/>
          <w:b/>
          <w:bCs/>
          <w:color w:val="2B4250"/>
          <w:sz w:val="32"/>
          <w:szCs w:val="32"/>
        </w:rPr>
        <w:t>Health and Safety</w:t>
      </w:r>
    </w:p>
    <w:p w14:paraId="0C9918DA" w14:textId="157C3DEA" w:rsidR="00567B0B"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have a responsibility to maintain </w:t>
      </w:r>
      <w:r w:rsidR="001343AB">
        <w:rPr>
          <w:rFonts w:ascii="Arial" w:hAnsi="Arial" w:cs="Arial"/>
          <w:color w:val="2A3B4C"/>
        </w:rPr>
        <w:t xml:space="preserve">the </w:t>
      </w:r>
      <w:r w:rsidRPr="00567B0B">
        <w:rPr>
          <w:rFonts w:ascii="Arial" w:hAnsi="Arial" w:cs="Arial"/>
          <w:color w:val="2A3B4C"/>
        </w:rPr>
        <w:t xml:space="preserve">health and safety of </w:t>
      </w:r>
      <w:r w:rsidR="0002739F">
        <w:rPr>
          <w:rFonts w:ascii="Arial" w:hAnsi="Arial" w:cs="Arial"/>
          <w:color w:val="2A3B4C"/>
        </w:rPr>
        <w:t>themselves</w:t>
      </w:r>
      <w:r w:rsidRPr="00567B0B">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Pr>
          <w:rFonts w:ascii="Arial" w:hAnsi="Arial" w:cs="Arial"/>
          <w:color w:val="2A3B4C"/>
        </w:rPr>
        <w:t>r</w:t>
      </w:r>
      <w:r w:rsidR="00485A0D" w:rsidRPr="00567B0B">
        <w:rPr>
          <w:rFonts w:ascii="Arial" w:hAnsi="Arial" w:cs="Arial"/>
          <w:color w:val="2A3B4C"/>
        </w:rPr>
        <w:t xml:space="preserve">isk </w:t>
      </w:r>
      <w:r w:rsidR="00485A0D">
        <w:rPr>
          <w:rFonts w:ascii="Arial" w:hAnsi="Arial" w:cs="Arial"/>
          <w:color w:val="2A3B4C"/>
        </w:rPr>
        <w:t>m</w:t>
      </w:r>
      <w:r w:rsidR="00485A0D" w:rsidRPr="00567B0B">
        <w:rPr>
          <w:rFonts w:ascii="Arial" w:hAnsi="Arial" w:cs="Arial"/>
          <w:color w:val="2A3B4C"/>
        </w:rPr>
        <w:t xml:space="preserve">anagement </w:t>
      </w:r>
      <w:r w:rsidR="00485A0D">
        <w:rPr>
          <w:rFonts w:ascii="Arial" w:hAnsi="Arial" w:cs="Arial"/>
          <w:color w:val="2A3B4C"/>
        </w:rPr>
        <w:t>p</w:t>
      </w:r>
      <w:r w:rsidR="00485A0D" w:rsidRPr="00567B0B">
        <w:rPr>
          <w:rFonts w:ascii="Arial" w:hAnsi="Arial" w:cs="Arial"/>
          <w:color w:val="2A3B4C"/>
        </w:rPr>
        <w:t xml:space="preserve">olicies </w:t>
      </w:r>
      <w:r w:rsidRPr="00567B0B">
        <w:rPr>
          <w:rFonts w:ascii="Arial" w:hAnsi="Arial" w:cs="Arial"/>
          <w:color w:val="2A3B4C"/>
        </w:rPr>
        <w:t xml:space="preserve">&amp; </w:t>
      </w:r>
      <w:r w:rsidR="00485A0D">
        <w:rPr>
          <w:rFonts w:ascii="Arial" w:hAnsi="Arial" w:cs="Arial"/>
          <w:color w:val="2A3B4C"/>
        </w:rPr>
        <w:t>p</w:t>
      </w:r>
      <w:r w:rsidR="00485A0D" w:rsidRPr="00567B0B">
        <w:rPr>
          <w:rFonts w:ascii="Arial" w:hAnsi="Arial" w:cs="Arial"/>
          <w:color w:val="2A3B4C"/>
        </w:rPr>
        <w:t>rocedures</w:t>
      </w:r>
      <w:r w:rsidRPr="00567B0B">
        <w:rPr>
          <w:rFonts w:ascii="Arial" w:hAnsi="Arial" w:cs="Arial"/>
          <w:color w:val="2A3B4C"/>
        </w:rPr>
        <w:t>.</w:t>
      </w:r>
    </w:p>
    <w:p w14:paraId="225C767E" w14:textId="26CFCA85" w:rsidR="00567B0B" w:rsidRPr="00567B0B"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67B0B">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503A744C" w14:textId="77777777" w:rsidR="00567B0B" w:rsidRPr="00567B0B" w:rsidRDefault="00567B0B" w:rsidP="00567B0B">
      <w:pPr>
        <w:spacing w:beforeLines="40" w:before="96" w:afterLines="40" w:after="96" w:line="288" w:lineRule="auto"/>
        <w:rPr>
          <w:rFonts w:ascii="Arial" w:hAnsi="Arial" w:cs="Arial"/>
          <w:color w:val="00A878"/>
        </w:rPr>
      </w:pPr>
    </w:p>
    <w:p w14:paraId="6D8C6E1C"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Confidentiality and Information Governance</w:t>
      </w:r>
    </w:p>
    <w:p w14:paraId="3F691498" w14:textId="1132A525"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may gain or have access to confidential information about the assessment and/or treatment of service users, information affecting the public, private or </w:t>
      </w:r>
      <w:r w:rsidR="0002739F">
        <w:rPr>
          <w:rFonts w:ascii="Arial" w:hAnsi="Arial" w:cs="Arial"/>
          <w:color w:val="2A3B4C"/>
        </w:rPr>
        <w:t>work-related</w:t>
      </w:r>
      <w:r w:rsidRPr="00567B0B">
        <w:rPr>
          <w:rFonts w:ascii="Arial" w:hAnsi="Arial" w:cs="Arial"/>
          <w:color w:val="2A3B4C"/>
        </w:rPr>
        <w:t xml:space="preserve"> staff information, or </w:t>
      </w:r>
      <w:r w:rsidR="007C755D">
        <w:rPr>
          <w:rFonts w:ascii="Arial" w:hAnsi="Arial" w:cs="Arial"/>
          <w:color w:val="2A3B4C"/>
        </w:rPr>
        <w:t>c</w:t>
      </w:r>
      <w:r w:rsidR="007C755D" w:rsidRPr="00567B0B">
        <w:rPr>
          <w:rFonts w:ascii="Arial" w:hAnsi="Arial" w:cs="Arial"/>
          <w:color w:val="2A3B4C"/>
        </w:rPr>
        <w:t xml:space="preserve">harity </w:t>
      </w:r>
      <w:r w:rsidRPr="00567B0B">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3D47DEC4" w14:textId="55001073"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w:t>
      </w:r>
      <w:r w:rsidR="0002739F">
        <w:rPr>
          <w:rFonts w:ascii="Arial" w:hAnsi="Arial" w:cs="Arial"/>
          <w:color w:val="2A3B4C"/>
        </w:rPr>
        <w:t>,</w:t>
      </w:r>
      <w:r w:rsidRPr="00567B0B">
        <w:rPr>
          <w:rFonts w:ascii="Arial" w:hAnsi="Arial" w:cs="Arial"/>
          <w:color w:val="2A3B4C"/>
        </w:rPr>
        <w:t xml:space="preserve"> which is authorised to them as part of their duties.</w:t>
      </w:r>
    </w:p>
    <w:p w14:paraId="0939CCFD" w14:textId="64063765" w:rsidR="00567B0B" w:rsidRDefault="00567B0B" w:rsidP="00567B0B">
      <w:pPr>
        <w:pStyle w:val="ListParagraph"/>
        <w:numPr>
          <w:ilvl w:val="0"/>
          <w:numId w:val="19"/>
        </w:numPr>
        <w:spacing w:before="120" w:after="60" w:line="288" w:lineRule="auto"/>
        <w:ind w:left="357" w:hanging="357"/>
        <w:rPr>
          <w:rFonts w:ascii="Arial" w:hAnsi="Arial" w:cs="Arial"/>
          <w:color w:val="2A3B4C"/>
        </w:rPr>
      </w:pPr>
      <w:r w:rsidRPr="00567B0B">
        <w:rPr>
          <w:rFonts w:ascii="Arial" w:hAnsi="Arial" w:cs="Arial"/>
          <w:color w:val="2A3B4C"/>
        </w:rPr>
        <w:t xml:space="preserve">All staff must ensure compliance with the Data Protection Act </w:t>
      </w:r>
      <w:r w:rsidR="007C755D">
        <w:rPr>
          <w:rFonts w:ascii="Arial" w:hAnsi="Arial" w:cs="Arial"/>
          <w:color w:val="2A3B4C"/>
        </w:rPr>
        <w:t>2018 and the UK GDPR</w:t>
      </w:r>
      <w:r w:rsidRPr="00567B0B">
        <w:rPr>
          <w:rFonts w:ascii="Arial" w:hAnsi="Arial" w:cs="Arial"/>
          <w:color w:val="2A3B4C"/>
        </w:rPr>
        <w:t>.</w:t>
      </w:r>
    </w:p>
    <w:p w14:paraId="6D9FBEBC" w14:textId="77777777" w:rsidR="00567B0B" w:rsidRDefault="00567B0B">
      <w:pPr>
        <w:rPr>
          <w:rFonts w:ascii="Arial" w:eastAsia="Calibri" w:hAnsi="Arial" w:cs="Arial"/>
          <w:color w:val="2A3B4C"/>
          <w:lang w:eastAsia="en-GB"/>
        </w:rPr>
      </w:pPr>
      <w:r>
        <w:rPr>
          <w:rFonts w:ascii="Arial" w:hAnsi="Arial" w:cs="Arial"/>
          <w:color w:val="2A3B4C"/>
        </w:rPr>
        <w:br w:type="page"/>
      </w:r>
    </w:p>
    <w:p w14:paraId="1DDB1BDD" w14:textId="35B488C1" w:rsidR="00567B0B" w:rsidRPr="00567B0B" w:rsidRDefault="00567B0B" w:rsidP="00567B0B">
      <w:pPr>
        <w:spacing w:beforeLines="40" w:before="96" w:afterLines="40" w:after="96" w:line="288" w:lineRule="auto"/>
        <w:rPr>
          <w:rFonts w:ascii="Arial" w:hAnsi="Arial" w:cs="Arial"/>
          <w:color w:val="2B4250"/>
        </w:rPr>
      </w:pPr>
      <w:r w:rsidRPr="00567B0B">
        <w:rPr>
          <w:rFonts w:ascii="Arial" w:hAnsi="Arial" w:cs="Arial"/>
          <w:b/>
          <w:bCs/>
          <w:color w:val="2B4250"/>
          <w:sz w:val="32"/>
          <w:szCs w:val="32"/>
        </w:rPr>
        <w:lastRenderedPageBreak/>
        <w:t>Safeguarding: Adults and Children</w:t>
      </w:r>
      <w:r w:rsidRPr="00567B0B">
        <w:rPr>
          <w:rFonts w:ascii="Arial" w:hAnsi="Arial" w:cs="Arial"/>
          <w:color w:val="2B4250"/>
          <w:sz w:val="32"/>
          <w:szCs w:val="32"/>
        </w:rPr>
        <w:t xml:space="preserve"> </w:t>
      </w:r>
      <w:r w:rsidRPr="00567B0B">
        <w:rPr>
          <w:rFonts w:ascii="Arial" w:hAnsi="Arial" w:cs="Arial"/>
          <w:color w:val="2B4250"/>
        </w:rPr>
        <w:t>(Section 11 of the Children Act 2004)</w:t>
      </w:r>
    </w:p>
    <w:p w14:paraId="79C8ADF2" w14:textId="3EB05032"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 xml:space="preserve">Every member of staff has a responsibility to be aware of and </w:t>
      </w:r>
      <w:proofErr w:type="gramStart"/>
      <w:r w:rsidRPr="00567B0B">
        <w:rPr>
          <w:rFonts w:ascii="Arial" w:hAnsi="Arial" w:cs="Arial"/>
          <w:color w:val="2A3B4C"/>
        </w:rPr>
        <w:t>follow at all times</w:t>
      </w:r>
      <w:proofErr w:type="gramEnd"/>
      <w:r w:rsidRPr="00567B0B">
        <w:rPr>
          <w:rFonts w:ascii="Arial" w:hAnsi="Arial" w:cs="Arial"/>
          <w:color w:val="2A3B4C"/>
        </w:rPr>
        <w:t xml:space="preserve"> the relevant national and local policy in relation to safeguarding children and safeguarding adults.</w:t>
      </w:r>
    </w:p>
    <w:p w14:paraId="22C613C1"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Safeguarding and DBS requirements for your role:</w:t>
      </w:r>
    </w:p>
    <w:p w14:paraId="23F089E3"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567B0B"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567B0B" w:rsidRDefault="00567B0B" w:rsidP="00567B0B">
      <w:pPr>
        <w:spacing w:line="288" w:lineRule="auto"/>
        <w:rPr>
          <w:rFonts w:ascii="Arial" w:hAnsi="Arial" w:cs="Arial"/>
          <w:b/>
          <w:bCs/>
          <w:color w:val="2B4250"/>
          <w:sz w:val="32"/>
          <w:szCs w:val="32"/>
        </w:rPr>
      </w:pPr>
      <w:r w:rsidRPr="00567B0B">
        <w:rPr>
          <w:rFonts w:ascii="Arial" w:hAnsi="Arial" w:cs="Arial"/>
          <w:b/>
          <w:bCs/>
          <w:color w:val="2B4250"/>
          <w:sz w:val="32"/>
          <w:szCs w:val="32"/>
        </w:rPr>
        <w:t xml:space="preserve">Senior Managers </w:t>
      </w:r>
    </w:p>
    <w:p w14:paraId="06989D7A" w14:textId="6772D6DC" w:rsidR="00A956AA"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67B0B">
        <w:rPr>
          <w:rFonts w:ascii="Arial" w:hAnsi="Arial" w:cs="Arial"/>
          <w:color w:val="2A3B4C"/>
        </w:rPr>
        <w:t>Under Section 11 of the Children Act</w:t>
      </w:r>
      <w:r w:rsidR="0002739F">
        <w:rPr>
          <w:rFonts w:ascii="Arial" w:hAnsi="Arial" w:cs="Arial"/>
          <w:color w:val="2A3B4C"/>
        </w:rPr>
        <w:t>,</w:t>
      </w:r>
      <w:r w:rsidRPr="00567B0B">
        <w:rPr>
          <w:rFonts w:ascii="Arial" w:hAnsi="Arial" w:cs="Arial"/>
          <w:color w:val="2A3B4C"/>
        </w:rPr>
        <w:t xml:space="preserve"> senior managers have responsibility for ensuring that service developments </w:t>
      </w:r>
      <w:proofErr w:type="gramStart"/>
      <w:r w:rsidR="007C755D" w:rsidRPr="00567B0B">
        <w:rPr>
          <w:rFonts w:ascii="Arial" w:hAnsi="Arial" w:cs="Arial"/>
          <w:color w:val="2A3B4C"/>
        </w:rPr>
        <w:t>tak</w:t>
      </w:r>
      <w:r w:rsidR="007C755D">
        <w:rPr>
          <w:rFonts w:ascii="Arial" w:hAnsi="Arial" w:cs="Arial"/>
          <w:color w:val="2A3B4C"/>
        </w:rPr>
        <w:t>e</w:t>
      </w:r>
      <w:r w:rsidR="007C755D" w:rsidRPr="00567B0B">
        <w:rPr>
          <w:rFonts w:ascii="Arial" w:hAnsi="Arial" w:cs="Arial"/>
          <w:color w:val="2A3B4C"/>
        </w:rPr>
        <w:t xml:space="preserve"> </w:t>
      </w:r>
      <w:r w:rsidRPr="00567B0B">
        <w:rPr>
          <w:rFonts w:ascii="Arial" w:hAnsi="Arial" w:cs="Arial"/>
          <w:color w:val="2A3B4C"/>
        </w:rPr>
        <w:t>into account</w:t>
      </w:r>
      <w:proofErr w:type="gramEnd"/>
      <w:r w:rsidRPr="00567B0B">
        <w:rPr>
          <w:rFonts w:ascii="Arial" w:hAnsi="Arial" w:cs="Arial"/>
          <w:color w:val="2A3B4C"/>
        </w:rPr>
        <w:t xml:space="preserve"> the promotion of welfare and </w:t>
      </w:r>
      <w:r w:rsidR="0002739F">
        <w:rPr>
          <w:rFonts w:ascii="Arial" w:hAnsi="Arial" w:cs="Arial"/>
          <w:color w:val="2A3B4C"/>
        </w:rPr>
        <w:t>are</w:t>
      </w:r>
      <w:r w:rsidRPr="00567B0B">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Default="00EF368D" w:rsidP="00A956AA">
      <w:pPr>
        <w:spacing w:before="120" w:afterLines="40" w:after="96" w:line="288" w:lineRule="auto"/>
        <w:jc w:val="both"/>
        <w:rPr>
          <w:rFonts w:ascii="Arial" w:hAnsi="Arial" w:cs="Arial"/>
          <w:color w:val="2A3B4C"/>
        </w:rPr>
      </w:pPr>
      <w:r>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14F2AF" w14:textId="7BFC4E6D"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lastRenderedPageBreak/>
        <w:t>Freedom of Information (FOI)</w:t>
      </w:r>
    </w:p>
    <w:p w14:paraId="03AEE3CB" w14:textId="2697CFBF"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Pr>
          <w:rFonts w:ascii="Arial" w:hAnsi="Arial" w:cs="Arial"/>
          <w:color w:val="2A3B4C"/>
        </w:rPr>
        <w:t>c</w:t>
      </w:r>
      <w:r w:rsidR="007C755D" w:rsidRPr="00567B0B">
        <w:rPr>
          <w:rFonts w:ascii="Arial" w:hAnsi="Arial" w:cs="Arial"/>
          <w:color w:val="2A3B4C"/>
        </w:rPr>
        <w:t>harity</w:t>
      </w:r>
      <w:r w:rsidRPr="00567B0B">
        <w:rPr>
          <w:rFonts w:ascii="Arial" w:hAnsi="Arial" w:cs="Arial"/>
          <w:color w:val="2A3B4C"/>
        </w:rPr>
        <w:t xml:space="preserve">. Staff must manage information they hold in such a way that meets the requirements of the Act. All requests for disclosures under the Act must be passed to the </w:t>
      </w:r>
      <w:r w:rsidR="007C755D">
        <w:rPr>
          <w:rFonts w:ascii="Arial" w:hAnsi="Arial" w:cs="Arial"/>
          <w:color w:val="2A3B4C"/>
        </w:rPr>
        <w:t>Privacy</w:t>
      </w:r>
      <w:r w:rsidRPr="00567B0B">
        <w:rPr>
          <w:rFonts w:ascii="Arial" w:hAnsi="Arial" w:cs="Arial"/>
          <w:color w:val="2A3B4C"/>
        </w:rPr>
        <w:t xml:space="preserve"> Officer.</w:t>
      </w:r>
    </w:p>
    <w:p w14:paraId="67658968" w14:textId="77777777" w:rsidR="00567B0B" w:rsidRPr="00567B0B" w:rsidRDefault="00567B0B" w:rsidP="00567B0B">
      <w:pPr>
        <w:spacing w:beforeLines="40" w:before="96" w:afterLines="40" w:after="96" w:line="288" w:lineRule="auto"/>
        <w:rPr>
          <w:rFonts w:ascii="Arial" w:hAnsi="Arial" w:cs="Arial"/>
        </w:rPr>
      </w:pPr>
    </w:p>
    <w:p w14:paraId="3D55507E"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Data Quality</w:t>
      </w:r>
    </w:p>
    <w:p w14:paraId="0CFDD954" w14:textId="132E8EAA"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02739F">
        <w:rPr>
          <w:rFonts w:ascii="Arial" w:hAnsi="Arial" w:cs="Arial"/>
          <w:color w:val="2A3B4C"/>
        </w:rPr>
        <w:t>,</w:t>
      </w:r>
      <w:r w:rsidRPr="00567B0B">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02739F">
        <w:rPr>
          <w:rFonts w:ascii="Arial" w:hAnsi="Arial" w:cs="Arial"/>
          <w:color w:val="2A3B4C"/>
        </w:rPr>
        <w:t>,</w:t>
      </w:r>
      <w:r w:rsidRPr="00567B0B">
        <w:rPr>
          <w:rFonts w:ascii="Arial" w:hAnsi="Arial" w:cs="Arial"/>
          <w:color w:val="2A3B4C"/>
        </w:rPr>
        <w:t xml:space="preserve"> where appropriate, information is recorded, </w:t>
      </w:r>
      <w:proofErr w:type="gramStart"/>
      <w:r w:rsidRPr="00567B0B">
        <w:rPr>
          <w:rFonts w:ascii="Arial" w:hAnsi="Arial" w:cs="Arial"/>
          <w:color w:val="2A3B4C"/>
        </w:rPr>
        <w:t>at all times</w:t>
      </w:r>
      <w:proofErr w:type="gramEnd"/>
      <w:r w:rsidRPr="00567B0B">
        <w:rPr>
          <w:rFonts w:ascii="Arial" w:hAnsi="Arial" w:cs="Arial"/>
          <w:color w:val="2A3B4C"/>
        </w:rPr>
        <w:t xml:space="preserve">, in line with the </w:t>
      </w:r>
      <w:r w:rsidR="007C755D">
        <w:rPr>
          <w:rFonts w:ascii="Arial" w:hAnsi="Arial" w:cs="Arial"/>
          <w:color w:val="2A3B4C"/>
        </w:rPr>
        <w:t>c</w:t>
      </w:r>
      <w:r w:rsidR="007C755D" w:rsidRPr="00567B0B">
        <w:rPr>
          <w:rFonts w:ascii="Arial" w:hAnsi="Arial" w:cs="Arial"/>
          <w:color w:val="2A3B4C"/>
        </w:rPr>
        <w:t xml:space="preserve">harity’s </w:t>
      </w:r>
      <w:r w:rsidR="007C755D">
        <w:rPr>
          <w:rFonts w:ascii="Arial" w:hAnsi="Arial" w:cs="Arial"/>
          <w:color w:val="2A3B4C"/>
        </w:rPr>
        <w:t>p</w:t>
      </w:r>
      <w:r w:rsidR="007C755D" w:rsidRPr="00567B0B">
        <w:rPr>
          <w:rFonts w:ascii="Arial" w:hAnsi="Arial" w:cs="Arial"/>
          <w:color w:val="2A3B4C"/>
        </w:rPr>
        <w:t xml:space="preserve">olicy </w:t>
      </w:r>
      <w:r w:rsidRPr="00567B0B">
        <w:rPr>
          <w:rFonts w:ascii="Arial" w:hAnsi="Arial" w:cs="Arial"/>
          <w:color w:val="2A3B4C"/>
        </w:rPr>
        <w:t xml:space="preserve">and </w:t>
      </w:r>
      <w:r w:rsidR="007C755D">
        <w:rPr>
          <w:rFonts w:ascii="Arial" w:hAnsi="Arial" w:cs="Arial"/>
          <w:color w:val="2A3B4C"/>
        </w:rPr>
        <w:t>p</w:t>
      </w:r>
      <w:r w:rsidR="007C755D" w:rsidRPr="00567B0B">
        <w:rPr>
          <w:rFonts w:ascii="Arial" w:hAnsi="Arial" w:cs="Arial"/>
          <w:color w:val="2A3B4C"/>
        </w:rPr>
        <w:t xml:space="preserve">rocedures </w:t>
      </w:r>
      <w:r w:rsidRPr="00567B0B">
        <w:rPr>
          <w:rFonts w:ascii="Arial" w:hAnsi="Arial" w:cs="Arial"/>
          <w:color w:val="2A3B4C"/>
        </w:rPr>
        <w:t xml:space="preserve">for </w:t>
      </w:r>
      <w:r w:rsidR="007C755D">
        <w:rPr>
          <w:rFonts w:ascii="Arial" w:hAnsi="Arial" w:cs="Arial"/>
          <w:color w:val="2A3B4C"/>
        </w:rPr>
        <w:t>d</w:t>
      </w:r>
      <w:r w:rsidR="007C755D" w:rsidRPr="00567B0B">
        <w:rPr>
          <w:rFonts w:ascii="Arial" w:hAnsi="Arial" w:cs="Arial"/>
          <w:color w:val="2A3B4C"/>
        </w:rPr>
        <w:t xml:space="preserve">ata </w:t>
      </w:r>
      <w:r w:rsidR="007C755D">
        <w:rPr>
          <w:rFonts w:ascii="Arial" w:hAnsi="Arial" w:cs="Arial"/>
          <w:color w:val="2A3B4C"/>
        </w:rPr>
        <w:t>q</w:t>
      </w:r>
      <w:r w:rsidR="007C755D" w:rsidRPr="00567B0B">
        <w:rPr>
          <w:rFonts w:ascii="Arial" w:hAnsi="Arial" w:cs="Arial"/>
          <w:color w:val="2A3B4C"/>
        </w:rPr>
        <w:t>uality</w:t>
      </w:r>
      <w:r w:rsidRPr="00567B0B">
        <w:rPr>
          <w:rFonts w:ascii="Arial" w:hAnsi="Arial" w:cs="Arial"/>
          <w:color w:val="2A3B4C"/>
        </w:rPr>
        <w:t>.</w:t>
      </w:r>
    </w:p>
    <w:p w14:paraId="0187200B" w14:textId="52146D20" w:rsidR="00567B0B"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67B0B">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Pr>
          <w:rFonts w:ascii="Arial" w:hAnsi="Arial" w:cs="Arial"/>
          <w:color w:val="2A3B4C"/>
        </w:rPr>
        <w:t>t</w:t>
      </w:r>
      <w:r w:rsidR="007C755D" w:rsidRPr="00567B0B">
        <w:rPr>
          <w:rFonts w:ascii="Arial" w:hAnsi="Arial" w:cs="Arial"/>
          <w:color w:val="2A3B4C"/>
        </w:rPr>
        <w:t xml:space="preserve">erms </w:t>
      </w:r>
      <w:r w:rsidRPr="00567B0B">
        <w:rPr>
          <w:rFonts w:ascii="Arial" w:hAnsi="Arial" w:cs="Arial"/>
          <w:color w:val="2A3B4C"/>
        </w:rPr>
        <w:t xml:space="preserve">and </w:t>
      </w:r>
      <w:r w:rsidR="007C755D">
        <w:rPr>
          <w:rFonts w:ascii="Arial" w:hAnsi="Arial" w:cs="Arial"/>
          <w:color w:val="2A3B4C"/>
        </w:rPr>
        <w:t>c</w:t>
      </w:r>
      <w:r w:rsidR="007C755D" w:rsidRPr="00567B0B">
        <w:rPr>
          <w:rFonts w:ascii="Arial" w:hAnsi="Arial" w:cs="Arial"/>
          <w:color w:val="2A3B4C"/>
        </w:rPr>
        <w:t>onditions</w:t>
      </w:r>
      <w:r w:rsidRPr="00567B0B">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EF368D"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Default="00567B0B">
      <w:pPr>
        <w:rPr>
          <w:rFonts w:ascii="Arial" w:eastAsia="Calibri" w:hAnsi="Arial" w:cs="Arial"/>
          <w:color w:val="2A3B4C"/>
          <w:lang w:eastAsia="en-GB"/>
        </w:rPr>
      </w:pPr>
      <w:r>
        <w:rPr>
          <w:rFonts w:ascii="Arial" w:hAnsi="Arial" w:cs="Arial"/>
          <w:color w:val="2A3B4C"/>
        </w:rPr>
        <w:br w:type="page"/>
      </w:r>
    </w:p>
    <w:p w14:paraId="21AF611B" w14:textId="77777777" w:rsidR="00567B0B" w:rsidRDefault="00567B0B" w:rsidP="00567B0B">
      <w:pPr>
        <w:pStyle w:val="OrmistonBodyGreen14pt"/>
        <w:rPr>
          <w:b/>
          <w:bCs w:val="0"/>
          <w:sz w:val="48"/>
          <w:szCs w:val="48"/>
        </w:rPr>
      </w:pPr>
      <w:r w:rsidRPr="00567B0B">
        <w:rPr>
          <w:b/>
          <w:bCs w:val="0"/>
          <w:sz w:val="48"/>
          <w:szCs w:val="48"/>
        </w:rPr>
        <w:lastRenderedPageBreak/>
        <w:t>Benefits &amp; Recognition</w:t>
      </w:r>
    </w:p>
    <w:p w14:paraId="5CACE6D8" w14:textId="388666C8" w:rsidR="00567B0B" w:rsidRPr="00AC1813" w:rsidRDefault="00567B0B" w:rsidP="00567B0B">
      <w:pPr>
        <w:pStyle w:val="OrmistonBodyGreen14pt"/>
        <w:spacing w:before="120"/>
        <w:rPr>
          <w:rFonts w:ascii="Arial" w:hAnsi="Arial" w:cs="Arial"/>
          <w:b/>
          <w:bCs w:val="0"/>
          <w:color w:val="2B4250"/>
          <w:sz w:val="16"/>
          <w:szCs w:val="16"/>
        </w:rPr>
      </w:pPr>
      <w:r w:rsidRPr="00567B0B">
        <w:rPr>
          <w:rFonts w:ascii="Arial" w:hAnsi="Arial" w:cs="Arial"/>
          <w:b/>
          <w:bCs w:val="0"/>
          <w:color w:val="2B4250"/>
          <w:sz w:val="24"/>
          <w:szCs w:val="24"/>
        </w:rPr>
        <w:t>All benefits are discretionary, and Ormiston Families reserves the right to change or amend benefits at any given time.</w:t>
      </w:r>
      <w:r>
        <w:rPr>
          <w:rFonts w:ascii="Arial" w:hAnsi="Arial" w:cs="Arial"/>
          <w:b/>
          <w:bCs w:val="0"/>
          <w:color w:val="2B4250"/>
          <w:sz w:val="24"/>
          <w:szCs w:val="24"/>
        </w:rPr>
        <w:br/>
      </w:r>
    </w:p>
    <w:p w14:paraId="3425F590" w14:textId="55559E46"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Cycle to Work</w:t>
      </w:r>
    </w:p>
    <w:p w14:paraId="2F4A5993" w14:textId="04DE43B4"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Cycle to Work allows you to order a new bike, equipment or both up to the value of £1,000</w:t>
      </w:r>
      <w:r w:rsidR="0002739F">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which you can pay back through your salary to make tax savings.</w:t>
      </w:r>
    </w:p>
    <w:p w14:paraId="525B2216"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Annual Leave Entitlement:</w:t>
      </w:r>
    </w:p>
    <w:p w14:paraId="5A3F7444" w14:textId="766ADE98" w:rsidR="00567B0B" w:rsidRPr="00567B0B"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basic annual leave entitlement is 27 days plus additional leave for employees who have completed </w:t>
      </w:r>
      <w:r w:rsidR="00E57DBD">
        <w:rPr>
          <w:rFonts w:ascii="Arial" w:eastAsiaTheme="minorEastAsia" w:hAnsi="Arial" w:cs="Arial"/>
          <w:color w:val="2A3B4C"/>
          <w:sz w:val="24"/>
          <w:szCs w:val="24"/>
        </w:rPr>
        <w:t>1</w:t>
      </w:r>
      <w:r w:rsidRPr="00567B0B">
        <w:rPr>
          <w:rFonts w:ascii="Arial" w:eastAsiaTheme="minorEastAsia" w:hAnsi="Arial" w:cs="Arial"/>
          <w:color w:val="2A3B4C"/>
          <w:sz w:val="24"/>
          <w:szCs w:val="24"/>
        </w:rPr>
        <w:t xml:space="preserve"> </w:t>
      </w:r>
      <w:proofErr w:type="spellStart"/>
      <w:r w:rsidRPr="00567B0B">
        <w:rPr>
          <w:rFonts w:ascii="Arial" w:eastAsiaTheme="minorEastAsia" w:hAnsi="Arial" w:cs="Arial"/>
          <w:color w:val="2A3B4C"/>
          <w:sz w:val="24"/>
          <w:szCs w:val="24"/>
        </w:rPr>
        <w:t>year</w:t>
      </w:r>
      <w:r w:rsidR="00E57DBD">
        <w:rPr>
          <w:rFonts w:ascii="Arial" w:eastAsiaTheme="minorEastAsia" w:hAnsi="Arial" w:cs="Arial"/>
          <w:color w:val="2A3B4C"/>
          <w:sz w:val="24"/>
          <w:szCs w:val="24"/>
        </w:rPr>
        <w:t>’s</w:t>
      </w:r>
      <w:r w:rsidRPr="00567B0B">
        <w:rPr>
          <w:rFonts w:ascii="Arial" w:eastAsiaTheme="minorEastAsia" w:hAnsi="Arial" w:cs="Arial"/>
          <w:color w:val="2A3B4C"/>
          <w:sz w:val="24"/>
          <w:szCs w:val="24"/>
        </w:rPr>
        <w:t xml:space="preserve"> service</w:t>
      </w:r>
      <w:proofErr w:type="spellEnd"/>
      <w:r w:rsidRPr="00567B0B">
        <w:rPr>
          <w:rFonts w:ascii="Arial" w:eastAsiaTheme="minorEastAsia" w:hAnsi="Arial" w:cs="Arial"/>
          <w:color w:val="2A3B4C"/>
          <w:sz w:val="24"/>
          <w:szCs w:val="24"/>
        </w:rPr>
        <w:t xml:space="preserve"> up to a maximum of 30 days</w:t>
      </w:r>
      <w:r w:rsidR="00F42A19">
        <w:rPr>
          <w:rFonts w:ascii="Arial" w:eastAsiaTheme="minorEastAsia" w:hAnsi="Arial" w:cs="Arial"/>
          <w:color w:val="2A3B4C"/>
          <w:sz w:val="24"/>
          <w:szCs w:val="24"/>
        </w:rPr>
        <w:t>.</w:t>
      </w:r>
    </w:p>
    <w:p w14:paraId="4F5C3B0E" w14:textId="53BC2C6A" w:rsidR="00567B0B"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Part-time employees receive a pro-rata allowance according to the number of hours they w</w:t>
      </w:r>
      <w:r w:rsidR="001343AB">
        <w:rPr>
          <w:rFonts w:ascii="Arial" w:eastAsiaTheme="minorEastAsia" w:hAnsi="Arial" w:cs="Arial"/>
          <w:color w:val="2A3B4C"/>
          <w:sz w:val="24"/>
          <w:szCs w:val="24"/>
        </w:rPr>
        <w:t>ork</w:t>
      </w:r>
      <w:r w:rsidRPr="00567B0B">
        <w:rPr>
          <w:rFonts w:ascii="Arial" w:eastAsiaTheme="minorEastAsia" w:hAnsi="Arial" w:cs="Arial"/>
          <w:color w:val="2A3B4C"/>
          <w:sz w:val="24"/>
          <w:szCs w:val="24"/>
        </w:rPr>
        <w:t xml:space="preserve"> per week.</w:t>
      </w:r>
    </w:p>
    <w:p w14:paraId="7500C6F4" w14:textId="2B7365EE" w:rsidR="00AC1813" w:rsidRPr="00567B0B"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AC1813">
        <w:rPr>
          <w:rFonts w:ascii="Arial" w:eastAsiaTheme="minorEastAsia" w:hAnsi="Arial" w:cs="Arial"/>
          <w:color w:val="2A3B4C"/>
          <w:sz w:val="24"/>
          <w:szCs w:val="24"/>
        </w:rPr>
        <w:t>Ability to buy and sell up to 5 days’ annual leave within any leave year. (All leave must be taken within the year it is purchased</w:t>
      </w:r>
      <w:r w:rsidR="0002739F">
        <w:rPr>
          <w:rFonts w:ascii="Arial" w:eastAsiaTheme="minorEastAsia" w:hAnsi="Arial" w:cs="Arial"/>
          <w:color w:val="2A3B4C"/>
          <w:sz w:val="24"/>
          <w:szCs w:val="24"/>
        </w:rPr>
        <w:t>,</w:t>
      </w:r>
      <w:r w:rsidRPr="00AC1813">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Group Life Assurance:</w:t>
      </w:r>
    </w:p>
    <w:p w14:paraId="5837EBD1" w14:textId="68F2FEE6" w:rsidR="00F42A19" w:rsidRPr="00F42A19" w:rsidRDefault="00567B0B" w:rsidP="00567B0B">
      <w:pPr>
        <w:numPr>
          <w:ilvl w:val="0"/>
          <w:numId w:val="4"/>
        </w:numPr>
        <w:spacing w:before="120" w:line="288" w:lineRule="auto"/>
        <w:ind w:left="357" w:hanging="357"/>
        <w:jc w:val="both"/>
        <w:rPr>
          <w:rFonts w:ascii="Arial" w:hAnsi="Arial" w:cs="Arial"/>
          <w:color w:val="2A3B4C"/>
          <w:sz w:val="16"/>
          <w:szCs w:val="16"/>
        </w:rPr>
      </w:pPr>
      <w:r w:rsidRPr="00567B0B">
        <w:rPr>
          <w:rFonts w:ascii="Arial" w:hAnsi="Arial" w:cs="Arial"/>
          <w:color w:val="2A3B4C"/>
        </w:rPr>
        <w:t>Ormiston Families provides a death in service benefit</w:t>
      </w:r>
      <w:r w:rsidR="00F42A19">
        <w:rPr>
          <w:rFonts w:ascii="Arial" w:hAnsi="Arial" w:cs="Arial"/>
          <w:color w:val="2A3B4C"/>
        </w:rPr>
        <w:t xml:space="preserve">, up to the age of 70, that includes and covers permanent, fixed-term and as &amp; when contracted </w:t>
      </w:r>
      <w:r w:rsidRPr="00567B0B">
        <w:rPr>
          <w:rFonts w:ascii="Arial" w:hAnsi="Arial" w:cs="Arial"/>
          <w:color w:val="2A3B4C"/>
        </w:rPr>
        <w:t>employees.</w:t>
      </w:r>
      <w:r w:rsidR="00F42A19">
        <w:rPr>
          <w:rFonts w:ascii="Arial" w:hAnsi="Arial" w:cs="Arial"/>
          <w:color w:val="2A3B4C"/>
        </w:rPr>
        <w:t xml:space="preserve"> </w:t>
      </w:r>
    </w:p>
    <w:p w14:paraId="731CB9CC" w14:textId="745E83CB" w:rsidR="00567B0B" w:rsidRPr="00AC1813" w:rsidRDefault="00567B0B" w:rsidP="00F42A19">
      <w:pPr>
        <w:spacing w:before="120" w:line="288" w:lineRule="auto"/>
        <w:ind w:left="357"/>
        <w:jc w:val="both"/>
        <w:rPr>
          <w:rFonts w:ascii="Arial" w:hAnsi="Arial" w:cs="Arial"/>
          <w:color w:val="2A3B4C"/>
          <w:sz w:val="16"/>
          <w:szCs w:val="16"/>
        </w:rPr>
      </w:pPr>
    </w:p>
    <w:p w14:paraId="0E6A9D6F" w14:textId="574CAD5D"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Occupational Sick Pay Scheme:</w:t>
      </w:r>
    </w:p>
    <w:p w14:paraId="2B26659F" w14:textId="08B81EEB"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Pension:</w:t>
      </w:r>
    </w:p>
    <w:p w14:paraId="1E18BDB8" w14:textId="77777777" w:rsidR="00567B0B" w:rsidRPr="00567B0B"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AC1813"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Sponsorship:</w:t>
      </w:r>
    </w:p>
    <w:p w14:paraId="6914E252" w14:textId="0157F0DB" w:rsid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w:t>
      </w:r>
      <w:r w:rsidR="001343AB">
        <w:rPr>
          <w:rFonts w:ascii="Arial" w:eastAsiaTheme="minorEastAsia" w:hAnsi="Arial" w:cs="Arial"/>
          <w:color w:val="2A3B4C"/>
          <w:sz w:val="24"/>
          <w:szCs w:val="24"/>
        </w:rPr>
        <w:t xml:space="preserve">the opportunity to apply for </w:t>
      </w:r>
      <w:r w:rsidRPr="00567B0B">
        <w:rPr>
          <w:rFonts w:ascii="Arial" w:eastAsiaTheme="minorEastAsia" w:hAnsi="Arial" w:cs="Arial"/>
          <w:color w:val="2A3B4C"/>
          <w:sz w:val="24"/>
          <w:szCs w:val="24"/>
        </w:rPr>
        <w:t xml:space="preserve">sponsorship to employees who have completed their probationary </w:t>
      </w:r>
      <w:r w:rsidR="001343AB">
        <w:rPr>
          <w:rFonts w:ascii="Arial" w:eastAsiaTheme="minorEastAsia" w:hAnsi="Arial" w:cs="Arial"/>
          <w:color w:val="2A3B4C"/>
          <w:sz w:val="24"/>
          <w:szCs w:val="24"/>
        </w:rPr>
        <w:t xml:space="preserve">period </w:t>
      </w:r>
      <w:r w:rsidRPr="00567B0B">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157F42C7" w14:textId="48A0D0F9" w:rsidR="00567B0B" w:rsidRPr="00D2142B" w:rsidRDefault="00567B0B" w:rsidP="007E08E9">
      <w:pPr>
        <w:rPr>
          <w:rFonts w:ascii="Arial" w:eastAsiaTheme="minorEastAsia" w:hAnsi="Arial" w:cs="Arial"/>
          <w:b/>
          <w:bCs/>
          <w:color w:val="2B4250"/>
          <w:sz w:val="32"/>
          <w:szCs w:val="32"/>
        </w:rPr>
      </w:pPr>
      <w:r>
        <w:rPr>
          <w:rFonts w:ascii="Arial" w:eastAsiaTheme="minorEastAsia" w:hAnsi="Arial" w:cs="Arial"/>
          <w:color w:val="2A3B4C"/>
        </w:rPr>
        <w:br w:type="page"/>
      </w:r>
      <w:r w:rsidRPr="00567B0B">
        <w:rPr>
          <w:rFonts w:ascii="Arial" w:eastAsiaTheme="minorEastAsia" w:hAnsi="Arial" w:cs="Arial"/>
          <w:b/>
          <w:bCs/>
          <w:color w:val="2B4250"/>
          <w:sz w:val="32"/>
          <w:szCs w:val="32"/>
        </w:rPr>
        <w:lastRenderedPageBreak/>
        <w:t>Employee Assistance Programme:</w:t>
      </w:r>
    </w:p>
    <w:p w14:paraId="4E31865D" w14:textId="175CB270"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02739F">
        <w:rPr>
          <w:rFonts w:ascii="Arial" w:eastAsiaTheme="minorEastAsia" w:hAnsi="Arial" w:cs="Arial"/>
          <w:color w:val="2A3B4C"/>
          <w:sz w:val="24"/>
          <w:szCs w:val="24"/>
        </w:rPr>
        <w:t>face-to-face</w:t>
      </w:r>
      <w:r w:rsidRPr="00567B0B">
        <w:rPr>
          <w:rFonts w:ascii="Arial" w:eastAsiaTheme="minorEastAsia" w:hAnsi="Arial" w:cs="Arial"/>
          <w:color w:val="2A3B4C"/>
          <w:sz w:val="24"/>
          <w:szCs w:val="24"/>
        </w:rPr>
        <w:t xml:space="preserve"> counselling (up to 6 sessions), financial and legal advice and assistance in finding information about a wide range of subjects from childcare to moving to a new house.</w:t>
      </w:r>
    </w:p>
    <w:p w14:paraId="5CFC6EDB" w14:textId="77777777" w:rsidR="00567B0B" w:rsidRPr="00567B0B" w:rsidRDefault="00567B0B" w:rsidP="00567B0B">
      <w:pPr>
        <w:pStyle w:val="BodyText"/>
        <w:spacing w:line="288" w:lineRule="auto"/>
        <w:rPr>
          <w:rFonts w:ascii="Arial" w:eastAsiaTheme="minorEastAsia" w:hAnsi="Arial" w:cs="Arial"/>
          <w:b/>
          <w:bCs/>
          <w:color w:val="2A3B4C"/>
          <w:sz w:val="24"/>
          <w:szCs w:val="24"/>
        </w:rPr>
      </w:pPr>
    </w:p>
    <w:p w14:paraId="633DF7C3" w14:textId="77777777" w:rsidR="00CF33FC" w:rsidRPr="00D2142B" w:rsidRDefault="00CF33FC" w:rsidP="00CF33FC">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Employee Discount Scheme</w:t>
      </w:r>
      <w:r w:rsidRPr="00D2142B">
        <w:rPr>
          <w:rFonts w:ascii="Arial" w:eastAsiaTheme="minorEastAsia" w:hAnsi="Arial" w:cs="Arial"/>
          <w:b/>
          <w:bCs/>
          <w:color w:val="2B4250"/>
          <w:sz w:val="32"/>
          <w:szCs w:val="32"/>
        </w:rPr>
        <w:t>:</w:t>
      </w:r>
    </w:p>
    <w:p w14:paraId="5B56F038" w14:textId="77777777" w:rsidR="00CF33FC" w:rsidRPr="00567B0B" w:rsidRDefault="00CF33FC" w:rsidP="00CF33FC">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Hive is a savings platform which can be accessed by employees to make everyday purchases at reduced costs. Employees can save money by purchasing reloadable cards, obtain cashback through online purchases, and make savings in </w:t>
      </w:r>
      <w:r>
        <w:rPr>
          <w:rFonts w:ascii="Arial" w:eastAsiaTheme="minorEastAsia" w:hAnsi="Arial" w:cs="Arial"/>
          <w:color w:val="2A3B4C"/>
          <w:sz w:val="24"/>
          <w:szCs w:val="24"/>
        </w:rPr>
        <w:t>many</w:t>
      </w:r>
      <w:r w:rsidRPr="00567B0B">
        <w:rPr>
          <w:rFonts w:ascii="Arial" w:eastAsiaTheme="minorEastAsia" w:hAnsi="Arial" w:cs="Arial"/>
          <w:color w:val="2A3B4C"/>
          <w:sz w:val="24"/>
          <w:szCs w:val="24"/>
        </w:rPr>
        <w:t xml:space="preserve"> stores.</w:t>
      </w:r>
    </w:p>
    <w:p w14:paraId="314A8244" w14:textId="77777777" w:rsidR="00CF33FC" w:rsidRPr="00567B0B" w:rsidRDefault="00CF33FC" w:rsidP="00CF33FC">
      <w:pPr>
        <w:pStyle w:val="BodyText"/>
        <w:spacing w:line="288" w:lineRule="auto"/>
        <w:rPr>
          <w:rFonts w:ascii="Arial" w:eastAsiaTheme="minorEastAsia" w:hAnsi="Arial" w:cs="Arial"/>
          <w:b/>
          <w:bCs/>
          <w:color w:val="2A3B4C"/>
          <w:sz w:val="24"/>
          <w:szCs w:val="24"/>
        </w:rPr>
      </w:pPr>
    </w:p>
    <w:p w14:paraId="12743017" w14:textId="77777777" w:rsidR="00CF33FC" w:rsidRPr="00D2142B" w:rsidRDefault="00CF33FC" w:rsidP="00CF33FC">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Your</w:t>
      </w:r>
      <w:r w:rsidRPr="00D2142B">
        <w:rPr>
          <w:rFonts w:ascii="Arial" w:eastAsiaTheme="minorEastAsia" w:hAnsi="Arial" w:cs="Arial"/>
          <w:b/>
          <w:bCs/>
          <w:color w:val="2B4250"/>
          <w:sz w:val="32"/>
          <w:szCs w:val="32"/>
        </w:rPr>
        <w:t xml:space="preserve"> Wellbeing:</w:t>
      </w:r>
    </w:p>
    <w:p w14:paraId="0E659D7A" w14:textId="77777777" w:rsidR="00CF33FC" w:rsidRDefault="00CF33FC" w:rsidP="00CF33FC">
      <w:pPr>
        <w:pStyle w:val="BodyText"/>
        <w:numPr>
          <w:ilvl w:val="0"/>
          <w:numId w:val="4"/>
        </w:numPr>
        <w:spacing w:before="120" w:line="288" w:lineRule="auto"/>
        <w:ind w:left="357" w:hanging="357"/>
        <w:rPr>
          <w:rFonts w:ascii="Arial" w:eastAsiaTheme="minorEastAsia" w:hAnsi="Arial" w:cs="Arial"/>
          <w:color w:val="2A3B4C"/>
          <w:sz w:val="24"/>
          <w:szCs w:val="24"/>
        </w:rPr>
      </w:pPr>
      <w:r w:rsidRPr="00357D01">
        <w:rPr>
          <w:rFonts w:ascii="Arial" w:eastAsiaTheme="minorEastAsia" w:hAnsi="Arial" w:cs="Arial"/>
          <w:color w:val="2A3B4C"/>
          <w:sz w:val="24"/>
          <w:szCs w:val="24"/>
        </w:rPr>
        <w:t xml:space="preserve">We have trained Mental Health First Aiders who form our Wellbeing Team, promoting mental and physical health. Ormiston </w:t>
      </w:r>
      <w:r>
        <w:rPr>
          <w:rFonts w:ascii="Arial" w:eastAsiaTheme="minorEastAsia" w:hAnsi="Arial" w:cs="Arial"/>
          <w:color w:val="2A3B4C"/>
          <w:sz w:val="24"/>
          <w:szCs w:val="24"/>
        </w:rPr>
        <w:t>F</w:t>
      </w:r>
      <w:r w:rsidRPr="00357D01">
        <w:rPr>
          <w:rFonts w:ascii="Arial" w:eastAsiaTheme="minorEastAsia" w:hAnsi="Arial" w:cs="Arial"/>
          <w:color w:val="2A3B4C"/>
          <w:sz w:val="24"/>
          <w:szCs w:val="24"/>
        </w:rPr>
        <w:t xml:space="preserve">amilies has also signed the pledge to support our employees going through the menopause in the workplace. </w:t>
      </w:r>
    </w:p>
    <w:p w14:paraId="6B5710DB" w14:textId="77777777" w:rsidR="00CF33FC" w:rsidRDefault="00CF33FC" w:rsidP="00CF33FC">
      <w:pPr>
        <w:pStyle w:val="BodyText"/>
        <w:spacing w:line="288" w:lineRule="auto"/>
        <w:jc w:val="both"/>
        <w:rPr>
          <w:rFonts w:ascii="Arial" w:eastAsiaTheme="minorEastAsia" w:hAnsi="Arial" w:cs="Arial"/>
          <w:b/>
          <w:bCs/>
          <w:color w:val="2B4250"/>
          <w:sz w:val="32"/>
          <w:szCs w:val="32"/>
        </w:rPr>
      </w:pPr>
    </w:p>
    <w:p w14:paraId="062EA2F7" w14:textId="77777777" w:rsidR="00CF33FC" w:rsidRPr="00D2142B" w:rsidRDefault="00CF33FC" w:rsidP="00CF33FC">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Wellbeing Centre:</w:t>
      </w:r>
    </w:p>
    <w:p w14:paraId="462E8584" w14:textId="77777777" w:rsidR="00CF33FC" w:rsidRDefault="00CF33FC" w:rsidP="00CF33FC">
      <w:pPr>
        <w:pStyle w:val="BodyText"/>
        <w:numPr>
          <w:ilvl w:val="0"/>
          <w:numId w:val="4"/>
        </w:numPr>
        <w:spacing w:before="120" w:line="288" w:lineRule="auto"/>
        <w:ind w:left="357" w:hanging="357"/>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01C5041B" w14:textId="77777777" w:rsidR="00CF33FC" w:rsidRDefault="00CF33FC" w:rsidP="00CF33FC">
      <w:pPr>
        <w:pStyle w:val="BodyText"/>
        <w:spacing w:before="120" w:line="288" w:lineRule="auto"/>
        <w:rPr>
          <w:rFonts w:ascii="Arial" w:eastAsiaTheme="minorEastAsia" w:hAnsi="Arial" w:cs="Arial"/>
          <w:color w:val="2A3B4C"/>
          <w:sz w:val="24"/>
          <w:szCs w:val="24"/>
        </w:rPr>
      </w:pPr>
    </w:p>
    <w:p w14:paraId="7E3B298A" w14:textId="77777777" w:rsidR="00CF33FC" w:rsidRPr="00567B0B" w:rsidRDefault="00CF33FC" w:rsidP="00CF33FC">
      <w:pPr>
        <w:spacing w:line="288" w:lineRule="auto"/>
        <w:jc w:val="both"/>
        <w:rPr>
          <w:rFonts w:ascii="Arial" w:hAnsi="Arial" w:cs="Arial"/>
          <w:b/>
          <w:bCs/>
          <w:color w:val="2B4250"/>
          <w:sz w:val="32"/>
          <w:szCs w:val="32"/>
        </w:rPr>
      </w:pPr>
      <w:r>
        <w:rPr>
          <w:rFonts w:ascii="Arial" w:hAnsi="Arial" w:cs="Arial"/>
          <w:b/>
          <w:bCs/>
          <w:color w:val="2B4250"/>
          <w:sz w:val="32"/>
          <w:szCs w:val="32"/>
        </w:rPr>
        <w:t>Pets in the Workplace</w:t>
      </w:r>
      <w:r w:rsidRPr="00567B0B">
        <w:rPr>
          <w:rFonts w:ascii="Arial" w:hAnsi="Arial" w:cs="Arial"/>
          <w:b/>
          <w:bCs/>
          <w:color w:val="2B4250"/>
          <w:sz w:val="32"/>
          <w:szCs w:val="32"/>
        </w:rPr>
        <w:t>:</w:t>
      </w:r>
    </w:p>
    <w:p w14:paraId="3EB59A02" w14:textId="77777777" w:rsidR="00CF33FC" w:rsidRPr="00376AAE" w:rsidRDefault="00CF33FC" w:rsidP="00CF33FC">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376AAE">
        <w:rPr>
          <w:rFonts w:ascii="Arial" w:eastAsiaTheme="minorEastAsia" w:hAnsi="Arial" w:cs="Arial"/>
          <w:color w:val="2A3B4C"/>
          <w:sz w:val="24"/>
          <w:szCs w:val="24"/>
        </w:rPr>
        <w:t xml:space="preserve">We </w:t>
      </w:r>
      <w:r>
        <w:rPr>
          <w:rFonts w:ascii="Arial" w:eastAsiaTheme="minorEastAsia" w:hAnsi="Arial" w:cs="Arial"/>
          <w:color w:val="2A3B4C"/>
          <w:sz w:val="24"/>
          <w:szCs w:val="24"/>
        </w:rPr>
        <w:t>are a dog-friendly employer, which means that from time to time we allow colleagues to bring their pets into our workplaces</w:t>
      </w:r>
      <w:r w:rsidRPr="00376AAE">
        <w:rPr>
          <w:rFonts w:ascii="Arial" w:eastAsiaTheme="minorEastAsia" w:hAnsi="Arial" w:cs="Arial"/>
          <w:color w:val="2A3B4C"/>
          <w:sz w:val="24"/>
          <w:szCs w:val="24"/>
        </w:rPr>
        <w:t>.</w:t>
      </w:r>
      <w:r>
        <w:rPr>
          <w:rFonts w:ascii="Arial" w:eastAsiaTheme="minorEastAsia" w:hAnsi="Arial" w:cs="Arial"/>
          <w:color w:val="2A3B4C"/>
          <w:sz w:val="24"/>
          <w:szCs w:val="24"/>
        </w:rPr>
        <w:t xml:space="preserve"> If you would like a copy of our Pets in the Workplace policy or would like to discuss this in more detail, please contact our HR team.</w:t>
      </w:r>
    </w:p>
    <w:p w14:paraId="2800E34F" w14:textId="56588984" w:rsidR="00003A31" w:rsidRPr="00F03D81" w:rsidRDefault="00090DD1" w:rsidP="00F277D4">
      <w:pPr>
        <w:pStyle w:val="BodyText"/>
        <w:spacing w:before="120" w:line="288" w:lineRule="auto"/>
        <w:jc w:val="both"/>
        <w:rPr>
          <w:sz w:val="24"/>
          <w:szCs w:val="24"/>
        </w:rPr>
      </w:pPr>
      <w:r>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5289" w14:textId="77777777" w:rsidR="00A9498D" w:rsidRDefault="00A9498D" w:rsidP="007F09BC">
      <w:r>
        <w:separator/>
      </w:r>
    </w:p>
  </w:endnote>
  <w:endnote w:type="continuationSeparator" w:id="0">
    <w:p w14:paraId="5D3D2974" w14:textId="77777777" w:rsidR="00A9498D" w:rsidRDefault="00A9498D" w:rsidP="007F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A956AA" w:rsidRDefault="00A956AA" w:rsidP="007F09BC">
    <w:pPr>
      <w:pStyle w:val="Footer"/>
      <w:jc w:val="right"/>
      <w:rPr>
        <w:rFonts w:ascii="Arial" w:hAnsi="Arial" w:cs="Arial"/>
        <w:b/>
        <w:bCs/>
        <w:color w:val="FFFFFF" w:themeColor="background1"/>
      </w:rPr>
    </w:pPr>
    <w:r w:rsidRPr="00A956AA">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A956AA" w:rsidRDefault="007F09BC" w:rsidP="007F09BC">
    <w:pPr>
      <w:pStyle w:val="Footer"/>
      <w:jc w:val="right"/>
      <w:rPr>
        <w:rFonts w:ascii="Arial" w:hAnsi="Arial" w:cs="Arial"/>
        <w:b/>
        <w:bCs/>
        <w:color w:val="FFFFFF" w:themeColor="background1"/>
      </w:rPr>
    </w:pPr>
    <w:r w:rsidRPr="00A956AA">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281A" w14:textId="77777777" w:rsidR="00A9498D" w:rsidRDefault="00A9498D" w:rsidP="007F09BC">
      <w:r>
        <w:separator/>
      </w:r>
    </w:p>
  </w:footnote>
  <w:footnote w:type="continuationSeparator" w:id="0">
    <w:p w14:paraId="13DA94A5" w14:textId="77777777" w:rsidR="00A9498D" w:rsidRDefault="00A9498D" w:rsidP="007F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Default="007F09BC" w:rsidP="003F5CAF">
    <w:pPr>
      <w:pStyle w:val="Header"/>
      <w:ind w:right="-24"/>
      <w:jc w:val="right"/>
    </w:pPr>
    <w:r>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8C6"/>
    <w:multiLevelType w:val="hybridMultilevel"/>
    <w:tmpl w:val="2D3A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B15F7"/>
    <w:multiLevelType w:val="hybridMultilevel"/>
    <w:tmpl w:val="AC9E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13B075E4"/>
    <w:multiLevelType w:val="hybridMultilevel"/>
    <w:tmpl w:val="1550198A"/>
    <w:lvl w:ilvl="0" w:tplc="08090001">
      <w:start w:val="1"/>
      <w:numFmt w:val="bullet"/>
      <w:lvlText w:val=""/>
      <w:lvlJc w:val="left"/>
      <w:pPr>
        <w:ind w:left="7165" w:hanging="360"/>
      </w:pPr>
      <w:rPr>
        <w:rFonts w:ascii="Symbol" w:hAnsi="Symbol" w:hint="default"/>
      </w:rPr>
    </w:lvl>
    <w:lvl w:ilvl="1" w:tplc="08090003" w:tentative="1">
      <w:start w:val="1"/>
      <w:numFmt w:val="bullet"/>
      <w:lvlText w:val="o"/>
      <w:lvlJc w:val="left"/>
      <w:pPr>
        <w:ind w:left="7885" w:hanging="360"/>
      </w:pPr>
      <w:rPr>
        <w:rFonts w:ascii="Courier New" w:hAnsi="Courier New" w:cs="Courier New" w:hint="default"/>
      </w:rPr>
    </w:lvl>
    <w:lvl w:ilvl="2" w:tplc="08090005" w:tentative="1">
      <w:start w:val="1"/>
      <w:numFmt w:val="bullet"/>
      <w:lvlText w:val=""/>
      <w:lvlJc w:val="left"/>
      <w:pPr>
        <w:ind w:left="8605" w:hanging="360"/>
      </w:pPr>
      <w:rPr>
        <w:rFonts w:ascii="Wingdings" w:hAnsi="Wingdings" w:hint="default"/>
      </w:rPr>
    </w:lvl>
    <w:lvl w:ilvl="3" w:tplc="08090001" w:tentative="1">
      <w:start w:val="1"/>
      <w:numFmt w:val="bullet"/>
      <w:lvlText w:val=""/>
      <w:lvlJc w:val="left"/>
      <w:pPr>
        <w:ind w:left="9325" w:hanging="360"/>
      </w:pPr>
      <w:rPr>
        <w:rFonts w:ascii="Symbol" w:hAnsi="Symbol" w:hint="default"/>
      </w:rPr>
    </w:lvl>
    <w:lvl w:ilvl="4" w:tplc="08090003" w:tentative="1">
      <w:start w:val="1"/>
      <w:numFmt w:val="bullet"/>
      <w:lvlText w:val="o"/>
      <w:lvlJc w:val="left"/>
      <w:pPr>
        <w:ind w:left="10045" w:hanging="360"/>
      </w:pPr>
      <w:rPr>
        <w:rFonts w:ascii="Courier New" w:hAnsi="Courier New" w:cs="Courier New" w:hint="default"/>
      </w:rPr>
    </w:lvl>
    <w:lvl w:ilvl="5" w:tplc="08090005" w:tentative="1">
      <w:start w:val="1"/>
      <w:numFmt w:val="bullet"/>
      <w:lvlText w:val=""/>
      <w:lvlJc w:val="left"/>
      <w:pPr>
        <w:ind w:left="10765" w:hanging="360"/>
      </w:pPr>
      <w:rPr>
        <w:rFonts w:ascii="Wingdings" w:hAnsi="Wingdings" w:hint="default"/>
      </w:rPr>
    </w:lvl>
    <w:lvl w:ilvl="6" w:tplc="08090001" w:tentative="1">
      <w:start w:val="1"/>
      <w:numFmt w:val="bullet"/>
      <w:lvlText w:val=""/>
      <w:lvlJc w:val="left"/>
      <w:pPr>
        <w:ind w:left="11485" w:hanging="360"/>
      </w:pPr>
      <w:rPr>
        <w:rFonts w:ascii="Symbol" w:hAnsi="Symbol" w:hint="default"/>
      </w:rPr>
    </w:lvl>
    <w:lvl w:ilvl="7" w:tplc="08090003" w:tentative="1">
      <w:start w:val="1"/>
      <w:numFmt w:val="bullet"/>
      <w:lvlText w:val="o"/>
      <w:lvlJc w:val="left"/>
      <w:pPr>
        <w:ind w:left="12205" w:hanging="360"/>
      </w:pPr>
      <w:rPr>
        <w:rFonts w:ascii="Courier New" w:hAnsi="Courier New" w:cs="Courier New" w:hint="default"/>
      </w:rPr>
    </w:lvl>
    <w:lvl w:ilvl="8" w:tplc="08090005" w:tentative="1">
      <w:start w:val="1"/>
      <w:numFmt w:val="bullet"/>
      <w:lvlText w:val=""/>
      <w:lvlJc w:val="left"/>
      <w:pPr>
        <w:ind w:left="12925" w:hanging="360"/>
      </w:pPr>
      <w:rPr>
        <w:rFonts w:ascii="Wingdings" w:hAnsi="Wingdings" w:hint="default"/>
      </w:rPr>
    </w:lvl>
  </w:abstractNum>
  <w:abstractNum w:abstractNumId="7"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63537D"/>
    <w:multiLevelType w:val="hybridMultilevel"/>
    <w:tmpl w:val="9FD6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175DEF"/>
    <w:multiLevelType w:val="hybridMultilevel"/>
    <w:tmpl w:val="CECC2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6"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8"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892181">
    <w:abstractNumId w:val="17"/>
  </w:num>
  <w:num w:numId="2" w16cid:durableId="465201396">
    <w:abstractNumId w:val="21"/>
  </w:num>
  <w:num w:numId="3" w16cid:durableId="1967589095">
    <w:abstractNumId w:val="16"/>
  </w:num>
  <w:num w:numId="4" w16cid:durableId="1820536129">
    <w:abstractNumId w:val="19"/>
  </w:num>
  <w:num w:numId="5" w16cid:durableId="1272123991">
    <w:abstractNumId w:val="14"/>
  </w:num>
  <w:num w:numId="6" w16cid:durableId="900754345">
    <w:abstractNumId w:val="11"/>
  </w:num>
  <w:num w:numId="7" w16cid:durableId="31812881">
    <w:abstractNumId w:val="18"/>
  </w:num>
  <w:num w:numId="8" w16cid:durableId="1738087346">
    <w:abstractNumId w:val="9"/>
  </w:num>
  <w:num w:numId="9" w16cid:durableId="1682275323">
    <w:abstractNumId w:val="6"/>
  </w:num>
  <w:num w:numId="10" w16cid:durableId="1080982965">
    <w:abstractNumId w:val="25"/>
  </w:num>
  <w:num w:numId="11" w16cid:durableId="984509187">
    <w:abstractNumId w:val="13"/>
  </w:num>
  <w:num w:numId="12" w16cid:durableId="24984724">
    <w:abstractNumId w:val="7"/>
  </w:num>
  <w:num w:numId="13" w16cid:durableId="1399523812">
    <w:abstractNumId w:val="1"/>
  </w:num>
  <w:num w:numId="14" w16cid:durableId="17701032">
    <w:abstractNumId w:val="26"/>
  </w:num>
  <w:num w:numId="15" w16cid:durableId="26368695">
    <w:abstractNumId w:val="15"/>
  </w:num>
  <w:num w:numId="16" w16cid:durableId="2087144678">
    <w:abstractNumId w:val="2"/>
  </w:num>
  <w:num w:numId="17" w16cid:durableId="1537736735">
    <w:abstractNumId w:val="5"/>
  </w:num>
  <w:num w:numId="18" w16cid:durableId="538737303">
    <w:abstractNumId w:val="8"/>
  </w:num>
  <w:num w:numId="19" w16cid:durableId="1619799565">
    <w:abstractNumId w:val="20"/>
  </w:num>
  <w:num w:numId="20" w16cid:durableId="1611669290">
    <w:abstractNumId w:val="24"/>
  </w:num>
  <w:num w:numId="21" w16cid:durableId="745766543">
    <w:abstractNumId w:val="23"/>
  </w:num>
  <w:num w:numId="22" w16cid:durableId="1336954727">
    <w:abstractNumId w:val="22"/>
  </w:num>
  <w:num w:numId="23" w16cid:durableId="920988136">
    <w:abstractNumId w:val="3"/>
  </w:num>
  <w:num w:numId="24" w16cid:durableId="849566676">
    <w:abstractNumId w:val="10"/>
  </w:num>
  <w:num w:numId="25" w16cid:durableId="1414280882">
    <w:abstractNumId w:val="0"/>
  </w:num>
  <w:num w:numId="26" w16cid:durableId="724838496">
    <w:abstractNumId w:val="12"/>
  </w:num>
  <w:num w:numId="27" w16cid:durableId="430052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20142"/>
    <w:rsid w:val="0002739F"/>
    <w:rsid w:val="00040807"/>
    <w:rsid w:val="00066160"/>
    <w:rsid w:val="000705F1"/>
    <w:rsid w:val="00090C2E"/>
    <w:rsid w:val="00090DD1"/>
    <w:rsid w:val="000E2918"/>
    <w:rsid w:val="001343AB"/>
    <w:rsid w:val="00135B16"/>
    <w:rsid w:val="0014404E"/>
    <w:rsid w:val="00147B7A"/>
    <w:rsid w:val="00181038"/>
    <w:rsid w:val="00190EED"/>
    <w:rsid w:val="00195AA1"/>
    <w:rsid w:val="001A1C84"/>
    <w:rsid w:val="001B03A0"/>
    <w:rsid w:val="001B1391"/>
    <w:rsid w:val="00215BD3"/>
    <w:rsid w:val="0022420A"/>
    <w:rsid w:val="00225106"/>
    <w:rsid w:val="00241994"/>
    <w:rsid w:val="00246A00"/>
    <w:rsid w:val="00283D9F"/>
    <w:rsid w:val="00290E21"/>
    <w:rsid w:val="002C619E"/>
    <w:rsid w:val="002F5882"/>
    <w:rsid w:val="002F7B6B"/>
    <w:rsid w:val="00337288"/>
    <w:rsid w:val="0034250B"/>
    <w:rsid w:val="00355BFB"/>
    <w:rsid w:val="003B5958"/>
    <w:rsid w:val="003F5CAF"/>
    <w:rsid w:val="003F6E25"/>
    <w:rsid w:val="0046262A"/>
    <w:rsid w:val="00471EC8"/>
    <w:rsid w:val="00474E30"/>
    <w:rsid w:val="00485A0D"/>
    <w:rsid w:val="004C1A30"/>
    <w:rsid w:val="004C3777"/>
    <w:rsid w:val="004D022F"/>
    <w:rsid w:val="004F2081"/>
    <w:rsid w:val="005344BF"/>
    <w:rsid w:val="00544E7D"/>
    <w:rsid w:val="00567B0B"/>
    <w:rsid w:val="005A26D1"/>
    <w:rsid w:val="005C43E1"/>
    <w:rsid w:val="005C61C4"/>
    <w:rsid w:val="00622D38"/>
    <w:rsid w:val="00674880"/>
    <w:rsid w:val="006A2F53"/>
    <w:rsid w:val="006B7FCE"/>
    <w:rsid w:val="006C50D4"/>
    <w:rsid w:val="00705D7D"/>
    <w:rsid w:val="007118C8"/>
    <w:rsid w:val="00730DB0"/>
    <w:rsid w:val="007368C8"/>
    <w:rsid w:val="00763485"/>
    <w:rsid w:val="007757A4"/>
    <w:rsid w:val="007B5268"/>
    <w:rsid w:val="007C755D"/>
    <w:rsid w:val="007D11C9"/>
    <w:rsid w:val="007E07CF"/>
    <w:rsid w:val="007E08E9"/>
    <w:rsid w:val="007E1ED8"/>
    <w:rsid w:val="007F09BC"/>
    <w:rsid w:val="0081608A"/>
    <w:rsid w:val="00844214"/>
    <w:rsid w:val="008454B5"/>
    <w:rsid w:val="00876F38"/>
    <w:rsid w:val="008F0B4D"/>
    <w:rsid w:val="008F1F1D"/>
    <w:rsid w:val="00947FE5"/>
    <w:rsid w:val="00973BDF"/>
    <w:rsid w:val="00982612"/>
    <w:rsid w:val="009B2614"/>
    <w:rsid w:val="009B5FD6"/>
    <w:rsid w:val="009D06F7"/>
    <w:rsid w:val="009D6B74"/>
    <w:rsid w:val="00A34C03"/>
    <w:rsid w:val="00A6615F"/>
    <w:rsid w:val="00A73D1E"/>
    <w:rsid w:val="00A9498D"/>
    <w:rsid w:val="00A956AA"/>
    <w:rsid w:val="00A95CF8"/>
    <w:rsid w:val="00A95D17"/>
    <w:rsid w:val="00AC1813"/>
    <w:rsid w:val="00AC514A"/>
    <w:rsid w:val="00AD7A54"/>
    <w:rsid w:val="00B67612"/>
    <w:rsid w:val="00B74AF0"/>
    <w:rsid w:val="00B77BCF"/>
    <w:rsid w:val="00BB3374"/>
    <w:rsid w:val="00BD5F48"/>
    <w:rsid w:val="00BF4CEC"/>
    <w:rsid w:val="00C030AF"/>
    <w:rsid w:val="00C73937"/>
    <w:rsid w:val="00CA566F"/>
    <w:rsid w:val="00CB7D60"/>
    <w:rsid w:val="00CC4D9A"/>
    <w:rsid w:val="00CD3E08"/>
    <w:rsid w:val="00CF33FC"/>
    <w:rsid w:val="00CF5210"/>
    <w:rsid w:val="00D11652"/>
    <w:rsid w:val="00D2142B"/>
    <w:rsid w:val="00D46619"/>
    <w:rsid w:val="00D74452"/>
    <w:rsid w:val="00D97574"/>
    <w:rsid w:val="00DB66E4"/>
    <w:rsid w:val="00DC1B82"/>
    <w:rsid w:val="00DD3650"/>
    <w:rsid w:val="00DF7B64"/>
    <w:rsid w:val="00E06C75"/>
    <w:rsid w:val="00E44BFE"/>
    <w:rsid w:val="00E457D0"/>
    <w:rsid w:val="00E57DBD"/>
    <w:rsid w:val="00E9156A"/>
    <w:rsid w:val="00EB2969"/>
    <w:rsid w:val="00ED0565"/>
    <w:rsid w:val="00EF368D"/>
    <w:rsid w:val="00F00108"/>
    <w:rsid w:val="00F03D81"/>
    <w:rsid w:val="00F07720"/>
    <w:rsid w:val="00F277D4"/>
    <w:rsid w:val="00F42A19"/>
    <w:rsid w:val="00F4534C"/>
    <w:rsid w:val="00F705EF"/>
    <w:rsid w:val="00FD24CA"/>
    <w:rsid w:val="00FE5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ouise.duxbury@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4215</Words>
  <Characters>22893</Characters>
  <Application>Microsoft Office Word</Application>
  <DocSecurity>0</DocSecurity>
  <Lines>572</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Daniel Studd</cp:lastModifiedBy>
  <cp:revision>5</cp:revision>
  <dcterms:created xsi:type="dcterms:W3CDTF">2026-01-12T13:35:00Z</dcterms:created>
  <dcterms:modified xsi:type="dcterms:W3CDTF">2026-06-29T08:00:00Z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d0516d4f-831c-4fd6-b710-8040e230a47d</vt:lpwstr>
  </property>
</Properties>
</file>