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E1F59"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C3379E" w:rsidP="00090DD1">
          <w:pPr>
            <w:spacing w:line="288" w:lineRule="auto"/>
            <w:rPr>
              <w:rFonts w:ascii="Arial" w:hAnsi="Arial" w:cs="Arial"/>
              <w:b/>
              <w:bCs/>
              <w:color w:val="00A685"/>
            </w:rPr>
          </w:pPr>
        </w:p>
      </w:sdtContent>
    </w:sdt>
    <w:p w14:paraId="2F49ADD8" w14:textId="387CD23B"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b/>
          <w:bCs/>
          <w:color w:val="00A685"/>
          <w:sz w:val="48"/>
          <w:szCs w:val="48"/>
        </w:rPr>
        <w:lastRenderedPageBreak/>
        <w:br w:type="page"/>
      </w:r>
      <w:r w:rsidR="00486E80">
        <w:rPr>
          <w:rFonts w:ascii="Arial" w:hAnsi="Arial" w:cs="Arial"/>
          <w:b/>
          <w:bCs/>
          <w:noProof/>
          <w:color w:val="00A685"/>
        </w:rPr>
        <w:drawing>
          <wp:anchor distT="0" distB="0" distL="114300" distR="114300" simplePos="0" relativeHeight="251681792" behindDoc="1" locked="0" layoutInCell="1" allowOverlap="1" wp14:anchorId="2799FA73" wp14:editId="5929DF8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D854" w14:textId="77777777" w:rsidR="003C03FA" w:rsidRPr="005344BF" w:rsidRDefault="003C03FA" w:rsidP="003C03FA">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683200EE" w14:textId="77777777" w:rsidR="003C03FA" w:rsidRDefault="003C03FA" w:rsidP="003C03FA">
      <w:pPr>
        <w:spacing w:line="288" w:lineRule="auto"/>
        <w:rPr>
          <w:rFonts w:ascii="Arial" w:hAnsi="Arial" w:cs="Arial"/>
        </w:rPr>
      </w:pPr>
    </w:p>
    <w:p w14:paraId="615A924F"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6AABD775"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D759FE2" w14:textId="0B2CB875"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sidR="00FE02F9">
        <w:rPr>
          <w:rFonts w:ascii="Arial" w:eastAsiaTheme="minorEastAsia" w:hAnsi="Arial" w:cs="Arial"/>
          <w:color w:val="2A3B4C"/>
        </w:rPr>
        <w:t xml:space="preserve">Therapeutic Practitioner </w:t>
      </w:r>
      <w:r w:rsidRPr="00084134">
        <w:rPr>
          <w:rFonts w:ascii="Arial" w:eastAsiaTheme="minorEastAsia" w:hAnsi="Arial" w:cs="Arial"/>
          <w:color w:val="2A3B4C"/>
        </w:rPr>
        <w:t xml:space="preserve">in our </w:t>
      </w:r>
      <w:r w:rsidR="00FE02F9">
        <w:rPr>
          <w:rFonts w:ascii="Arial" w:eastAsiaTheme="minorEastAsia" w:hAnsi="Arial" w:cs="Arial"/>
          <w:color w:val="2A3B4C"/>
        </w:rPr>
        <w:t>Supporting Smiles</w:t>
      </w:r>
      <w:r w:rsidRPr="00084134">
        <w:rPr>
          <w:rFonts w:ascii="Arial" w:eastAsiaTheme="minorEastAsia" w:hAnsi="Arial" w:cs="Arial"/>
          <w:color w:val="2A3B4C"/>
        </w:rPr>
        <w:t> Service.</w:t>
      </w:r>
    </w:p>
    <w:p w14:paraId="04838F0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6129E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5359DBCB"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951E0A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5241B58"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539CD0C" w14:textId="77777777" w:rsidR="003C03FA"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57C032D" w14:textId="77777777" w:rsidR="003C03FA" w:rsidRPr="00084134" w:rsidRDefault="003C03FA" w:rsidP="003C03FA">
      <w:pPr>
        <w:spacing w:line="288" w:lineRule="auto"/>
        <w:rPr>
          <w:rFonts w:ascii="Arial" w:eastAsiaTheme="minorEastAsia" w:hAnsi="Arial" w:cs="Arial"/>
          <w:color w:val="2A3B4C"/>
        </w:rPr>
      </w:pPr>
    </w:p>
    <w:p w14:paraId="7192A9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227FFFD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38583D7"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41F8833"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2CF9AFB8" wp14:editId="1C72D9E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8B8F61A" w14:textId="77777777" w:rsidR="003C03FA" w:rsidRDefault="003C03FA" w:rsidP="003C03FA">
      <w:pPr>
        <w:pStyle w:val="OrmistonSubHeader"/>
        <w:spacing w:line="288" w:lineRule="auto"/>
        <w:rPr>
          <w:sz w:val="24"/>
          <w:szCs w:val="24"/>
        </w:rPr>
      </w:pPr>
    </w:p>
    <w:p w14:paraId="65E455D2" w14:textId="4AC61AA9" w:rsidR="003F5CAF" w:rsidRDefault="003C03FA" w:rsidP="003C03FA">
      <w:pPr>
        <w:pStyle w:val="OrmistonSubHeader"/>
        <w:spacing w:line="288" w:lineRule="auto"/>
      </w:pPr>
      <w:r>
        <w:br w:type="page"/>
      </w:r>
    </w:p>
    <w:p w14:paraId="6888451C" w14:textId="013D8282" w:rsidR="003F5CAF" w:rsidRDefault="003C03FA" w:rsidP="00FD24CA">
      <w:pPr>
        <w:spacing w:line="288" w:lineRule="auto"/>
        <w:rPr>
          <w:rFonts w:ascii="Arial" w:hAnsi="Arial" w:cs="Arial"/>
          <w:b/>
          <w:bCs/>
          <w:color w:val="00A685"/>
          <w:sz w:val="48"/>
          <w:szCs w:val="48"/>
        </w:rPr>
      </w:pPr>
      <w:r>
        <w:rPr>
          <w:rFonts w:ascii="Arial" w:hAnsi="Arial" w:cs="Arial"/>
          <w:b/>
          <w:bCs/>
          <w:color w:val="00A685"/>
          <w:sz w:val="48"/>
          <w:szCs w:val="48"/>
        </w:rPr>
        <w:lastRenderedPageBreak/>
        <w:t>W</w:t>
      </w:r>
      <w:r w:rsidR="003F5CAF" w:rsidRPr="00FD24CA">
        <w:rPr>
          <w:rFonts w:ascii="Arial" w:hAnsi="Arial" w:cs="Arial"/>
          <w:b/>
          <w:bCs/>
          <w:color w:val="00A685"/>
          <w:sz w:val="48"/>
          <w:szCs w:val="48"/>
        </w:rPr>
        <w:t>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w:t>
      </w:r>
      <w:proofErr w:type="gramStart"/>
      <w:r w:rsidRPr="00971A36">
        <w:rPr>
          <w:rFonts w:ascii="Arial" w:eastAsia="Calibri" w:hAnsi="Arial" w:cs="Arial"/>
          <w:color w:val="2A3B4C"/>
          <w:lang w:eastAsia="en-GB"/>
        </w:rPr>
        <w:t>needs</w:t>
      </w:r>
      <w:proofErr w:type="gramEnd"/>
      <w:r w:rsidRPr="00971A36">
        <w:rPr>
          <w:rFonts w:ascii="Arial" w:eastAsia="Calibri" w:hAnsi="Arial" w:cs="Arial"/>
          <w:color w:val="2A3B4C"/>
          <w:lang w:eastAsia="en-GB"/>
        </w:rPr>
        <w:t xml:space="preserve">-led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6779EE5B" w14:textId="1F00D3EF" w:rsidR="00486E80" w:rsidRDefault="00971A36" w:rsidP="00DC1B82">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1DB1541C" w14:textId="60C4583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6DC1E4EE" w14:textId="77777777" w:rsid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As the post holder, you will have a passion for delivering high-quality therapeutic support and experience of working with children and young people presenting with a range of emotional wellbeing and mental health needs. You will have previous experience of working therapeutically with children, young people and/or families and, ideally, wider experience of supporting children, young people and families across a range of settings.</w:t>
      </w:r>
    </w:p>
    <w:p w14:paraId="7B076087" w14:textId="77777777" w:rsidR="00F75BBC" w:rsidRPr="00F75BBC" w:rsidRDefault="00F75BBC" w:rsidP="00F75BBC">
      <w:pPr>
        <w:spacing w:line="288" w:lineRule="auto"/>
        <w:rPr>
          <w:rFonts w:ascii="Arial" w:eastAsia="Calibri" w:hAnsi="Arial" w:cs="Arial"/>
          <w:color w:val="2A3B4C"/>
          <w:lang w:eastAsia="en-GB"/>
        </w:rPr>
      </w:pPr>
    </w:p>
    <w:p w14:paraId="427882C9" w14:textId="77777777" w:rsid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The post holder will provide high-quality, evidence-based therapeutic assessment and intervention, delivering outcome-focused support tailored to the needs of each child or young person. You will undertake assessments, develop collaborative care plans, liaise with colleagues and partner agencies, and complete Routine Outcome Measures (ROMs) and other agreed outcome and feedback measures at appropriate stages throughout the intervention.</w:t>
      </w:r>
    </w:p>
    <w:p w14:paraId="0C19F9BA" w14:textId="77777777" w:rsidR="00F75BBC" w:rsidRPr="00F75BBC" w:rsidRDefault="00F75BBC" w:rsidP="00F75BBC">
      <w:pPr>
        <w:spacing w:line="288" w:lineRule="auto"/>
        <w:rPr>
          <w:rFonts w:ascii="Arial" w:eastAsia="Calibri" w:hAnsi="Arial" w:cs="Arial"/>
          <w:color w:val="2A3B4C"/>
          <w:lang w:eastAsia="en-GB"/>
        </w:rPr>
      </w:pPr>
    </w:p>
    <w:p w14:paraId="243E35DC" w14:textId="77777777" w:rsidR="00F75BBC" w:rsidRP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We welcome applications from both experienced and early career therapists. Whether you are a qualified practitioner with experience of delivering therapeutic interventions independently, or you are approaching professional accreditation and looking to begin your therapeutic career within a supportive and developing service, we would love to hear from you. Successful applicants will be appointed at the appropriate level based on their qualifications, professional accreditation, knowledge, skills and experience. Those who are not yet professionally accredited will receive appropriate supervision, support and development to help them progress in their career.</w:t>
      </w:r>
    </w:p>
    <w:p w14:paraId="758C46DC" w14:textId="77777777" w:rsidR="00F75BBC" w:rsidRPr="00F75BBC" w:rsidRDefault="00F75BBC" w:rsidP="00F75BBC">
      <w:pPr>
        <w:spacing w:line="288" w:lineRule="auto"/>
        <w:rPr>
          <w:rFonts w:ascii="Arial" w:eastAsia="Calibri" w:hAnsi="Arial" w:cs="Arial"/>
          <w:color w:val="2A3B4C"/>
          <w:lang w:eastAsia="en-GB"/>
        </w:rPr>
      </w:pPr>
    </w:p>
    <w:p w14:paraId="01A4EE6D" w14:textId="77777777" w:rsidR="00F75BBC" w:rsidRP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The successful candidates will join the service at an exciting time of development and will bring enthusiasm, compassion and a commitment to delivering high-quality therapeutic support while helping to shape the future development of services for children, young people and families across Norfolk and Waveney.</w:t>
      </w:r>
    </w:p>
    <w:p w14:paraId="62F844D9" w14:textId="77777777" w:rsidR="00F75BBC" w:rsidRPr="00F75BBC" w:rsidRDefault="00F75BBC" w:rsidP="00F75BBC">
      <w:pPr>
        <w:spacing w:line="288" w:lineRule="auto"/>
        <w:rPr>
          <w:rFonts w:ascii="Arial" w:eastAsia="Calibri" w:hAnsi="Arial" w:cs="Arial"/>
          <w:color w:val="2A3B4C"/>
          <w:lang w:eastAsia="en-GB"/>
        </w:rPr>
      </w:pPr>
    </w:p>
    <w:p w14:paraId="2F5B733C" w14:textId="77777777" w:rsidR="00F75BBC" w:rsidRP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This post is full-time, 37.5 hours per week (part-time and flexible working will be considered).</w:t>
      </w:r>
    </w:p>
    <w:p w14:paraId="7FED010B" w14:textId="49A019CD"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5023AD2" w14:textId="71CFCC5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27681F26"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41EF17A"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4D34FD5F"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2A331E21"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68DA753"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C0D552E"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486E80">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615B359"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486E80">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30D085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486E80">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8CBE5E0"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486E80">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3C034161"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6C4B0EE3"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486E80">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210681AA"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2375B8E8" w:rsid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46C02C02" w14:textId="77777777" w:rsidR="00486E80" w:rsidRPr="00F03D81" w:rsidRDefault="00486E80" w:rsidP="00486E80">
      <w:pPr>
        <w:pStyle w:val="BodyText"/>
        <w:spacing w:after="60" w:line="288" w:lineRule="auto"/>
        <w:ind w:left="357"/>
        <w:jc w:val="both"/>
        <w:rPr>
          <w:rFonts w:ascii="Arial" w:eastAsia="Calibri" w:hAnsi="Arial" w:cs="Arial"/>
          <w:color w:val="2A3B4C"/>
          <w:sz w:val="24"/>
          <w:szCs w:val="24"/>
          <w:lang w:eastAsia="en-GB"/>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55653034"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39BCED9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individual employee’s responsibility to handle all personal information properly</w:t>
      </w:r>
      <w:r w:rsidR="00486E80">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CA9EF48"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486E80">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r w:rsidR="00486E80">
        <w:rPr>
          <w:rFonts w:ascii="Arial" w:eastAsia="Calibri" w:hAnsi="Arial" w:cs="Arial"/>
          <w:color w:val="2A3B4C"/>
          <w:lang w:eastAsia="en-GB"/>
        </w:rPr>
        <w:t>password-protected</w:t>
      </w:r>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A764628"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486E80">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2B7D80" w:rsidRPr="00C457DB">
          <w:rPr>
            <w:rStyle w:val="Hyperlink"/>
            <w:rFonts w:ascii="Arial" w:hAnsi="Arial" w:cs="Arial"/>
            <w:b/>
            <w:bCs/>
          </w:rPr>
          <w:t>Brittanie.collins@ormistonfamilies.org.uk</w:t>
        </w:r>
      </w:hyperlink>
    </w:p>
    <w:p w14:paraId="6C3A1B1C" w14:textId="541BCDBB" w:rsidR="002B7D80" w:rsidRPr="00F277D4" w:rsidRDefault="002B7D80"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w:t>
      </w:r>
      <w:r w:rsidR="008B6936">
        <w:rPr>
          <w:rFonts w:ascii="Arial" w:hAnsi="Arial" w:cs="Arial"/>
          <w:b/>
          <w:bCs/>
          <w:color w:val="2B4250"/>
        </w:rPr>
        <w:t>23</w:t>
      </w:r>
      <w:r w:rsidR="005E10E9" w:rsidRPr="005E10E9">
        <w:rPr>
          <w:rFonts w:ascii="Arial" w:hAnsi="Arial" w:cs="Arial"/>
          <w:b/>
          <w:bCs/>
          <w:color w:val="2B4250"/>
          <w:vertAlign w:val="superscript"/>
        </w:rPr>
        <w:t>rd</w:t>
      </w:r>
      <w:r w:rsidR="005E10E9">
        <w:rPr>
          <w:rFonts w:ascii="Arial" w:hAnsi="Arial" w:cs="Arial"/>
          <w:b/>
          <w:bCs/>
          <w:color w:val="2B4250"/>
        </w:rPr>
        <w:t xml:space="preserve"> </w:t>
      </w:r>
      <w:r w:rsidR="008B6936">
        <w:rPr>
          <w:rFonts w:ascii="Arial" w:hAnsi="Arial" w:cs="Arial"/>
          <w:b/>
          <w:bCs/>
          <w:color w:val="2B4250"/>
        </w:rPr>
        <w:t>July 2026</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218FCDB" w:rsidR="00DC1B82" w:rsidRDefault="00F277D4" w:rsidP="00DC1B82">
      <w:pPr>
        <w:pStyle w:val="BodyText"/>
        <w:spacing w:after="120"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r w:rsidR="00C6137B">
        <w:rPr>
          <w:rFonts w:ascii="Arial Bold" w:eastAsiaTheme="minorEastAsia" w:hAnsi="Arial Bold" w:cs="Arial Bold"/>
          <w:b/>
          <w:color w:val="00A685"/>
          <w:sz w:val="32"/>
          <w:szCs w:val="32"/>
        </w:rPr>
        <w:t>x 2</w:t>
      </w:r>
      <w:r w:rsidR="00A173DE">
        <w:rPr>
          <w:rFonts w:ascii="Arial Bold" w:eastAsiaTheme="minorEastAsia" w:hAnsi="Arial Bold" w:cs="Arial Bold"/>
          <w:b/>
          <w:color w:val="00A685"/>
          <w:sz w:val="32"/>
          <w:szCs w:val="32"/>
        </w:rPr>
        <w:t xml:space="preserve"> </w:t>
      </w:r>
    </w:p>
    <w:p w14:paraId="2B01ABED" w14:textId="26E7C695" w:rsidR="007E3D46" w:rsidRDefault="007E3D46" w:rsidP="00DC1B82">
      <w:pPr>
        <w:pStyle w:val="BodyText"/>
        <w:spacing w:after="120" w:line="288" w:lineRule="auto"/>
        <w:rPr>
          <w:rFonts w:ascii="Arial Bold" w:eastAsiaTheme="minorEastAsia" w:hAnsi="Arial Bold" w:cs="Arial Bold"/>
          <w:b/>
          <w:color w:val="00A685"/>
          <w:sz w:val="32"/>
          <w:szCs w:val="32"/>
        </w:rPr>
      </w:pPr>
      <w:proofErr w:type="gramStart"/>
      <w:r>
        <w:rPr>
          <w:rFonts w:ascii="Arial Bold" w:eastAsiaTheme="minorEastAsia" w:hAnsi="Arial Bold" w:cs="Arial Bold"/>
          <w:b/>
          <w:color w:val="00A685"/>
          <w:sz w:val="32"/>
          <w:szCs w:val="32"/>
        </w:rPr>
        <w:t>12 month</w:t>
      </w:r>
      <w:proofErr w:type="gramEnd"/>
      <w:r>
        <w:rPr>
          <w:rFonts w:ascii="Arial Bold" w:eastAsiaTheme="minorEastAsia" w:hAnsi="Arial Bold" w:cs="Arial Bold"/>
          <w:b/>
          <w:color w:val="00A685"/>
          <w:sz w:val="32"/>
          <w:szCs w:val="32"/>
        </w:rPr>
        <w:t xml:space="preserve"> fixed term </w:t>
      </w:r>
    </w:p>
    <w:p w14:paraId="57E858FA" w14:textId="2C1FCE9B" w:rsidR="00213705" w:rsidRDefault="00213705" w:rsidP="00DC1B82">
      <w:pPr>
        <w:pStyle w:val="BodyText"/>
        <w:spacing w:after="120" w:line="288" w:lineRule="auto"/>
        <w:rPr>
          <w:rFonts w:ascii="Arial" w:eastAsiaTheme="minorEastAsia" w:hAnsi="Arial" w:cs="Arial"/>
          <w:color w:val="2A3B4C"/>
          <w:sz w:val="24"/>
          <w:szCs w:val="24"/>
        </w:rPr>
      </w:pPr>
      <w:r w:rsidRPr="00213705">
        <w:rPr>
          <w:rFonts w:ascii="Arial" w:eastAsiaTheme="minorEastAsia" w:hAnsi="Arial" w:cs="Arial"/>
          <w:color w:val="2A3B4C"/>
          <w:sz w:val="24"/>
          <w:szCs w:val="24"/>
        </w:rPr>
        <w:t>We welcome applications from qualified therapists and those nearing professional accreditation.</w:t>
      </w:r>
    </w:p>
    <w:p w14:paraId="20EA4B5F" w14:textId="77777777" w:rsidR="005E10E9" w:rsidRPr="00213705" w:rsidRDefault="005E10E9" w:rsidP="00DC1B82">
      <w:pPr>
        <w:pStyle w:val="BodyText"/>
        <w:spacing w:after="120" w:line="288" w:lineRule="auto"/>
        <w:rPr>
          <w:rFonts w:ascii="Arial" w:eastAsiaTheme="minorEastAsia" w:hAnsi="Arial" w:cs="Arial"/>
          <w:color w:val="2A3B4C"/>
          <w:sz w:val="24"/>
          <w:szCs w:val="24"/>
        </w:rPr>
      </w:pPr>
    </w:p>
    <w:p w14:paraId="6EC5231B" w14:textId="40DD6648" w:rsidR="00F277D4" w:rsidRPr="005344BF" w:rsidRDefault="00F277D4" w:rsidP="00F277D4">
      <w:pPr>
        <w:pStyle w:val="BodyText"/>
        <w:spacing w:after="120" w:line="288" w:lineRule="auto"/>
        <w:rPr>
          <w:rFonts w:ascii="Arial" w:eastAsiaTheme="minorEastAsia" w:hAnsi="Arial" w:cs="Arial"/>
          <w:b/>
          <w:color w:val="2B4250"/>
          <w:sz w:val="32"/>
          <w:szCs w:val="32"/>
        </w:rPr>
      </w:pPr>
      <w:bookmarkStart w:id="9" w:name="_Hlk100744731"/>
      <w:r>
        <w:rPr>
          <w:rFonts w:ascii="Arial Bold" w:eastAsiaTheme="minorEastAsia" w:hAnsi="Arial Bold" w:cs="Arial Bold"/>
          <w:b/>
          <w:color w:val="2B4250"/>
          <w:sz w:val="32"/>
          <w:szCs w:val="32"/>
        </w:rPr>
        <w:t>Duration</w:t>
      </w:r>
    </w:p>
    <w:bookmarkEnd w:id="9"/>
    <w:p w14:paraId="2C89E4E2" w14:textId="0E7E33A7" w:rsidR="00EB7D26" w:rsidRPr="00A173DE" w:rsidRDefault="00F277D4" w:rsidP="00A173DE">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A173DE">
        <w:rPr>
          <w:rFonts w:ascii="Arial" w:eastAsiaTheme="minorEastAsia" w:hAnsi="Arial" w:cs="Arial"/>
          <w:color w:val="2A3B4C"/>
          <w:sz w:val="24"/>
          <w:szCs w:val="24"/>
        </w:rPr>
        <w:t xml:space="preserve">The post advertised is </w:t>
      </w:r>
      <w:r w:rsidR="003C03FA" w:rsidRPr="00A173DE">
        <w:rPr>
          <w:rFonts w:ascii="Arial" w:eastAsiaTheme="minorEastAsia" w:hAnsi="Arial" w:cs="Arial"/>
          <w:color w:val="2A3B4C"/>
          <w:sz w:val="24"/>
          <w:szCs w:val="24"/>
        </w:rPr>
        <w:t>full-time</w:t>
      </w:r>
      <w:r w:rsidR="00EB7D26" w:rsidRPr="00A173DE">
        <w:rPr>
          <w:rFonts w:ascii="Arial" w:eastAsiaTheme="minorEastAsia" w:hAnsi="Arial" w:cs="Arial"/>
          <w:color w:val="2A3B4C"/>
          <w:sz w:val="24"/>
          <w:szCs w:val="24"/>
        </w:rPr>
        <w:t xml:space="preserve"> </w:t>
      </w:r>
      <w:r w:rsidR="005E10E9">
        <w:rPr>
          <w:rFonts w:ascii="Arial" w:eastAsiaTheme="minorEastAsia" w:hAnsi="Arial" w:cs="Arial"/>
          <w:color w:val="2A3B4C"/>
          <w:sz w:val="24"/>
          <w:szCs w:val="24"/>
        </w:rPr>
        <w:t xml:space="preserve">and 12 month </w:t>
      </w:r>
      <w:proofErr w:type="gramStart"/>
      <w:r w:rsidR="005E10E9">
        <w:rPr>
          <w:rFonts w:ascii="Arial" w:eastAsiaTheme="minorEastAsia" w:hAnsi="Arial" w:cs="Arial"/>
          <w:color w:val="2A3B4C"/>
          <w:sz w:val="24"/>
          <w:szCs w:val="24"/>
        </w:rPr>
        <w:t>fixed-term</w:t>
      </w:r>
      <w:proofErr w:type="gramEnd"/>
      <w:r w:rsidR="005E10E9">
        <w:rPr>
          <w:rFonts w:ascii="Arial" w:eastAsiaTheme="minorEastAsia" w:hAnsi="Arial" w:cs="Arial"/>
          <w:color w:val="2A3B4C"/>
          <w:sz w:val="24"/>
          <w:szCs w:val="24"/>
        </w:rPr>
        <w:t>.</w:t>
      </w:r>
    </w:p>
    <w:p w14:paraId="0A9B98DB" w14:textId="1B7F1E9D" w:rsidR="00F277D4" w:rsidRPr="00486E80" w:rsidRDefault="00F277D4" w:rsidP="00F277D4">
      <w:pPr>
        <w:pStyle w:val="BodyText"/>
        <w:spacing w:line="288" w:lineRule="auto"/>
        <w:jc w:val="both"/>
        <w:rPr>
          <w:rFonts w:ascii="Arial" w:eastAsiaTheme="minorEastAsia" w:hAnsi="Arial" w:cs="Arial"/>
          <w:color w:val="2A3B4C"/>
          <w:sz w:val="28"/>
          <w:szCs w:val="28"/>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582133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AF6C36">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785DAE23" w14:textId="77777777" w:rsidR="00486E80" w:rsidRDefault="00486E80" w:rsidP="00486E8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5212BBC6" w14:textId="5E9C2207" w:rsidR="00EF4EC1" w:rsidRDefault="00082C29"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082C29">
        <w:rPr>
          <w:rFonts w:ascii="Arial" w:eastAsiaTheme="minorEastAsia" w:hAnsi="Arial" w:cs="Arial"/>
          <w:color w:val="2A3B4C"/>
          <w:sz w:val="24"/>
          <w:szCs w:val="24"/>
        </w:rPr>
        <w:t>£27,666.42</w:t>
      </w:r>
      <w:r w:rsidR="005E10E9">
        <w:rPr>
          <w:rFonts w:ascii="Arial" w:eastAsiaTheme="minorEastAsia" w:hAnsi="Arial" w:cs="Arial"/>
          <w:color w:val="2A3B4C"/>
          <w:sz w:val="24"/>
          <w:szCs w:val="24"/>
        </w:rPr>
        <w:t xml:space="preserve"> or </w:t>
      </w:r>
      <w:r w:rsidR="00EF4EC1" w:rsidRPr="00D53E36">
        <w:rPr>
          <w:rFonts w:ascii="Arial" w:hAnsi="Arial" w:cs="Arial"/>
          <w:color w:val="595959" w:themeColor="text1" w:themeTint="A6"/>
          <w:sz w:val="24"/>
          <w:szCs w:val="24"/>
        </w:rPr>
        <w:t>£34,467.72</w:t>
      </w:r>
      <w:r w:rsidR="00EF4EC1" w:rsidRPr="00EF4EC1">
        <w:rPr>
          <w:rFonts w:ascii="Arial" w:eastAsiaTheme="minorEastAsia" w:hAnsi="Arial" w:cs="Arial"/>
          <w:color w:val="2A3B4C"/>
          <w:sz w:val="24"/>
          <w:szCs w:val="24"/>
        </w:rPr>
        <w:t>, dependent upon qualifications, professional accreditation and experience.</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Default="00F277D4" w:rsidP="00F277D4">
      <w:pPr>
        <w:pStyle w:val="BodyText"/>
        <w:spacing w:line="288" w:lineRule="auto"/>
        <w:rPr>
          <w:rFonts w:ascii="Arial" w:eastAsiaTheme="minorEastAsia" w:hAnsi="Arial" w:cs="Arial"/>
          <w:color w:val="2B4250"/>
          <w:sz w:val="32"/>
          <w:szCs w:val="32"/>
        </w:rPr>
      </w:pPr>
    </w:p>
    <w:p w14:paraId="6D1C08D4" w14:textId="77777777" w:rsidR="005E10E9" w:rsidRPr="00F277D4" w:rsidRDefault="005E10E9"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Probationary Period:</w:t>
      </w:r>
    </w:p>
    <w:p w14:paraId="52C22FF8" w14:textId="726A9DF8" w:rsidR="006E00E1" w:rsidRDefault="00F277D4" w:rsidP="00DE694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w:t>
      </w:r>
      <w:r w:rsidR="008B6936">
        <w:rPr>
          <w:rFonts w:ascii="Arial" w:eastAsiaTheme="minorEastAsia" w:hAnsi="Arial" w:cs="Arial"/>
          <w:color w:val="2A3B4C"/>
          <w:sz w:val="24"/>
          <w:szCs w:val="24"/>
        </w:rPr>
        <w:t>3</w:t>
      </w:r>
      <w:r w:rsidRPr="00F277D4">
        <w:rPr>
          <w:rFonts w:ascii="Arial" w:eastAsiaTheme="minorEastAsia" w:hAnsi="Arial" w:cs="Arial"/>
          <w:color w:val="2A3B4C"/>
          <w:sz w:val="24"/>
          <w:szCs w:val="24"/>
        </w:rPr>
        <w:t xml:space="preserve"> months during which your progress will be monitored in accordance with agreed objectives.  </w:t>
      </w:r>
    </w:p>
    <w:p w14:paraId="1C70FBC5" w14:textId="77777777" w:rsidR="005E10E9" w:rsidRPr="005E10E9" w:rsidRDefault="005E10E9" w:rsidP="005E10E9">
      <w:pPr>
        <w:pStyle w:val="BodyText"/>
        <w:spacing w:before="120" w:line="288" w:lineRule="auto"/>
        <w:ind w:left="357"/>
        <w:rPr>
          <w:rFonts w:ascii="Arial" w:eastAsiaTheme="minorEastAsia" w:hAnsi="Arial" w:cs="Arial"/>
          <w:color w:val="2A3B4C"/>
          <w:sz w:val="24"/>
          <w:szCs w:val="24"/>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t>Travelling Requirements for Your Role</w:t>
      </w:r>
    </w:p>
    <w:p w14:paraId="4BC69D3E" w14:textId="1472BD5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84E8AE3" w14:textId="4B05F315" w:rsidR="00F277D4" w:rsidRPr="007E3D46" w:rsidRDefault="00F277D4" w:rsidP="007E3D46">
      <w:pPr>
        <w:rPr>
          <w:rFonts w:ascii="Arial" w:eastAsia="Calibri" w:hAnsi="Arial" w:cs="Arial"/>
          <w:color w:val="3C4043"/>
          <w:lang w:eastAsia="en-GB"/>
        </w:rPr>
      </w:pPr>
      <w:r>
        <w:rPr>
          <w:rFonts w:ascii="Arial" w:hAnsi="Arial" w:cs="Arial"/>
          <w:color w:val="3C4043"/>
        </w:rPr>
        <w:br w:type="page"/>
      </w: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35B85F2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r w:rsidR="000C03A5">
        <w:rPr>
          <w:rFonts w:ascii="Arial Bold" w:eastAsiaTheme="minorEastAsia" w:hAnsi="Arial Bold" w:cs="Arial Bold"/>
          <w:b/>
          <w:color w:val="00A685"/>
          <w:sz w:val="32"/>
          <w:szCs w:val="32"/>
        </w:rPr>
        <w:t xml:space="preserve">– </w:t>
      </w:r>
      <w:proofErr w:type="gramStart"/>
      <w:r w:rsidR="000C03A5">
        <w:rPr>
          <w:rFonts w:ascii="Arial Bold" w:eastAsiaTheme="minorEastAsia" w:hAnsi="Arial Bold" w:cs="Arial Bold"/>
          <w:b/>
          <w:color w:val="00A685"/>
          <w:sz w:val="32"/>
          <w:szCs w:val="32"/>
        </w:rPr>
        <w:t>12 month</w:t>
      </w:r>
      <w:proofErr w:type="gramEnd"/>
      <w:r w:rsidR="000C03A5">
        <w:rPr>
          <w:rFonts w:ascii="Arial Bold" w:eastAsiaTheme="minorEastAsia" w:hAnsi="Arial Bold" w:cs="Arial Bold"/>
          <w:b/>
          <w:color w:val="00A685"/>
          <w:sz w:val="32"/>
          <w:szCs w:val="32"/>
        </w:rPr>
        <w:t xml:space="preserve"> fixed term</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4C79D2F9"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r w:rsidR="00D53E36">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31DB44" w14:textId="2D466E19" w:rsidR="00882314" w:rsidRDefault="00882314" w:rsidP="006E00E1">
      <w:pPr>
        <w:spacing w:before="120" w:after="60" w:line="288" w:lineRule="auto"/>
        <w:jc w:val="both"/>
        <w:rPr>
          <w:rFonts w:ascii="Arial" w:eastAsiaTheme="minorEastAsia" w:hAnsi="Arial" w:cs="Arial"/>
          <w:color w:val="2A3B4C"/>
        </w:rPr>
      </w:pPr>
      <w:r w:rsidRPr="00882314">
        <w:rPr>
          <w:rFonts w:ascii="Arial" w:eastAsiaTheme="minorEastAsia" w:hAnsi="Arial" w:cs="Arial"/>
          <w:color w:val="2A3B4C"/>
        </w:rPr>
        <w:t xml:space="preserve">Ormiston Families' Supporting Smiles Service is seeking enthusiastic and compassionate Therapeutic Practitioners to join our growing team. We welcome applications from both qualified therapists and therapists approaching professional accreditation. </w:t>
      </w:r>
      <w:r w:rsidR="00BC0A1B" w:rsidRPr="00677DE3">
        <w:rPr>
          <w:rFonts w:ascii="Arial" w:eastAsiaTheme="minorEastAsia" w:hAnsi="Arial" w:cs="Arial"/>
          <w:color w:val="2A3B4C"/>
        </w:rPr>
        <w:t xml:space="preserve">Appointments will be made at entry points to our </w:t>
      </w:r>
      <w:proofErr w:type="spellStart"/>
      <w:r w:rsidR="00BC0A1B" w:rsidRPr="00677DE3">
        <w:rPr>
          <w:rFonts w:ascii="Arial" w:eastAsiaTheme="minorEastAsia" w:hAnsi="Arial" w:cs="Arial"/>
          <w:color w:val="2A3B4C"/>
        </w:rPr>
        <w:t>payspine</w:t>
      </w:r>
      <w:proofErr w:type="spellEnd"/>
      <w:r w:rsidR="00BC0A1B" w:rsidRPr="00677DE3">
        <w:rPr>
          <w:rFonts w:ascii="Arial" w:eastAsiaTheme="minorEastAsia" w:hAnsi="Arial" w:cs="Arial"/>
          <w:color w:val="2A3B4C"/>
        </w:rPr>
        <w:t xml:space="preserve"> points, either £27,666.42 and £34,467.72 dependant on</w:t>
      </w:r>
      <w:r w:rsidR="00BC0A1B" w:rsidRPr="00882314">
        <w:rPr>
          <w:rFonts w:ascii="Arial" w:eastAsiaTheme="minorEastAsia" w:hAnsi="Arial" w:cs="Arial"/>
          <w:color w:val="2A3B4C"/>
        </w:rPr>
        <w:t xml:space="preserve"> qualifications, experience and professional registration.</w:t>
      </w:r>
      <w:r w:rsidR="00BC0A1B">
        <w:rPr>
          <w:rFonts w:ascii="Arial" w:eastAsiaTheme="minorEastAsia" w:hAnsi="Arial" w:cs="Arial"/>
          <w:color w:val="2A3B4C"/>
        </w:rPr>
        <w:t xml:space="preserve"> </w:t>
      </w:r>
      <w:r w:rsidR="00BC0A1B" w:rsidRPr="00807E0F">
        <w:rPr>
          <w:rFonts w:ascii="Arial" w:eastAsiaTheme="minorEastAsia" w:hAnsi="Arial" w:cs="Arial"/>
          <w:color w:val="2A3B4C"/>
        </w:rPr>
        <w:t>Practitioners appointed to the lower entry point will receive appropriate supervision and support to achieve the competencies required for progression to the higher entry point, where applicable.</w:t>
      </w:r>
      <w:r w:rsidR="00BC0A1B">
        <w:rPr>
          <w:rFonts w:ascii="Arial" w:eastAsiaTheme="minorEastAsia" w:hAnsi="Arial" w:cs="Arial"/>
          <w:color w:val="2A3B4C"/>
        </w:rPr>
        <w:t xml:space="preserve"> </w:t>
      </w:r>
    </w:p>
    <w:p w14:paraId="716710F0" w14:textId="4808B513"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43BB5FAD" w14:textId="77777777" w:rsidR="00734077" w:rsidRDefault="00734077"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8FEFBA"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Assess each referred child and young person as appropriate and liaise with the wider service regarding their needs</w:t>
      </w:r>
    </w:p>
    <w:p w14:paraId="01CC6912" w14:textId="20C22A98"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Carry out Routine Outcome Measures or other outcome and feedback measures at the appropriate points of the intervention as advised by the service</w:t>
      </w:r>
    </w:p>
    <w:p w14:paraId="19E78938" w14:textId="263F2070"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 xml:space="preserve">Provide the appropriate number of therapeutic sessions based on the service provision and </w:t>
      </w:r>
      <w:r w:rsidR="00486E80" w:rsidRPr="00734077">
        <w:rPr>
          <w:rFonts w:ascii="Arial" w:hAnsi="Arial" w:cs="Arial"/>
          <w:color w:val="2A3B4C"/>
        </w:rPr>
        <w:t xml:space="preserve">the </w:t>
      </w:r>
      <w:r w:rsidRPr="00734077">
        <w:rPr>
          <w:rFonts w:ascii="Arial" w:hAnsi="Arial" w:cs="Arial"/>
          <w:color w:val="2A3B4C"/>
        </w:rPr>
        <w:t>young person’s needs</w:t>
      </w:r>
    </w:p>
    <w:p w14:paraId="6287ED3B" w14:textId="586F7CC6"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Deliver a single session approach where appropriate</w:t>
      </w:r>
    </w:p>
    <w:p w14:paraId="13A4D0A5" w14:textId="0ACE0B7C"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 xml:space="preserve">Provide </w:t>
      </w:r>
      <w:r w:rsidR="00486E80" w:rsidRPr="00734077">
        <w:rPr>
          <w:rFonts w:ascii="Arial" w:hAnsi="Arial" w:cs="Arial"/>
          <w:color w:val="2A3B4C"/>
        </w:rPr>
        <w:t>high-level</w:t>
      </w:r>
      <w:r w:rsidRPr="00734077">
        <w:rPr>
          <w:rFonts w:ascii="Arial" w:hAnsi="Arial" w:cs="Arial"/>
          <w:color w:val="2A3B4C"/>
        </w:rPr>
        <w:t xml:space="preserve"> professional therapeutic practice using appropriate interventions which are </w:t>
      </w:r>
      <w:r w:rsidR="00486E80" w:rsidRPr="00734077">
        <w:rPr>
          <w:rFonts w:ascii="Arial" w:hAnsi="Arial" w:cs="Arial"/>
          <w:color w:val="2A3B4C"/>
        </w:rPr>
        <w:t>outcome-focused</w:t>
      </w:r>
      <w:r w:rsidRPr="00734077">
        <w:rPr>
          <w:rFonts w:ascii="Arial" w:hAnsi="Arial" w:cs="Arial"/>
          <w:color w:val="2A3B4C"/>
        </w:rPr>
        <w:t xml:space="preserve"> and </w:t>
      </w:r>
      <w:r w:rsidR="00486E80" w:rsidRPr="00734077">
        <w:rPr>
          <w:rFonts w:ascii="Arial" w:hAnsi="Arial" w:cs="Arial"/>
          <w:color w:val="2A3B4C"/>
        </w:rPr>
        <w:t>evidence-based</w:t>
      </w:r>
    </w:p>
    <w:p w14:paraId="34E5061C" w14:textId="69197117"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To ensure comprehensive written records are kept of sessions, assessments, planning, progress and decision making</w:t>
      </w:r>
    </w:p>
    <w:p w14:paraId="5128348A" w14:textId="7C20F19F"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Appropriately identify and transition referrals between relevant programmes/other services as necessary</w:t>
      </w:r>
    </w:p>
    <w:p w14:paraId="0E748035" w14:textId="028419F4"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Pro-actively encourage service user involvement and feedback to monitor the quality and impact of our interventions and inform ongoing service improvements</w:t>
      </w:r>
    </w:p>
    <w:p w14:paraId="26671E36" w14:textId="70252922"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 xml:space="preserve">Complete paperwork as required to show progress made and </w:t>
      </w:r>
      <w:r w:rsidR="00486E80" w:rsidRPr="00734077">
        <w:rPr>
          <w:rFonts w:ascii="Arial" w:hAnsi="Arial" w:cs="Arial"/>
          <w:color w:val="2A3B4C"/>
        </w:rPr>
        <w:t xml:space="preserve">the </w:t>
      </w:r>
      <w:r w:rsidRPr="00734077">
        <w:rPr>
          <w:rFonts w:ascii="Arial" w:hAnsi="Arial" w:cs="Arial"/>
          <w:color w:val="2A3B4C"/>
        </w:rPr>
        <w:t xml:space="preserve">impact of </w:t>
      </w:r>
      <w:r w:rsidR="00486E80" w:rsidRPr="00734077">
        <w:rPr>
          <w:rFonts w:ascii="Arial" w:hAnsi="Arial" w:cs="Arial"/>
          <w:color w:val="2A3B4C"/>
        </w:rPr>
        <w:t xml:space="preserve">the </w:t>
      </w:r>
      <w:r w:rsidRPr="00734077">
        <w:rPr>
          <w:rFonts w:ascii="Arial" w:hAnsi="Arial" w:cs="Arial"/>
          <w:color w:val="2A3B4C"/>
        </w:rPr>
        <w:t>provision</w:t>
      </w:r>
    </w:p>
    <w:p w14:paraId="32B30610" w14:textId="3474B9CC" w:rsidR="00BA6A0B"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Promote other Ormiston Families services where appropriate</w:t>
      </w: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6DE4C15E"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r w:rsidR="00486E80">
        <w:rPr>
          <w:rFonts w:ascii="Arial" w:hAnsi="Arial" w:cs="Arial"/>
          <w:color w:val="2A3B4C"/>
        </w:rPr>
        <w:t>.</w:t>
      </w:r>
    </w:p>
    <w:p w14:paraId="12D7C108" w14:textId="7BDB1860"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r w:rsidR="00486E80">
        <w:rPr>
          <w:rFonts w:ascii="Arial" w:hAnsi="Arial" w:cs="Arial"/>
          <w:color w:val="2A3B4C"/>
        </w:rPr>
        <w:t>.</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69116685"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486E80">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lastRenderedPageBreak/>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1FDB9FDA" w14:textId="77777777" w:rsidR="00734077" w:rsidRDefault="00734077" w:rsidP="00CC11C3">
      <w:pPr>
        <w:spacing w:beforeLines="120" w:before="288" w:afterLines="60" w:after="144" w:line="288" w:lineRule="auto"/>
        <w:jc w:val="both"/>
        <w:rPr>
          <w:rFonts w:ascii="Arial" w:hAnsi="Arial" w:cs="Arial"/>
          <w:b/>
          <w:bCs/>
          <w:color w:val="00A878"/>
          <w:sz w:val="48"/>
          <w:szCs w:val="48"/>
        </w:rPr>
      </w:pPr>
    </w:p>
    <w:p w14:paraId="7FE14FB9" w14:textId="77777777" w:rsidR="00734077" w:rsidRDefault="00734077" w:rsidP="00CC11C3">
      <w:pPr>
        <w:spacing w:beforeLines="120" w:before="288" w:afterLines="60" w:after="144" w:line="288" w:lineRule="auto"/>
        <w:jc w:val="both"/>
        <w:rPr>
          <w:rFonts w:ascii="Arial" w:hAnsi="Arial" w:cs="Arial"/>
          <w:b/>
          <w:bCs/>
          <w:color w:val="00A878"/>
          <w:sz w:val="48"/>
          <w:szCs w:val="48"/>
        </w:rPr>
      </w:pPr>
    </w:p>
    <w:p w14:paraId="31956C8D" w14:textId="77777777" w:rsidR="00734077" w:rsidRDefault="00734077"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35369789"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561C48CA"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70DC7976" w14:textId="77777777" w:rsidR="00F1404B" w:rsidRDefault="00F1404B" w:rsidP="00CC11C3">
      <w:pPr>
        <w:spacing w:beforeLines="120" w:before="288" w:afterLines="60" w:after="144" w:line="288" w:lineRule="auto"/>
        <w:jc w:val="both"/>
        <w:rPr>
          <w:rFonts w:ascii="Arial" w:hAnsi="Arial" w:cs="Arial"/>
          <w:b/>
          <w:bCs/>
          <w:color w:val="00A878"/>
          <w:sz w:val="48"/>
          <w:szCs w:val="48"/>
        </w:rPr>
      </w:pPr>
    </w:p>
    <w:p w14:paraId="52E0B855" w14:textId="02C34215"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92"/>
        <w:gridCol w:w="2437"/>
      </w:tblGrid>
      <w:tr w:rsidR="00207B90" w:rsidRPr="007560C2" w14:paraId="4B6E8255" w14:textId="77777777" w:rsidTr="00BA1454">
        <w:trPr>
          <w:tblHeader/>
          <w:tblCellSpacing w:w="15" w:type="dxa"/>
        </w:trPr>
        <w:tc>
          <w:tcPr>
            <w:tcW w:w="0" w:type="auto"/>
            <w:vAlign w:val="center"/>
            <w:hideMark/>
          </w:tcPr>
          <w:p w14:paraId="4A245F00" w14:textId="77777777" w:rsidR="00207B90" w:rsidRPr="007560C2" w:rsidRDefault="00207B90" w:rsidP="00BA1454">
            <w:pPr>
              <w:spacing w:after="160" w:line="278" w:lineRule="auto"/>
              <w:rPr>
                <w:b/>
                <w:bCs/>
              </w:rPr>
            </w:pPr>
            <w:r w:rsidRPr="007560C2">
              <w:rPr>
                <w:b/>
                <w:bCs/>
              </w:rPr>
              <w:t>Essential</w:t>
            </w:r>
          </w:p>
        </w:tc>
        <w:tc>
          <w:tcPr>
            <w:tcW w:w="0" w:type="auto"/>
            <w:vAlign w:val="center"/>
            <w:hideMark/>
          </w:tcPr>
          <w:p w14:paraId="705D6EBF" w14:textId="77777777" w:rsidR="00207B90" w:rsidRPr="007560C2" w:rsidRDefault="00207B90" w:rsidP="00BA1454">
            <w:pPr>
              <w:spacing w:after="160" w:line="278" w:lineRule="auto"/>
              <w:rPr>
                <w:b/>
                <w:bCs/>
              </w:rPr>
            </w:pPr>
            <w:r w:rsidRPr="007560C2">
              <w:rPr>
                <w:b/>
                <w:bCs/>
              </w:rPr>
              <w:t>Desirable</w:t>
            </w:r>
          </w:p>
        </w:tc>
      </w:tr>
      <w:tr w:rsidR="00207B90" w:rsidRPr="007560C2" w14:paraId="20996F39" w14:textId="77777777" w:rsidTr="00BA1454">
        <w:trPr>
          <w:tblCellSpacing w:w="15" w:type="dxa"/>
        </w:trPr>
        <w:tc>
          <w:tcPr>
            <w:tcW w:w="0" w:type="auto"/>
            <w:vAlign w:val="center"/>
            <w:hideMark/>
          </w:tcPr>
          <w:p w14:paraId="698AD4E9" w14:textId="77777777" w:rsidR="00207B90" w:rsidRPr="00207B90" w:rsidRDefault="00207B90" w:rsidP="00BA1454">
            <w:pPr>
              <w:spacing w:after="160" w:line="278" w:lineRule="auto"/>
            </w:pPr>
            <w:r w:rsidRPr="00207B90">
              <w:t>A recognised professional qualification in a relevant therapeutic discipline (e.g. Play Therapy, Systemic Family Therapy, Counselling/Psychotherapy, Art Therapy, Drama Therapy, CBT, IPT or equivalent</w:t>
            </w:r>
            <w:proofErr w:type="gramStart"/>
            <w:r w:rsidRPr="00207B90">
              <w:t>), or</w:t>
            </w:r>
            <w:proofErr w:type="gramEnd"/>
            <w:r w:rsidRPr="00207B90">
              <w:t xml:space="preserve"> currently undertaking the final stages of a recognised professional qualification leading to accreditation.</w:t>
            </w:r>
          </w:p>
        </w:tc>
        <w:tc>
          <w:tcPr>
            <w:tcW w:w="0" w:type="auto"/>
            <w:vAlign w:val="center"/>
            <w:hideMark/>
          </w:tcPr>
          <w:p w14:paraId="0E16ED47" w14:textId="77777777" w:rsidR="00207B90" w:rsidRPr="00207B90" w:rsidRDefault="00207B90" w:rsidP="00BA1454">
            <w:pPr>
              <w:spacing w:after="160" w:line="278" w:lineRule="auto"/>
            </w:pPr>
            <w:r w:rsidRPr="00207B90">
              <w:t>Supplementary therapeutic qualifications (e.g. EMDR, ACT, CAT, DBT).</w:t>
            </w:r>
          </w:p>
        </w:tc>
      </w:tr>
      <w:tr w:rsidR="00207B90" w:rsidRPr="007560C2" w14:paraId="6F94F21B" w14:textId="77777777" w:rsidTr="00BA1454">
        <w:trPr>
          <w:tblCellSpacing w:w="15" w:type="dxa"/>
        </w:trPr>
        <w:tc>
          <w:tcPr>
            <w:tcW w:w="0" w:type="auto"/>
            <w:vAlign w:val="center"/>
            <w:hideMark/>
          </w:tcPr>
          <w:p w14:paraId="394C9A8D" w14:textId="77777777" w:rsidR="00207B90" w:rsidRPr="00207B90" w:rsidRDefault="00207B90" w:rsidP="00BA1454">
            <w:pPr>
              <w:spacing w:after="160" w:line="278" w:lineRule="auto"/>
            </w:pPr>
            <w:r w:rsidRPr="00207B90">
              <w:t>Professionally registered or accredited with a relevant professional body (e.g. BACP, UKCP, HCPC, PTUK, AFT, IPTUK), or eligible for registration/accreditation upon completion of training.</w:t>
            </w:r>
          </w:p>
        </w:tc>
        <w:tc>
          <w:tcPr>
            <w:tcW w:w="0" w:type="auto"/>
            <w:vAlign w:val="center"/>
            <w:hideMark/>
          </w:tcPr>
          <w:p w14:paraId="4AD1D994" w14:textId="77777777" w:rsidR="00207B90" w:rsidRPr="00207B90" w:rsidRDefault="00207B90" w:rsidP="00BA1454">
            <w:pPr>
              <w:spacing w:after="160" w:line="278" w:lineRule="auto"/>
            </w:pPr>
            <w:r w:rsidRPr="00207B90">
              <w:t>Qualified Clinical Supervisor.</w:t>
            </w:r>
          </w:p>
        </w:tc>
      </w:tr>
      <w:tr w:rsidR="00207B90" w:rsidRPr="007560C2" w14:paraId="1AC06CB2" w14:textId="77777777" w:rsidTr="00BA1454">
        <w:trPr>
          <w:tblCellSpacing w:w="15" w:type="dxa"/>
        </w:trPr>
        <w:tc>
          <w:tcPr>
            <w:tcW w:w="0" w:type="auto"/>
            <w:vAlign w:val="center"/>
            <w:hideMark/>
          </w:tcPr>
          <w:p w14:paraId="4018F2DD" w14:textId="77777777" w:rsidR="00207B90" w:rsidRPr="00207B90" w:rsidRDefault="00207B90" w:rsidP="00BA1454">
            <w:pPr>
              <w:spacing w:after="160" w:line="278" w:lineRule="auto"/>
            </w:pPr>
            <w:r w:rsidRPr="00207B90">
              <w:t>Commitment to maintaining professional registration/accreditation and continuing professional development.</w:t>
            </w:r>
          </w:p>
        </w:tc>
        <w:tc>
          <w:tcPr>
            <w:tcW w:w="0" w:type="auto"/>
            <w:vAlign w:val="center"/>
            <w:hideMark/>
          </w:tcPr>
          <w:p w14:paraId="1829E845" w14:textId="77777777" w:rsidR="00207B90" w:rsidRPr="00207B90" w:rsidRDefault="00207B90" w:rsidP="00BA1454">
            <w:pPr>
              <w:spacing w:after="160" w:line="278" w:lineRule="auto"/>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36"/>
        <w:gridCol w:w="3793"/>
      </w:tblGrid>
      <w:tr w:rsidR="00EB7C2B" w:rsidRPr="007560C2" w14:paraId="4AAA8919" w14:textId="77777777" w:rsidTr="00BA1454">
        <w:trPr>
          <w:tblHeader/>
          <w:tblCellSpacing w:w="15" w:type="dxa"/>
        </w:trPr>
        <w:tc>
          <w:tcPr>
            <w:tcW w:w="0" w:type="auto"/>
            <w:vAlign w:val="center"/>
            <w:hideMark/>
          </w:tcPr>
          <w:p w14:paraId="21C7EAA8" w14:textId="77777777" w:rsidR="00EB7C2B" w:rsidRPr="007560C2" w:rsidRDefault="00EB7C2B" w:rsidP="00BA1454">
            <w:pPr>
              <w:spacing w:after="160" w:line="278" w:lineRule="auto"/>
              <w:rPr>
                <w:b/>
                <w:bCs/>
              </w:rPr>
            </w:pPr>
            <w:r w:rsidRPr="007560C2">
              <w:rPr>
                <w:b/>
                <w:bCs/>
              </w:rPr>
              <w:t>Essential</w:t>
            </w:r>
          </w:p>
        </w:tc>
        <w:tc>
          <w:tcPr>
            <w:tcW w:w="0" w:type="auto"/>
            <w:vAlign w:val="center"/>
            <w:hideMark/>
          </w:tcPr>
          <w:p w14:paraId="0D81E13D" w14:textId="77777777" w:rsidR="00EB7C2B" w:rsidRPr="007560C2" w:rsidRDefault="00EB7C2B" w:rsidP="00BA1454">
            <w:pPr>
              <w:spacing w:after="160" w:line="278" w:lineRule="auto"/>
              <w:rPr>
                <w:b/>
                <w:bCs/>
              </w:rPr>
            </w:pPr>
            <w:r w:rsidRPr="007560C2">
              <w:rPr>
                <w:b/>
                <w:bCs/>
              </w:rPr>
              <w:t>Desirable</w:t>
            </w:r>
          </w:p>
        </w:tc>
      </w:tr>
      <w:tr w:rsidR="00EB7C2B" w:rsidRPr="007560C2" w14:paraId="3A123B8F" w14:textId="77777777" w:rsidTr="00BA1454">
        <w:trPr>
          <w:tblCellSpacing w:w="15" w:type="dxa"/>
        </w:trPr>
        <w:tc>
          <w:tcPr>
            <w:tcW w:w="0" w:type="auto"/>
            <w:vAlign w:val="center"/>
            <w:hideMark/>
          </w:tcPr>
          <w:p w14:paraId="0B5A56CE" w14:textId="77777777" w:rsidR="00EB7C2B" w:rsidRPr="007560C2" w:rsidRDefault="00EB7C2B" w:rsidP="00BA1454">
            <w:pPr>
              <w:spacing w:after="160" w:line="278" w:lineRule="auto"/>
            </w:pPr>
            <w:r w:rsidRPr="007560C2">
              <w:t>Experience of working therapeutically with children, young people and/or families gained through employed, placement or supervised clinical practice.</w:t>
            </w:r>
          </w:p>
        </w:tc>
        <w:tc>
          <w:tcPr>
            <w:tcW w:w="0" w:type="auto"/>
            <w:vAlign w:val="center"/>
            <w:hideMark/>
          </w:tcPr>
          <w:p w14:paraId="23C0E4B2" w14:textId="77777777" w:rsidR="00EB7C2B" w:rsidRPr="007560C2" w:rsidRDefault="00EB7C2B" w:rsidP="00BA1454">
            <w:pPr>
              <w:spacing w:after="160" w:line="278" w:lineRule="auto"/>
            </w:pPr>
            <w:r w:rsidRPr="007560C2">
              <w:t>Experience of working within education, health, community or multidisciplinary settings.</w:t>
            </w:r>
          </w:p>
        </w:tc>
      </w:tr>
      <w:tr w:rsidR="00EB7C2B" w:rsidRPr="007560C2" w14:paraId="21736461" w14:textId="77777777" w:rsidTr="00BA1454">
        <w:trPr>
          <w:tblCellSpacing w:w="15" w:type="dxa"/>
        </w:trPr>
        <w:tc>
          <w:tcPr>
            <w:tcW w:w="0" w:type="auto"/>
            <w:vAlign w:val="center"/>
            <w:hideMark/>
          </w:tcPr>
          <w:p w14:paraId="6883ADF2" w14:textId="77777777" w:rsidR="00EB7C2B" w:rsidRPr="007560C2" w:rsidRDefault="00EB7C2B" w:rsidP="00BA1454">
            <w:pPr>
              <w:spacing w:after="160" w:line="278" w:lineRule="auto"/>
            </w:pPr>
            <w:r w:rsidRPr="007560C2">
              <w:t>Experience of delivering therapeutic interventions using evidence-based approaches appropriate to level of qualification and experience.</w:t>
            </w:r>
          </w:p>
        </w:tc>
        <w:tc>
          <w:tcPr>
            <w:tcW w:w="0" w:type="auto"/>
            <w:vAlign w:val="center"/>
            <w:hideMark/>
          </w:tcPr>
          <w:p w14:paraId="1EB50451" w14:textId="77777777" w:rsidR="00EB7C2B" w:rsidRPr="007560C2" w:rsidRDefault="00EB7C2B" w:rsidP="00BA1454">
            <w:pPr>
              <w:spacing w:after="160" w:line="278" w:lineRule="auto"/>
            </w:pPr>
            <w:r w:rsidRPr="007560C2">
              <w:t>Experience of working across a range of therapeutic modalities.</w:t>
            </w:r>
          </w:p>
        </w:tc>
      </w:tr>
      <w:tr w:rsidR="00EB7C2B" w:rsidRPr="007560C2" w14:paraId="01B1AF0E" w14:textId="77777777" w:rsidTr="00BA1454">
        <w:trPr>
          <w:tblCellSpacing w:w="15" w:type="dxa"/>
        </w:trPr>
        <w:tc>
          <w:tcPr>
            <w:tcW w:w="0" w:type="auto"/>
            <w:vAlign w:val="center"/>
            <w:hideMark/>
          </w:tcPr>
          <w:p w14:paraId="62DEA59E" w14:textId="77777777" w:rsidR="00EB7C2B" w:rsidRPr="007560C2" w:rsidRDefault="00EB7C2B" w:rsidP="00BA1454">
            <w:pPr>
              <w:spacing w:after="160" w:line="278" w:lineRule="auto"/>
            </w:pPr>
            <w:r w:rsidRPr="007560C2">
              <w:t>Experience of undertaking assessment, formulation, risk assessment and safety planning appropriate to level of experience and under supervision where required.</w:t>
            </w:r>
          </w:p>
        </w:tc>
        <w:tc>
          <w:tcPr>
            <w:tcW w:w="0" w:type="auto"/>
            <w:vAlign w:val="center"/>
            <w:hideMark/>
          </w:tcPr>
          <w:p w14:paraId="12848A13" w14:textId="77777777" w:rsidR="00EB7C2B" w:rsidRPr="007560C2" w:rsidRDefault="00EB7C2B" w:rsidP="00BA1454">
            <w:pPr>
              <w:spacing w:after="160" w:line="278" w:lineRule="auto"/>
            </w:pPr>
            <w:r w:rsidRPr="007560C2">
              <w:t>Experience of working within a CYP mental health service.</w:t>
            </w:r>
          </w:p>
        </w:tc>
      </w:tr>
      <w:tr w:rsidR="00EB7C2B" w:rsidRPr="007560C2" w14:paraId="12835453" w14:textId="77777777" w:rsidTr="00BA1454">
        <w:trPr>
          <w:tblCellSpacing w:w="15" w:type="dxa"/>
        </w:trPr>
        <w:tc>
          <w:tcPr>
            <w:tcW w:w="0" w:type="auto"/>
            <w:vAlign w:val="center"/>
            <w:hideMark/>
          </w:tcPr>
          <w:p w14:paraId="18956FC0" w14:textId="77777777" w:rsidR="00EB7C2B" w:rsidRPr="007560C2" w:rsidRDefault="00EB7C2B" w:rsidP="00BA1454">
            <w:pPr>
              <w:spacing w:after="160" w:line="278" w:lineRule="auto"/>
            </w:pPr>
            <w:r w:rsidRPr="007560C2">
              <w:t>Demonstrates a commitment to reflective practice, supervision and continuing professional development.</w:t>
            </w:r>
          </w:p>
        </w:tc>
        <w:tc>
          <w:tcPr>
            <w:tcW w:w="0" w:type="auto"/>
            <w:vAlign w:val="center"/>
            <w:hideMark/>
          </w:tcPr>
          <w:p w14:paraId="37ECCD0E" w14:textId="77777777" w:rsidR="00EB7C2B" w:rsidRPr="007560C2" w:rsidRDefault="00EB7C2B" w:rsidP="00BA1454">
            <w:pPr>
              <w:spacing w:after="160" w:line="278" w:lineRule="auto"/>
            </w:pPr>
          </w:p>
        </w:tc>
      </w:tr>
    </w:tbl>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7"/>
        <w:gridCol w:w="3062"/>
      </w:tblGrid>
      <w:tr w:rsidR="00A5165C" w:rsidRPr="007560C2" w14:paraId="40DAB005" w14:textId="77777777" w:rsidTr="00BA1454">
        <w:trPr>
          <w:tblHeader/>
          <w:tblCellSpacing w:w="15" w:type="dxa"/>
        </w:trPr>
        <w:tc>
          <w:tcPr>
            <w:tcW w:w="0" w:type="auto"/>
            <w:vAlign w:val="center"/>
            <w:hideMark/>
          </w:tcPr>
          <w:p w14:paraId="276349A6" w14:textId="77777777" w:rsidR="00A5165C" w:rsidRPr="007560C2" w:rsidRDefault="00A5165C" w:rsidP="00BA1454">
            <w:pPr>
              <w:spacing w:after="160" w:line="278" w:lineRule="auto"/>
              <w:rPr>
                <w:b/>
                <w:bCs/>
              </w:rPr>
            </w:pPr>
            <w:r w:rsidRPr="007560C2">
              <w:rPr>
                <w:b/>
                <w:bCs/>
              </w:rPr>
              <w:t>Essential</w:t>
            </w:r>
          </w:p>
        </w:tc>
        <w:tc>
          <w:tcPr>
            <w:tcW w:w="0" w:type="auto"/>
            <w:vAlign w:val="center"/>
            <w:hideMark/>
          </w:tcPr>
          <w:p w14:paraId="270D35EE" w14:textId="77777777" w:rsidR="00A5165C" w:rsidRPr="007560C2" w:rsidRDefault="00A5165C" w:rsidP="00BA1454">
            <w:pPr>
              <w:spacing w:after="160" w:line="278" w:lineRule="auto"/>
              <w:rPr>
                <w:b/>
                <w:bCs/>
              </w:rPr>
            </w:pPr>
            <w:r w:rsidRPr="007560C2">
              <w:rPr>
                <w:b/>
                <w:bCs/>
              </w:rPr>
              <w:t>Desirable</w:t>
            </w:r>
          </w:p>
        </w:tc>
      </w:tr>
      <w:tr w:rsidR="00A5165C" w:rsidRPr="007560C2" w14:paraId="16654485" w14:textId="77777777" w:rsidTr="00BA1454">
        <w:trPr>
          <w:tblCellSpacing w:w="15" w:type="dxa"/>
        </w:trPr>
        <w:tc>
          <w:tcPr>
            <w:tcW w:w="0" w:type="auto"/>
            <w:vAlign w:val="center"/>
            <w:hideMark/>
          </w:tcPr>
          <w:p w14:paraId="209F9160" w14:textId="77777777" w:rsidR="00A5165C" w:rsidRPr="007560C2" w:rsidRDefault="00A5165C" w:rsidP="00BA1454">
            <w:pPr>
              <w:spacing w:after="160" w:line="278" w:lineRule="auto"/>
            </w:pPr>
            <w:r w:rsidRPr="007560C2">
              <w:t>Ability to establish and maintain effective therapeutic relationships whilst maintaining professional boundaries.</w:t>
            </w:r>
          </w:p>
        </w:tc>
        <w:tc>
          <w:tcPr>
            <w:tcW w:w="0" w:type="auto"/>
            <w:vAlign w:val="center"/>
            <w:hideMark/>
          </w:tcPr>
          <w:p w14:paraId="2498D662" w14:textId="77777777" w:rsidR="00A5165C" w:rsidRPr="007560C2" w:rsidRDefault="00A5165C" w:rsidP="00BA1454">
            <w:pPr>
              <w:spacing w:after="160" w:line="278" w:lineRule="auto"/>
            </w:pPr>
            <w:r w:rsidRPr="007560C2">
              <w:t>Knowledge of the THRIVE Framework and early intervention approaches.</w:t>
            </w:r>
          </w:p>
        </w:tc>
      </w:tr>
      <w:tr w:rsidR="00A5165C" w:rsidRPr="007560C2" w14:paraId="137AB0E7" w14:textId="77777777" w:rsidTr="00BA1454">
        <w:trPr>
          <w:tblCellSpacing w:w="15" w:type="dxa"/>
        </w:trPr>
        <w:tc>
          <w:tcPr>
            <w:tcW w:w="0" w:type="auto"/>
            <w:vAlign w:val="center"/>
            <w:hideMark/>
          </w:tcPr>
          <w:p w14:paraId="460270C4" w14:textId="77777777" w:rsidR="00A5165C" w:rsidRPr="007560C2" w:rsidRDefault="00A5165C" w:rsidP="00BA1454">
            <w:pPr>
              <w:spacing w:after="160" w:line="278" w:lineRule="auto"/>
            </w:pPr>
            <w:r w:rsidRPr="007560C2">
              <w:t>Knowledge and understanding of evidence-based therapeutic interventions appropriate to role and level of experience.</w:t>
            </w:r>
          </w:p>
        </w:tc>
        <w:tc>
          <w:tcPr>
            <w:tcW w:w="0" w:type="auto"/>
            <w:vAlign w:val="center"/>
            <w:hideMark/>
          </w:tcPr>
          <w:p w14:paraId="66ACEFDC" w14:textId="77777777" w:rsidR="00A5165C" w:rsidRPr="007560C2" w:rsidRDefault="00A5165C" w:rsidP="00BA1454">
            <w:pPr>
              <w:spacing w:after="160" w:line="278" w:lineRule="auto"/>
            </w:pPr>
            <w:r w:rsidRPr="007560C2">
              <w:t>Experience of using Routine Outcome Measures (ROMs) and feedback tools.</w:t>
            </w:r>
          </w:p>
        </w:tc>
      </w:tr>
      <w:tr w:rsidR="00A5165C" w:rsidRPr="007560C2" w14:paraId="0F4E8C43" w14:textId="77777777" w:rsidTr="00BA1454">
        <w:trPr>
          <w:tblCellSpacing w:w="15" w:type="dxa"/>
        </w:trPr>
        <w:tc>
          <w:tcPr>
            <w:tcW w:w="0" w:type="auto"/>
            <w:vAlign w:val="center"/>
            <w:hideMark/>
          </w:tcPr>
          <w:p w14:paraId="64E1498F" w14:textId="77777777" w:rsidR="00A5165C" w:rsidRPr="007560C2" w:rsidRDefault="00A5165C" w:rsidP="00BA1454">
            <w:pPr>
              <w:spacing w:after="160" w:line="278" w:lineRule="auto"/>
            </w:pPr>
            <w:r w:rsidRPr="007560C2">
              <w:t>Ability to work both independently and collaboratively as part of a multidisciplinary team, recognising when to seek advice or supervision.</w:t>
            </w:r>
          </w:p>
        </w:tc>
        <w:tc>
          <w:tcPr>
            <w:tcW w:w="0" w:type="auto"/>
            <w:vAlign w:val="center"/>
            <w:hideMark/>
          </w:tcPr>
          <w:p w14:paraId="31CFE345" w14:textId="77777777" w:rsidR="00A5165C" w:rsidRPr="007560C2" w:rsidRDefault="00A5165C" w:rsidP="00BA1454">
            <w:pPr>
              <w:spacing w:after="160" w:line="278" w:lineRule="auto"/>
            </w:pPr>
            <w:r w:rsidRPr="007560C2">
              <w:t>Experience of partnership working across health, education and social care.</w:t>
            </w:r>
          </w:p>
        </w:tc>
      </w:tr>
      <w:tr w:rsidR="00A5165C" w:rsidRPr="007560C2" w14:paraId="191C2850" w14:textId="77777777" w:rsidTr="00BA1454">
        <w:trPr>
          <w:tblCellSpacing w:w="15" w:type="dxa"/>
        </w:trPr>
        <w:tc>
          <w:tcPr>
            <w:tcW w:w="0" w:type="auto"/>
            <w:vAlign w:val="center"/>
            <w:hideMark/>
          </w:tcPr>
          <w:p w14:paraId="536790AC" w14:textId="77777777" w:rsidR="00A5165C" w:rsidRPr="007560C2" w:rsidRDefault="00A5165C" w:rsidP="00BA1454">
            <w:pPr>
              <w:spacing w:after="160" w:line="278" w:lineRule="auto"/>
            </w:pPr>
            <w:r w:rsidRPr="007560C2">
              <w:t>Knowledge of safeguarding legislation and procedures relating to children, young people and vulnerable adults.</w:t>
            </w:r>
          </w:p>
        </w:tc>
        <w:tc>
          <w:tcPr>
            <w:tcW w:w="0" w:type="auto"/>
            <w:vAlign w:val="center"/>
            <w:hideMark/>
          </w:tcPr>
          <w:p w14:paraId="47260860" w14:textId="77777777" w:rsidR="00A5165C" w:rsidRPr="007560C2" w:rsidRDefault="00A5165C" w:rsidP="00BA1454">
            <w:pPr>
              <w:spacing w:after="160" w:line="278" w:lineRule="auto"/>
            </w:pPr>
          </w:p>
        </w:tc>
      </w:tr>
      <w:tr w:rsidR="00A5165C" w:rsidRPr="007560C2" w14:paraId="458CF4E8" w14:textId="77777777" w:rsidTr="00BA1454">
        <w:trPr>
          <w:tblCellSpacing w:w="15" w:type="dxa"/>
        </w:trPr>
        <w:tc>
          <w:tcPr>
            <w:tcW w:w="0" w:type="auto"/>
            <w:vAlign w:val="center"/>
            <w:hideMark/>
          </w:tcPr>
          <w:p w14:paraId="68434BF1" w14:textId="77777777" w:rsidR="00A5165C" w:rsidRPr="007560C2" w:rsidRDefault="00A5165C" w:rsidP="00BA1454">
            <w:pPr>
              <w:spacing w:after="160" w:line="278" w:lineRule="auto"/>
            </w:pPr>
            <w:r w:rsidRPr="007560C2">
              <w:t>Ability to maintain accurate clinical records and use electronic case management systems.</w:t>
            </w:r>
          </w:p>
        </w:tc>
        <w:tc>
          <w:tcPr>
            <w:tcW w:w="0" w:type="auto"/>
            <w:vAlign w:val="center"/>
            <w:hideMark/>
          </w:tcPr>
          <w:p w14:paraId="78C5564E" w14:textId="77777777" w:rsidR="00A5165C" w:rsidRPr="007560C2" w:rsidRDefault="00A5165C" w:rsidP="00BA1454">
            <w:pPr>
              <w:spacing w:after="160" w:line="278" w:lineRule="auto"/>
            </w:pPr>
          </w:p>
        </w:tc>
      </w:tr>
      <w:tr w:rsidR="00A5165C" w:rsidRPr="007560C2" w14:paraId="785E5587" w14:textId="77777777" w:rsidTr="00BA1454">
        <w:trPr>
          <w:tblCellSpacing w:w="15" w:type="dxa"/>
        </w:trPr>
        <w:tc>
          <w:tcPr>
            <w:tcW w:w="0" w:type="auto"/>
            <w:vAlign w:val="center"/>
            <w:hideMark/>
          </w:tcPr>
          <w:p w14:paraId="4B9C4AD0" w14:textId="77777777" w:rsidR="00A5165C" w:rsidRPr="007560C2" w:rsidRDefault="00A5165C" w:rsidP="00BA1454">
            <w:pPr>
              <w:spacing w:after="160" w:line="278" w:lineRule="auto"/>
            </w:pPr>
            <w:r w:rsidRPr="007560C2">
              <w:t>Knowledge of confidentiality, GDPR and information governance requirements.</w:t>
            </w:r>
          </w:p>
        </w:tc>
        <w:tc>
          <w:tcPr>
            <w:tcW w:w="0" w:type="auto"/>
            <w:vAlign w:val="center"/>
            <w:hideMark/>
          </w:tcPr>
          <w:p w14:paraId="45EEE1EF" w14:textId="77777777" w:rsidR="00A5165C" w:rsidRPr="007560C2" w:rsidRDefault="00A5165C" w:rsidP="00BA1454">
            <w:pPr>
              <w:spacing w:after="160" w:line="278" w:lineRule="auto"/>
            </w:pPr>
          </w:p>
        </w:tc>
      </w:tr>
      <w:tr w:rsidR="00A5165C" w:rsidRPr="007560C2" w14:paraId="3BFC40DA" w14:textId="77777777" w:rsidTr="00BA1454">
        <w:trPr>
          <w:tblCellSpacing w:w="15" w:type="dxa"/>
        </w:trPr>
        <w:tc>
          <w:tcPr>
            <w:tcW w:w="0" w:type="auto"/>
            <w:vAlign w:val="center"/>
            <w:hideMark/>
          </w:tcPr>
          <w:p w14:paraId="560415BA" w14:textId="77777777" w:rsidR="00A5165C" w:rsidRPr="007560C2" w:rsidRDefault="00A5165C" w:rsidP="00BA1454">
            <w:pPr>
              <w:spacing w:after="160" w:line="278" w:lineRule="auto"/>
            </w:pPr>
            <w:r w:rsidRPr="007560C2">
              <w:t>Excellent communication skills with children, young people, families and professionals.</w:t>
            </w:r>
          </w:p>
        </w:tc>
        <w:tc>
          <w:tcPr>
            <w:tcW w:w="0" w:type="auto"/>
            <w:vAlign w:val="center"/>
            <w:hideMark/>
          </w:tcPr>
          <w:p w14:paraId="75C259CF" w14:textId="77777777" w:rsidR="00A5165C" w:rsidRPr="007560C2" w:rsidRDefault="00A5165C" w:rsidP="00BA1454">
            <w:pPr>
              <w:spacing w:after="160" w:line="278" w:lineRule="auto"/>
            </w:pPr>
          </w:p>
        </w:tc>
      </w:tr>
      <w:tr w:rsidR="00A5165C" w:rsidRPr="007560C2" w14:paraId="7786763F" w14:textId="77777777" w:rsidTr="00BA1454">
        <w:trPr>
          <w:tblCellSpacing w:w="15" w:type="dxa"/>
        </w:trPr>
        <w:tc>
          <w:tcPr>
            <w:tcW w:w="0" w:type="auto"/>
            <w:vAlign w:val="center"/>
            <w:hideMark/>
          </w:tcPr>
          <w:p w14:paraId="5750BF57" w14:textId="77777777" w:rsidR="00A5165C" w:rsidRPr="007560C2" w:rsidRDefault="00A5165C" w:rsidP="00BA1454">
            <w:pPr>
              <w:spacing w:after="160" w:line="278" w:lineRule="auto"/>
            </w:pPr>
            <w:r w:rsidRPr="007560C2">
              <w:t>Ability to travel across Norfolk and Waveney to meet the requirements of the role (a full driving licence and access to a vehicle is desirable, although reasonable adjustments will be considered).</w:t>
            </w:r>
          </w:p>
        </w:tc>
        <w:tc>
          <w:tcPr>
            <w:tcW w:w="0" w:type="auto"/>
            <w:vAlign w:val="center"/>
            <w:hideMark/>
          </w:tcPr>
          <w:p w14:paraId="4FC945C5" w14:textId="77777777" w:rsidR="00A5165C" w:rsidRPr="007560C2" w:rsidRDefault="00A5165C" w:rsidP="00BA1454">
            <w:pPr>
              <w:spacing w:after="160" w:line="278" w:lineRule="auto"/>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368182EB"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A273A1">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77EE3BD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A273A1">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73F939BB"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A273A1">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A273A1">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7E5D3138"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A273A1">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5BD69F78"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531A3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26817F1B"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A273A1">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3E66DE3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A273A1">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54A6A575"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A273A1">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3DAE3E"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44046" w14:textId="77777777" w:rsidR="00C3379E" w:rsidRDefault="00C3379E" w:rsidP="007F09BC">
      <w:r>
        <w:separator/>
      </w:r>
    </w:p>
  </w:endnote>
  <w:endnote w:type="continuationSeparator" w:id="0">
    <w:p w14:paraId="025FE6B8" w14:textId="77777777" w:rsidR="00C3379E" w:rsidRDefault="00C3379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BE382"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7CCD3" w14:textId="77777777" w:rsidR="00C3379E" w:rsidRDefault="00C3379E" w:rsidP="007F09BC">
      <w:r>
        <w:separator/>
      </w:r>
    </w:p>
  </w:footnote>
  <w:footnote w:type="continuationSeparator" w:id="0">
    <w:p w14:paraId="3D2EC42D" w14:textId="77777777" w:rsidR="00C3379E" w:rsidRDefault="00C3379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472E"/>
    <w:rsid w:val="00020142"/>
    <w:rsid w:val="00033609"/>
    <w:rsid w:val="00066160"/>
    <w:rsid w:val="00082C29"/>
    <w:rsid w:val="00090DD1"/>
    <w:rsid w:val="000B6F77"/>
    <w:rsid w:val="000C03A5"/>
    <w:rsid w:val="000D2619"/>
    <w:rsid w:val="000F3529"/>
    <w:rsid w:val="000F6E4C"/>
    <w:rsid w:val="001343AB"/>
    <w:rsid w:val="001D1F1C"/>
    <w:rsid w:val="00207B90"/>
    <w:rsid w:val="00213705"/>
    <w:rsid w:val="00215BD3"/>
    <w:rsid w:val="00225106"/>
    <w:rsid w:val="00246A00"/>
    <w:rsid w:val="0026173A"/>
    <w:rsid w:val="00290E21"/>
    <w:rsid w:val="002A7E50"/>
    <w:rsid w:val="002B7D80"/>
    <w:rsid w:val="002D3096"/>
    <w:rsid w:val="003029B5"/>
    <w:rsid w:val="00316AB3"/>
    <w:rsid w:val="00320E20"/>
    <w:rsid w:val="00337288"/>
    <w:rsid w:val="003432E7"/>
    <w:rsid w:val="003441B0"/>
    <w:rsid w:val="00346372"/>
    <w:rsid w:val="003A27DC"/>
    <w:rsid w:val="003C03FA"/>
    <w:rsid w:val="003C330E"/>
    <w:rsid w:val="003C6996"/>
    <w:rsid w:val="003E0064"/>
    <w:rsid w:val="003E1C02"/>
    <w:rsid w:val="003F5CAF"/>
    <w:rsid w:val="0046262A"/>
    <w:rsid w:val="00485A0D"/>
    <w:rsid w:val="00486E80"/>
    <w:rsid w:val="004C6C13"/>
    <w:rsid w:val="005344BF"/>
    <w:rsid w:val="00567B0B"/>
    <w:rsid w:val="005810A8"/>
    <w:rsid w:val="005A26D1"/>
    <w:rsid w:val="005E10E9"/>
    <w:rsid w:val="00602A8A"/>
    <w:rsid w:val="006436B1"/>
    <w:rsid w:val="00674880"/>
    <w:rsid w:val="006B7FCE"/>
    <w:rsid w:val="006E00E1"/>
    <w:rsid w:val="00734077"/>
    <w:rsid w:val="00763FCE"/>
    <w:rsid w:val="0079312C"/>
    <w:rsid w:val="007B5268"/>
    <w:rsid w:val="007C755D"/>
    <w:rsid w:val="007E07CF"/>
    <w:rsid w:val="007E3D46"/>
    <w:rsid w:val="007F09BC"/>
    <w:rsid w:val="00863634"/>
    <w:rsid w:val="00882314"/>
    <w:rsid w:val="008B6936"/>
    <w:rsid w:val="008C6050"/>
    <w:rsid w:val="008E4741"/>
    <w:rsid w:val="008E5436"/>
    <w:rsid w:val="00945281"/>
    <w:rsid w:val="00971A36"/>
    <w:rsid w:val="00974BA0"/>
    <w:rsid w:val="009B2614"/>
    <w:rsid w:val="00A173DE"/>
    <w:rsid w:val="00A20C03"/>
    <w:rsid w:val="00A273A1"/>
    <w:rsid w:val="00A42AE5"/>
    <w:rsid w:val="00A5165C"/>
    <w:rsid w:val="00A6615F"/>
    <w:rsid w:val="00A956AA"/>
    <w:rsid w:val="00AA137D"/>
    <w:rsid w:val="00AA73EB"/>
    <w:rsid w:val="00AA7F09"/>
    <w:rsid w:val="00AC1813"/>
    <w:rsid w:val="00AD4E50"/>
    <w:rsid w:val="00AD625D"/>
    <w:rsid w:val="00AF6C36"/>
    <w:rsid w:val="00B0545C"/>
    <w:rsid w:val="00B677E6"/>
    <w:rsid w:val="00B74AF0"/>
    <w:rsid w:val="00B77BCF"/>
    <w:rsid w:val="00B80E2D"/>
    <w:rsid w:val="00BA6A0B"/>
    <w:rsid w:val="00BC0A1B"/>
    <w:rsid w:val="00BD5F48"/>
    <w:rsid w:val="00BE268D"/>
    <w:rsid w:val="00C3379E"/>
    <w:rsid w:val="00C5535B"/>
    <w:rsid w:val="00C6137B"/>
    <w:rsid w:val="00CB65ED"/>
    <w:rsid w:val="00CC11C3"/>
    <w:rsid w:val="00CC4414"/>
    <w:rsid w:val="00CC6E87"/>
    <w:rsid w:val="00CF48D4"/>
    <w:rsid w:val="00D2142B"/>
    <w:rsid w:val="00D53E36"/>
    <w:rsid w:val="00D968BA"/>
    <w:rsid w:val="00DB4008"/>
    <w:rsid w:val="00DC1B82"/>
    <w:rsid w:val="00DE6944"/>
    <w:rsid w:val="00DF7B64"/>
    <w:rsid w:val="00E017B6"/>
    <w:rsid w:val="00E06C75"/>
    <w:rsid w:val="00E155F9"/>
    <w:rsid w:val="00E15BA8"/>
    <w:rsid w:val="00E457D0"/>
    <w:rsid w:val="00E4727C"/>
    <w:rsid w:val="00E57DBD"/>
    <w:rsid w:val="00E97E3A"/>
    <w:rsid w:val="00EB7C2B"/>
    <w:rsid w:val="00EB7D26"/>
    <w:rsid w:val="00ED0565"/>
    <w:rsid w:val="00EF368D"/>
    <w:rsid w:val="00EF4EC1"/>
    <w:rsid w:val="00F03D81"/>
    <w:rsid w:val="00F1404B"/>
    <w:rsid w:val="00F205E1"/>
    <w:rsid w:val="00F277D4"/>
    <w:rsid w:val="00F573CB"/>
    <w:rsid w:val="00F75BBC"/>
    <w:rsid w:val="00FD24CA"/>
    <w:rsid w:val="00FE0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styleId="Strong">
    <w:name w:val="Strong"/>
    <w:basedOn w:val="DefaultParagraphFont"/>
    <w:uiPriority w:val="22"/>
    <w:qFormat/>
    <w:rsid w:val="006436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ittanie.collins@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4256</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6</cp:revision>
  <dcterms:created xsi:type="dcterms:W3CDTF">2026-07-10T06:55:00Z</dcterms:created>
  <dcterms:modified xsi:type="dcterms:W3CDTF">2026-07-13T10:36:00Z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cc02f6d9-d47c-48e7-b2fb-76e67a5e9330</vt:lpwstr>
  </property>
</Properties>
</file>