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E17B63" w:rsidRDefault="003F5CAF" w:rsidP="005344BF">
          <w:pPr>
            <w:spacing w:line="288" w:lineRule="auto"/>
            <w:ind w:right="-166"/>
            <w:jc w:val="right"/>
          </w:pPr>
          <w:r w:rsidRPr="00E17B63">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353469B0" w:rsidR="00090DD1" w:rsidRPr="00E17B63" w:rsidRDefault="00127549" w:rsidP="00090DD1">
          <w:pPr>
            <w:spacing w:line="288" w:lineRule="auto"/>
            <w:rPr>
              <w:rFonts w:ascii="Arial" w:hAnsi="Arial" w:cs="Arial"/>
              <w:b/>
              <w:bCs/>
              <w:color w:val="00A685"/>
            </w:rPr>
          </w:pPr>
        </w:p>
      </w:sdtContent>
    </w:sdt>
    <w:p w14:paraId="2F49ADD8" w14:textId="36C756C3" w:rsidR="00090DD1" w:rsidRPr="00E17B63" w:rsidRDefault="0069735D" w:rsidP="00090DD1">
      <w:pPr>
        <w:spacing w:line="288" w:lineRule="auto"/>
        <w:rPr>
          <w:rFonts w:ascii="Arial" w:hAnsi="Arial" w:cs="Arial"/>
          <w:b/>
          <w:bCs/>
          <w:color w:val="00A685"/>
        </w:rPr>
      </w:pPr>
      <w:r w:rsidRPr="00E17B63">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0A7F57C">
                <wp:simplePos x="0" y="0"/>
                <wp:positionH relativeFrom="column">
                  <wp:posOffset>-465878</wp:posOffset>
                </wp:positionH>
                <wp:positionV relativeFrom="paragraph">
                  <wp:posOffset>6131772</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01B7FCC" w:rsidR="003F5CAF" w:rsidRPr="00E17B63" w:rsidRDefault="0069735D" w:rsidP="003F5CAF">
                            <w:pPr>
                              <w:pStyle w:val="OrmistonMainHeader"/>
                              <w:rPr>
                                <w:b/>
                                <w:bCs/>
                                <w:color w:val="FFFFFF" w:themeColor="background1"/>
                                <w:sz w:val="96"/>
                                <w:szCs w:val="96"/>
                              </w:rPr>
                            </w:pPr>
                            <w:r w:rsidRPr="00E17B63">
                              <w:rPr>
                                <w:b/>
                                <w:bCs/>
                                <w:color w:val="FFFFFF" w:themeColor="background1"/>
                                <w:sz w:val="96"/>
                                <w:szCs w:val="96"/>
                              </w:rPr>
                              <w:t>Senior Practitioner</w:t>
                            </w:r>
                          </w:p>
                          <w:p w14:paraId="35440FEA" w14:textId="33396F7F" w:rsidR="003F5CAF" w:rsidRPr="00E17B63" w:rsidRDefault="0069735D">
                            <w:r w:rsidRPr="00E17B63">
                              <w:rPr>
                                <w:rFonts w:ascii="Arial" w:eastAsiaTheme="minorEastAsia" w:hAnsi="Arial" w:cs="Arial"/>
                                <w:b/>
                                <w:bCs/>
                                <w:color w:val="00A685"/>
                                <w:sz w:val="52"/>
                                <w:szCs w:val="52"/>
                              </w:rPr>
                              <w:t>Breaking Barriers (Essex)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6.7pt;margin-top:482.8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" filled="f" stroked="f" strokeweight=".5pt">
                <v:textbox>
                  <w:txbxContent>
                    <w:p w14:paraId="0A9E663A" w14:textId="501B7FCC" w:rsidR="003F5CAF" w:rsidRPr="00E17B63" w:rsidRDefault="0069735D" w:rsidP="003F5CAF">
                      <w:pPr>
                        <w:pStyle w:val="OrmistonMainHeader"/>
                        <w:rPr>
                          <w:b/>
                          <w:bCs/>
                          <w:color w:val="FFFFFF" w:themeColor="background1"/>
                          <w:sz w:val="96"/>
                          <w:szCs w:val="96"/>
                        </w:rPr>
                      </w:pPr>
                      <w:r w:rsidRPr="00E17B63">
                        <w:rPr>
                          <w:b/>
                          <w:bCs/>
                          <w:color w:val="FFFFFF" w:themeColor="background1"/>
                          <w:sz w:val="96"/>
                          <w:szCs w:val="96"/>
                        </w:rPr>
                        <w:t>Senior Practitioner</w:t>
                      </w:r>
                    </w:p>
                    <w:p w14:paraId="35440FEA" w14:textId="33396F7F" w:rsidR="003F5CAF" w:rsidRPr="00E17B63" w:rsidRDefault="0069735D">
                      <w:r w:rsidRPr="00E17B63">
                        <w:rPr>
                          <w:rFonts w:ascii="Arial" w:eastAsiaTheme="minorEastAsia" w:hAnsi="Arial" w:cs="Arial"/>
                          <w:b/>
                          <w:bCs/>
                          <w:color w:val="00A685"/>
                          <w:sz w:val="52"/>
                          <w:szCs w:val="52"/>
                        </w:rPr>
                        <w:t>Breaking Barriers (Essex)</w:t>
                      </w:r>
                    </w:p>
                  </w:txbxContent>
                </v:textbox>
              </v:shape>
            </w:pict>
          </mc:Fallback>
        </mc:AlternateContent>
      </w:r>
      <w:r w:rsidR="00E06C75" w:rsidRPr="00E17B63">
        <w:rPr>
          <w:b/>
          <w:bCs/>
          <w:color w:val="00A685"/>
          <w:sz w:val="48"/>
          <w:szCs w:val="48"/>
        </w:rPr>
        <w:br w:type="page"/>
      </w:r>
      <w:r w:rsidR="00B47FC1" w:rsidRPr="00E17B63">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sidRPr="00E17B63">
        <w:rPr>
          <w:b/>
          <w:bCs/>
          <w:color w:val="00A685"/>
          <w:sz w:val="48"/>
          <w:szCs w:val="48"/>
        </w:rPr>
        <w:br w:type="page"/>
      </w:r>
    </w:p>
    <w:p w14:paraId="53999D10" w14:textId="77777777" w:rsidR="00240798" w:rsidRPr="00E17B63" w:rsidRDefault="005344BF" w:rsidP="00240798">
      <w:pPr>
        <w:pStyle w:val="OrmistonSubHeader"/>
        <w:spacing w:line="288" w:lineRule="auto"/>
        <w:rPr>
          <w:b/>
          <w:bCs/>
          <w:color w:val="00A685"/>
          <w:sz w:val="48"/>
          <w:szCs w:val="48"/>
        </w:rPr>
      </w:pPr>
      <w:r w:rsidRPr="00E17B63">
        <w:rPr>
          <w:b/>
          <w:bCs/>
          <w:color w:val="00A685"/>
          <w:sz w:val="48"/>
          <w:szCs w:val="48"/>
        </w:rPr>
        <w:lastRenderedPageBreak/>
        <w:br/>
      </w:r>
      <w:r w:rsidR="00240798" w:rsidRPr="00E17B63">
        <w:rPr>
          <w:b/>
          <w:bCs/>
          <w:color w:val="00A685"/>
          <w:sz w:val="48"/>
          <w:szCs w:val="48"/>
        </w:rPr>
        <w:t>A message from our CEO, Bruce Leeke</w:t>
      </w:r>
    </w:p>
    <w:p w14:paraId="472B4C06" w14:textId="77777777" w:rsidR="00240798" w:rsidRPr="00E17B63" w:rsidRDefault="00240798" w:rsidP="00240798">
      <w:pPr>
        <w:spacing w:line="288" w:lineRule="auto"/>
        <w:rPr>
          <w:rFonts w:ascii="Arial" w:hAnsi="Arial" w:cs="Arial"/>
        </w:rPr>
      </w:pPr>
    </w:p>
    <w:p w14:paraId="63105A85"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Dear Applicant,</w:t>
      </w:r>
    </w:p>
    <w:p w14:paraId="056D8014"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54D737FC" w14:textId="086DC620"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Thank you for your interest in the post of Senior Practitioner in our Breaking Barriers Essex Service.</w:t>
      </w:r>
    </w:p>
    <w:p w14:paraId="5F8BABA4"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0C449E67" w14:textId="2A548C8D"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It’s an exciting time for our charity. After more than four decades of changing lives and strengthening communities in the East of England</w:t>
      </w:r>
      <w:r w:rsidR="00E17B63" w:rsidRPr="00E17B63">
        <w:rPr>
          <w:rFonts w:ascii="Arial" w:eastAsiaTheme="minorEastAsia" w:hAnsi="Arial" w:cs="Arial"/>
          <w:color w:val="2A3B4C"/>
        </w:rPr>
        <w:t>,</w:t>
      </w:r>
      <w:r w:rsidRPr="00E17B63">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sidR="00E17B63" w:rsidRPr="00E17B63">
        <w:rPr>
          <w:rFonts w:ascii="Arial" w:eastAsiaTheme="minorEastAsia" w:hAnsi="Arial" w:cs="Arial"/>
          <w:color w:val="2A3B4C"/>
        </w:rPr>
        <w:t xml:space="preserve">, </w:t>
      </w:r>
      <w:r w:rsidRPr="00E17B63">
        <w:rPr>
          <w:rFonts w:ascii="Arial" w:eastAsiaTheme="minorEastAsia" w:hAnsi="Arial" w:cs="Arial"/>
          <w:color w:val="2A3B4C"/>
        </w:rPr>
        <w:t>and we are ambitious to build on our legacy.</w:t>
      </w:r>
    </w:p>
    <w:p w14:paraId="3F7D9781"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502A11A5"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78F3C25A"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3A73E79D"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Wishing you the best of luck with your application.</w:t>
      </w:r>
    </w:p>
    <w:p w14:paraId="0B8941B0" w14:textId="77777777" w:rsidR="00240798" w:rsidRPr="00E17B63" w:rsidRDefault="00240798" w:rsidP="00240798">
      <w:pPr>
        <w:spacing w:line="288" w:lineRule="auto"/>
        <w:rPr>
          <w:rFonts w:ascii="Arial" w:eastAsiaTheme="minorEastAsia" w:hAnsi="Arial" w:cs="Arial"/>
          <w:color w:val="2A3B4C"/>
        </w:rPr>
      </w:pPr>
    </w:p>
    <w:p w14:paraId="2BA9B3A3"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Best regards,</w:t>
      </w:r>
    </w:p>
    <w:p w14:paraId="285D3E9F"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1C381B67"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2F7FF664"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Bruce Leeke</w:t>
      </w:r>
      <w:r w:rsidRPr="00E17B63">
        <w:rPr>
          <w:b/>
          <w:bCs/>
          <w:noProof/>
          <w:color w:val="00A685"/>
          <w:sz w:val="48"/>
          <w:szCs w:val="48"/>
        </w:rPr>
        <w:drawing>
          <wp:anchor distT="0" distB="0" distL="114300" distR="114300" simplePos="0" relativeHeight="251682816" behindDoc="0" locked="0" layoutInCell="1" allowOverlap="1" wp14:anchorId="1A49A93E" wp14:editId="16EE67CC">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B1C281A" w14:textId="77777777" w:rsidR="00240798" w:rsidRPr="00E17B63" w:rsidRDefault="00240798" w:rsidP="00240798">
      <w:pPr>
        <w:pStyle w:val="OrmistonSubHeader"/>
        <w:spacing w:line="288" w:lineRule="auto"/>
        <w:rPr>
          <w:sz w:val="24"/>
          <w:szCs w:val="24"/>
        </w:rPr>
      </w:pPr>
    </w:p>
    <w:p w14:paraId="6888451C" w14:textId="305FFBD6" w:rsidR="003F5CAF" w:rsidRPr="00E17B63" w:rsidRDefault="003F5CAF" w:rsidP="00240798">
      <w:pPr>
        <w:pStyle w:val="OrmistonSubHeader"/>
        <w:spacing w:line="288" w:lineRule="auto"/>
        <w:rPr>
          <w:sz w:val="24"/>
          <w:szCs w:val="24"/>
        </w:rPr>
      </w:pPr>
      <w:r w:rsidRPr="00E17B63">
        <w:br w:type="page"/>
      </w:r>
      <w:r w:rsidRPr="00E17B63">
        <w:rPr>
          <w:rFonts w:ascii="Arial" w:hAnsi="Arial" w:cs="Arial"/>
          <w:b/>
          <w:bCs/>
          <w:color w:val="00A685"/>
          <w:sz w:val="48"/>
          <w:szCs w:val="48"/>
        </w:rPr>
        <w:lastRenderedPageBreak/>
        <w:t>Who Are Ormiston Families?</w:t>
      </w:r>
    </w:p>
    <w:p w14:paraId="1C06DA0A" w14:textId="77777777" w:rsidR="00FD24CA" w:rsidRPr="00E17B63" w:rsidRDefault="00FD24CA" w:rsidP="00FD24CA">
      <w:pPr>
        <w:spacing w:line="288" w:lineRule="auto"/>
        <w:rPr>
          <w:rFonts w:ascii="Arial" w:eastAsia="Calibri" w:hAnsi="Arial" w:cs="Arial"/>
          <w:b/>
          <w:bCs/>
          <w:color w:val="2A3B4C"/>
          <w:lang w:eastAsia="en-GB"/>
        </w:rPr>
      </w:pPr>
    </w:p>
    <w:p w14:paraId="4ED01FDC" w14:textId="5540794A" w:rsidR="003F5CAF" w:rsidRPr="00E17B63"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E17B63">
        <w:rPr>
          <w:rFonts w:ascii="Arial" w:eastAsia="Calibri" w:hAnsi="Arial" w:cs="Arial"/>
          <w:bCs w:val="0"/>
          <w:color w:val="2A3B4C"/>
          <w:sz w:val="24"/>
          <w:szCs w:val="24"/>
          <w:lang w:eastAsia="en-GB"/>
        </w:rPr>
        <w:t xml:space="preserve">Ormiston Families is one of the leading charities working with children, young </w:t>
      </w:r>
      <w:r w:rsidR="00357D01" w:rsidRPr="00E17B63">
        <w:rPr>
          <w:rFonts w:ascii="Arial" w:eastAsia="Calibri" w:hAnsi="Arial" w:cs="Arial"/>
          <w:bCs w:val="0"/>
          <w:color w:val="2A3B4C"/>
          <w:sz w:val="24"/>
          <w:szCs w:val="24"/>
          <w:lang w:eastAsia="en-GB"/>
        </w:rPr>
        <w:t>people,</w:t>
      </w:r>
      <w:r w:rsidRPr="00E17B63">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E17B63">
        <w:rPr>
          <w:rFonts w:ascii="Arial" w:eastAsia="Calibri" w:hAnsi="Arial" w:cs="Arial"/>
          <w:bCs w:val="0"/>
          <w:color w:val="2A3B4C"/>
          <w:sz w:val="24"/>
          <w:szCs w:val="24"/>
          <w:lang w:eastAsia="en-GB"/>
        </w:rPr>
        <w:t>healthy,</w:t>
      </w:r>
      <w:r w:rsidRPr="00E17B63">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Pr="00E17B63" w:rsidRDefault="003F5CAF" w:rsidP="005344BF">
      <w:pPr>
        <w:pStyle w:val="OrmistonSubtitle12pt"/>
        <w:spacing w:line="288" w:lineRule="auto"/>
      </w:pPr>
    </w:p>
    <w:p w14:paraId="441B5271" w14:textId="77777777" w:rsidR="00FD24CA" w:rsidRPr="00E17B63" w:rsidRDefault="00FD24CA" w:rsidP="005344BF">
      <w:pPr>
        <w:pStyle w:val="OrmistonSubtitle12pt"/>
        <w:spacing w:line="288" w:lineRule="auto"/>
      </w:pPr>
    </w:p>
    <w:p w14:paraId="00E30001" w14:textId="77777777" w:rsidR="0069735D" w:rsidRPr="00E17B63" w:rsidRDefault="0069735D" w:rsidP="0069735D">
      <w:pPr>
        <w:pStyle w:val="OrmistonSubHeader"/>
        <w:spacing w:line="288" w:lineRule="auto"/>
        <w:rPr>
          <w:b/>
          <w:bCs/>
          <w:color w:val="00A685"/>
          <w:sz w:val="48"/>
          <w:szCs w:val="48"/>
        </w:rPr>
      </w:pPr>
      <w:bookmarkStart w:id="0" w:name="_Hlk100744511"/>
      <w:r w:rsidRPr="00E17B63">
        <w:rPr>
          <w:b/>
          <w:bCs/>
          <w:color w:val="00A878"/>
          <w:sz w:val="48"/>
          <w:szCs w:val="48"/>
        </w:rPr>
        <w:t>About Our Breaking Barriers Service</w:t>
      </w:r>
    </w:p>
    <w:bookmarkEnd w:id="0"/>
    <w:p w14:paraId="1F83CE9A" w14:textId="160C73FF" w:rsidR="0069735D" w:rsidRPr="00E17B63" w:rsidRDefault="0069735D" w:rsidP="0069735D">
      <w:pPr>
        <w:pStyle w:val="Default"/>
        <w:spacing w:line="288" w:lineRule="auto"/>
        <w:jc w:val="both"/>
        <w:rPr>
          <w:rFonts w:ascii="Arial" w:eastAsiaTheme="minorEastAsia" w:hAnsi="Arial" w:cs="Arial"/>
          <w:color w:val="FF0000"/>
          <w:sz w:val="21"/>
          <w:szCs w:val="21"/>
          <w:lang w:val="en-GB"/>
        </w:rPr>
      </w:pPr>
      <w:r w:rsidRPr="00E17B63">
        <w:rPr>
          <w:rFonts w:ascii="Arial" w:eastAsia="Calibri" w:hAnsi="Arial" w:cs="Arial"/>
          <w:color w:val="2A3B4C"/>
          <w:lang w:val="en-GB" w:eastAsia="en-GB"/>
        </w:rPr>
        <w:t xml:space="preserve">The Breaking Barriers Project is a service which works with </w:t>
      </w:r>
      <w:r w:rsidR="00E17B63" w:rsidRPr="00E17B63">
        <w:rPr>
          <w:rFonts w:ascii="Arial" w:eastAsia="Calibri" w:hAnsi="Arial" w:cs="Arial"/>
          <w:color w:val="2A3B4C"/>
          <w:lang w:val="en-GB" w:eastAsia="en-GB"/>
        </w:rPr>
        <w:t>children, young people,</w:t>
      </w:r>
      <w:r w:rsidRPr="00E17B63">
        <w:rPr>
          <w:rFonts w:ascii="Arial" w:eastAsia="Calibri" w:hAnsi="Arial" w:cs="Arial"/>
          <w:color w:val="2A3B4C"/>
          <w:lang w:val="en-GB" w:eastAsia="en-GB"/>
        </w:rPr>
        <w:t xml:space="preserve"> and </w:t>
      </w:r>
      <w:r w:rsidR="00E17B63">
        <w:rPr>
          <w:rFonts w:ascii="Arial" w:eastAsia="Calibri" w:hAnsi="Arial" w:cs="Arial"/>
          <w:color w:val="2A3B4C"/>
          <w:lang w:val="en-GB" w:eastAsia="en-GB"/>
        </w:rPr>
        <w:t>fa</w:t>
      </w:r>
      <w:r w:rsidRPr="00E17B63">
        <w:rPr>
          <w:rFonts w:ascii="Arial" w:eastAsia="Calibri" w:hAnsi="Arial" w:cs="Arial"/>
          <w:color w:val="2A3B4C"/>
          <w:lang w:val="en-GB" w:eastAsia="en-GB"/>
        </w:rPr>
        <w:t xml:space="preserve">milies who have been affected by the imprisonment of a parent or close family member. Our service offers one-to-one support to Children and Young People to maintain a connection with </w:t>
      </w:r>
      <w:r w:rsidR="00AF0384">
        <w:rPr>
          <w:rFonts w:ascii="Arial" w:eastAsia="Calibri" w:hAnsi="Arial" w:cs="Arial"/>
          <w:color w:val="2A3B4C"/>
          <w:lang w:val="en-GB" w:eastAsia="en-GB"/>
        </w:rPr>
        <w:t>their</w:t>
      </w:r>
      <w:r w:rsidRPr="00E17B63">
        <w:rPr>
          <w:rFonts w:ascii="Arial" w:eastAsia="Calibri" w:hAnsi="Arial" w:cs="Arial"/>
          <w:color w:val="2A3B4C"/>
          <w:lang w:val="en-GB" w:eastAsia="en-GB"/>
        </w:rPr>
        <w:t xml:space="preserve"> imprisoned </w:t>
      </w:r>
      <w:r w:rsidR="00E17B63" w:rsidRPr="00E17B63">
        <w:rPr>
          <w:rFonts w:ascii="Arial" w:eastAsia="Calibri" w:hAnsi="Arial" w:cs="Arial"/>
          <w:color w:val="2A3B4C"/>
          <w:lang w:val="en-GB" w:eastAsia="en-GB"/>
        </w:rPr>
        <w:t>parents</w:t>
      </w:r>
      <w:r w:rsidRPr="00E17B63">
        <w:rPr>
          <w:rFonts w:ascii="Arial" w:eastAsia="Calibri" w:hAnsi="Arial" w:cs="Arial"/>
          <w:color w:val="2A3B4C"/>
          <w:lang w:val="en-GB" w:eastAsia="en-GB"/>
        </w:rPr>
        <w:t>, support their emotional wellbeing and build resilience to enable them to reach their full potential. The work we do plays a critical role in helping to reduce reoffending rates.</w:t>
      </w:r>
    </w:p>
    <w:p w14:paraId="1E99B22E" w14:textId="77777777" w:rsidR="0069735D" w:rsidRPr="00E17B63" w:rsidRDefault="0069735D" w:rsidP="0069735D">
      <w:pPr>
        <w:pStyle w:val="Default"/>
        <w:spacing w:line="288" w:lineRule="auto"/>
        <w:jc w:val="both"/>
        <w:rPr>
          <w:rFonts w:ascii="Arial" w:eastAsiaTheme="minorEastAsia" w:hAnsi="Arial" w:cs="Arial"/>
          <w:color w:val="FF0000"/>
          <w:sz w:val="21"/>
          <w:szCs w:val="21"/>
          <w:lang w:val="en-GB"/>
        </w:rPr>
      </w:pPr>
    </w:p>
    <w:p w14:paraId="09555197" w14:textId="77777777" w:rsidR="0069735D" w:rsidRPr="00E17B63" w:rsidRDefault="0069735D" w:rsidP="0069735D">
      <w:pPr>
        <w:pStyle w:val="Default"/>
        <w:spacing w:line="288" w:lineRule="auto"/>
        <w:jc w:val="both"/>
        <w:rPr>
          <w:rFonts w:ascii="Arial" w:eastAsiaTheme="minorEastAsia" w:hAnsi="Arial" w:cs="Arial"/>
          <w:color w:val="FF0000"/>
          <w:sz w:val="21"/>
          <w:szCs w:val="21"/>
          <w:lang w:val="en-GB"/>
        </w:rPr>
      </w:pPr>
    </w:p>
    <w:p w14:paraId="2927B289" w14:textId="77777777" w:rsidR="0069735D" w:rsidRPr="00E17B63" w:rsidRDefault="0069735D" w:rsidP="0069735D">
      <w:pPr>
        <w:pStyle w:val="OrmistonSubHeader"/>
        <w:spacing w:line="288" w:lineRule="auto"/>
        <w:rPr>
          <w:b/>
          <w:bCs/>
          <w:color w:val="00A685"/>
          <w:sz w:val="48"/>
          <w:szCs w:val="48"/>
        </w:rPr>
      </w:pPr>
      <w:r w:rsidRPr="00E17B63">
        <w:rPr>
          <w:b/>
          <w:bCs/>
          <w:color w:val="00A878"/>
          <w:sz w:val="48"/>
          <w:szCs w:val="48"/>
        </w:rPr>
        <w:t>About the role</w:t>
      </w:r>
    </w:p>
    <w:p w14:paraId="72F8F517" w14:textId="76CAB65B" w:rsidR="0069735D" w:rsidRPr="00E17B63" w:rsidRDefault="0069735D" w:rsidP="0069735D">
      <w:pPr>
        <w:pStyle w:val="Default"/>
        <w:spacing w:line="288" w:lineRule="auto"/>
        <w:jc w:val="both"/>
        <w:rPr>
          <w:rFonts w:ascii="Arial" w:eastAsia="Calibri" w:hAnsi="Arial" w:cs="Arial"/>
          <w:color w:val="2A3B4C"/>
          <w:lang w:val="en-GB" w:eastAsia="en-GB"/>
        </w:rPr>
      </w:pPr>
      <w:r w:rsidRPr="00E17B63">
        <w:rPr>
          <w:rFonts w:ascii="Arial" w:eastAsia="Calibri" w:hAnsi="Arial" w:cs="Arial"/>
          <w:color w:val="2A3B4C"/>
          <w:lang w:val="en-GB" w:eastAsia="en-GB"/>
        </w:rPr>
        <w:t xml:space="preserve">The role of the post holder will provide </w:t>
      </w:r>
      <w:r w:rsidR="00E17B63" w:rsidRPr="00E17B63">
        <w:rPr>
          <w:rFonts w:ascii="Arial" w:eastAsia="Calibri" w:hAnsi="Arial" w:cs="Arial"/>
          <w:color w:val="2A3B4C"/>
          <w:lang w:val="en-GB" w:eastAsia="en-GB"/>
        </w:rPr>
        <w:t>high-quality</w:t>
      </w:r>
      <w:r w:rsidR="00AF0384">
        <w:rPr>
          <w:rFonts w:ascii="Arial" w:eastAsia="Calibri" w:hAnsi="Arial" w:cs="Arial"/>
          <w:color w:val="2A3B4C"/>
          <w:lang w:val="en-GB" w:eastAsia="en-GB"/>
        </w:rPr>
        <w:t>,</w:t>
      </w:r>
      <w:r w:rsidRPr="00E17B63">
        <w:rPr>
          <w:rFonts w:ascii="Arial" w:eastAsia="Calibri" w:hAnsi="Arial" w:cs="Arial"/>
          <w:color w:val="2A3B4C"/>
          <w:lang w:val="en-GB" w:eastAsia="en-GB"/>
        </w:rPr>
        <w:t xml:space="preserve"> innovative support to children and young people (CYP) with a parent/carer or close family member in prison who may feel isolated or excluded in their home and community, ensuring that these programmes meet individual </w:t>
      </w:r>
      <w:r w:rsidR="00E17B63">
        <w:rPr>
          <w:rFonts w:ascii="Arial" w:eastAsia="Calibri" w:hAnsi="Arial" w:cs="Arial"/>
          <w:color w:val="2A3B4C"/>
          <w:lang w:val="en-GB" w:eastAsia="en-GB"/>
        </w:rPr>
        <w:t>needs</w:t>
      </w:r>
      <w:r w:rsidRPr="00E17B63">
        <w:rPr>
          <w:rFonts w:ascii="Arial" w:eastAsia="Calibri" w:hAnsi="Arial" w:cs="Arial"/>
          <w:color w:val="2A3B4C"/>
          <w:lang w:val="en-GB" w:eastAsia="en-GB"/>
        </w:rPr>
        <w:t xml:space="preserve"> and further the aims of Ormiston Families. </w:t>
      </w:r>
    </w:p>
    <w:p w14:paraId="53DF6835" w14:textId="77777777" w:rsidR="0069735D" w:rsidRPr="00E17B63" w:rsidRDefault="0069735D" w:rsidP="0069735D">
      <w:pPr>
        <w:pStyle w:val="Default"/>
        <w:spacing w:line="288" w:lineRule="auto"/>
        <w:jc w:val="both"/>
        <w:rPr>
          <w:rFonts w:ascii="Arial" w:eastAsia="Calibri" w:hAnsi="Arial" w:cs="Arial"/>
          <w:color w:val="2A3B4C"/>
          <w:lang w:val="en-GB" w:eastAsia="en-GB"/>
        </w:rPr>
      </w:pPr>
    </w:p>
    <w:p w14:paraId="3CAD8A40" w14:textId="77777777" w:rsidR="0069735D" w:rsidRPr="00E17B63" w:rsidRDefault="0069735D" w:rsidP="0069735D">
      <w:pPr>
        <w:pStyle w:val="Default"/>
        <w:spacing w:line="288" w:lineRule="auto"/>
        <w:jc w:val="both"/>
        <w:rPr>
          <w:rFonts w:ascii="Arial" w:eastAsia="Calibri" w:hAnsi="Arial" w:cs="Arial"/>
          <w:color w:val="2A3B4C"/>
          <w:lang w:val="en-GB" w:eastAsia="en-GB"/>
        </w:rPr>
      </w:pPr>
      <w:r w:rsidRPr="00E17B63">
        <w:rPr>
          <w:rFonts w:ascii="Arial" w:eastAsia="Calibri" w:hAnsi="Arial" w:cs="Arial"/>
          <w:color w:val="2A3B4C"/>
          <w:lang w:val="en-GB" w:eastAsia="en-GB"/>
        </w:rPr>
        <w:t>To carry out initial assessments with parents/carers and partner agencies following referrals to the service and identify and agree individual outcomes for children and young people.</w:t>
      </w:r>
    </w:p>
    <w:p w14:paraId="689DA0A6" w14:textId="77777777" w:rsidR="0069735D" w:rsidRPr="00E17B63" w:rsidRDefault="0069735D" w:rsidP="0069735D">
      <w:pPr>
        <w:pStyle w:val="Default"/>
        <w:spacing w:line="288" w:lineRule="auto"/>
        <w:jc w:val="both"/>
        <w:rPr>
          <w:rFonts w:ascii="Arial" w:eastAsia="Calibri" w:hAnsi="Arial" w:cs="Arial"/>
          <w:color w:val="2A3B4C"/>
          <w:lang w:val="en-GB" w:eastAsia="en-GB"/>
        </w:rPr>
      </w:pPr>
    </w:p>
    <w:p w14:paraId="0228F3A0" w14:textId="3CCBD030" w:rsidR="0069735D" w:rsidRPr="00E17B63" w:rsidRDefault="0069735D" w:rsidP="0069735D">
      <w:pPr>
        <w:pStyle w:val="Default"/>
        <w:spacing w:line="288" w:lineRule="auto"/>
        <w:jc w:val="both"/>
        <w:rPr>
          <w:rFonts w:ascii="Arial" w:eastAsia="Calibri" w:hAnsi="Arial" w:cs="Arial"/>
          <w:color w:val="2A3B4C"/>
          <w:lang w:val="en-GB" w:eastAsia="en-GB"/>
        </w:rPr>
      </w:pPr>
      <w:r w:rsidRPr="00E17B63">
        <w:rPr>
          <w:rFonts w:ascii="Arial" w:eastAsia="Calibri" w:hAnsi="Arial" w:cs="Arial"/>
          <w:color w:val="2A3B4C"/>
          <w:lang w:val="en-GB" w:eastAsia="en-GB"/>
        </w:rPr>
        <w:t xml:space="preserve">To </w:t>
      </w:r>
      <w:r w:rsidR="00E17B63">
        <w:rPr>
          <w:rFonts w:ascii="Arial" w:eastAsia="Calibri" w:hAnsi="Arial" w:cs="Arial"/>
          <w:color w:val="2A3B4C"/>
          <w:lang w:val="en-GB" w:eastAsia="en-GB"/>
        </w:rPr>
        <w:t>provide</w:t>
      </w:r>
      <w:r w:rsidRPr="00E17B63">
        <w:rPr>
          <w:rFonts w:ascii="Arial" w:eastAsia="Calibri" w:hAnsi="Arial" w:cs="Arial"/>
          <w:color w:val="2A3B4C"/>
          <w:lang w:val="en-GB" w:eastAsia="en-GB"/>
        </w:rPr>
        <w:t xml:space="preserve"> one-to-one support to children in their home, school, online and other community settings. You will be required to coordinate packages of support with children, families and other agencies where appropriate, that meet the complex needs of children and young people, reduce risks, improve safety and work towards emotional well-being and development.</w:t>
      </w:r>
      <w:r w:rsidRPr="00E17B63">
        <w:rPr>
          <w:lang w:val="en-GB"/>
        </w:rPr>
        <w:t xml:space="preserve"> </w:t>
      </w:r>
    </w:p>
    <w:p w14:paraId="7816E324" w14:textId="77777777" w:rsidR="0069735D" w:rsidRPr="00E17B63" w:rsidRDefault="0069735D" w:rsidP="0069735D">
      <w:pPr>
        <w:pStyle w:val="Default"/>
        <w:spacing w:line="288" w:lineRule="auto"/>
        <w:jc w:val="both"/>
        <w:rPr>
          <w:rFonts w:ascii="Arial" w:eastAsia="Calibri" w:hAnsi="Arial" w:cs="Arial"/>
          <w:color w:val="2A3B4C"/>
          <w:lang w:val="en-GB" w:eastAsia="en-GB"/>
        </w:rPr>
      </w:pPr>
    </w:p>
    <w:p w14:paraId="2C8AFFA0" w14:textId="77777777" w:rsidR="0069735D" w:rsidRPr="00E17B63" w:rsidRDefault="0069735D" w:rsidP="0069735D">
      <w:pPr>
        <w:pStyle w:val="OrmistonSubHeader"/>
        <w:spacing w:line="288" w:lineRule="auto"/>
        <w:rPr>
          <w:b/>
          <w:bCs/>
          <w:color w:val="00A878"/>
          <w:sz w:val="48"/>
          <w:szCs w:val="48"/>
        </w:rPr>
      </w:pPr>
    </w:p>
    <w:p w14:paraId="2114C7C1" w14:textId="03ECBFE9" w:rsidR="0069735D" w:rsidRPr="00E17B63" w:rsidRDefault="0069735D" w:rsidP="0069735D">
      <w:pPr>
        <w:pStyle w:val="OrmistonSubHeader"/>
        <w:spacing w:line="288" w:lineRule="auto"/>
        <w:rPr>
          <w:b/>
          <w:bCs/>
          <w:color w:val="00A685"/>
          <w:sz w:val="48"/>
          <w:szCs w:val="48"/>
        </w:rPr>
      </w:pPr>
      <w:r w:rsidRPr="00E17B63">
        <w:rPr>
          <w:b/>
          <w:bCs/>
          <w:color w:val="00A878"/>
          <w:sz w:val="48"/>
          <w:szCs w:val="48"/>
        </w:rPr>
        <w:t>About you</w:t>
      </w:r>
    </w:p>
    <w:p w14:paraId="35400244" w14:textId="77777777" w:rsidR="0069735D" w:rsidRPr="00E17B63" w:rsidRDefault="0069735D" w:rsidP="0069735D">
      <w:pPr>
        <w:pStyle w:val="Default"/>
        <w:spacing w:line="288" w:lineRule="auto"/>
        <w:jc w:val="both"/>
        <w:rPr>
          <w:rFonts w:ascii="Arial" w:eastAsia="Calibri" w:hAnsi="Arial" w:cs="Arial"/>
          <w:color w:val="2A3B4C"/>
          <w:lang w:val="en-GB" w:eastAsia="en-GB"/>
        </w:rPr>
      </w:pPr>
      <w:r w:rsidRPr="00E17B63">
        <w:rPr>
          <w:rFonts w:ascii="Arial" w:eastAsia="Calibri" w:hAnsi="Arial" w:cs="Arial"/>
          <w:color w:val="2A3B4C"/>
          <w:lang w:val="en-GB" w:eastAsia="en-GB"/>
        </w:rPr>
        <w:t>We are looking for an experienced practitioner confident in working with children, young people and families to join our dynamic, ambitious team. You will need to be organised and self-motivated and have a passion for improving the outcomes for children/young people.</w:t>
      </w:r>
    </w:p>
    <w:p w14:paraId="73A3CBA8" w14:textId="77777777" w:rsidR="0069735D" w:rsidRPr="00E17B63" w:rsidRDefault="0069735D" w:rsidP="0069735D">
      <w:pPr>
        <w:pStyle w:val="Default"/>
        <w:tabs>
          <w:tab w:val="left" w:pos="1236"/>
        </w:tabs>
        <w:spacing w:line="288" w:lineRule="auto"/>
        <w:jc w:val="both"/>
        <w:rPr>
          <w:rFonts w:ascii="Arial" w:eastAsiaTheme="minorEastAsia" w:hAnsi="Arial" w:cs="Arial"/>
          <w:color w:val="FF0000"/>
          <w:sz w:val="21"/>
          <w:szCs w:val="21"/>
          <w:lang w:val="en-GB"/>
        </w:rPr>
      </w:pPr>
    </w:p>
    <w:p w14:paraId="6DC8EDE1" w14:textId="77777777" w:rsidR="0069735D" w:rsidRPr="00E17B63" w:rsidRDefault="0069735D" w:rsidP="0069735D">
      <w:pPr>
        <w:pStyle w:val="Default"/>
        <w:spacing w:line="288" w:lineRule="auto"/>
        <w:jc w:val="both"/>
        <w:rPr>
          <w:lang w:val="en-GB"/>
        </w:rPr>
      </w:pPr>
    </w:p>
    <w:p w14:paraId="505AC8B3" w14:textId="77777777" w:rsidR="0069735D" w:rsidRPr="00E17B63" w:rsidRDefault="0069735D" w:rsidP="0069735D">
      <w:pPr>
        <w:pStyle w:val="Default"/>
        <w:spacing w:line="288" w:lineRule="auto"/>
        <w:jc w:val="both"/>
        <w:rPr>
          <w:rFonts w:ascii="Arial" w:eastAsia="Calibri" w:hAnsi="Arial" w:cs="Arial"/>
          <w:b/>
          <w:bCs/>
          <w:color w:val="2A3B4C"/>
          <w:lang w:val="en-GB" w:eastAsia="en-GB"/>
        </w:rPr>
      </w:pPr>
      <w:r w:rsidRPr="00E17B63">
        <w:rPr>
          <w:rFonts w:ascii="Arial" w:eastAsia="Calibri" w:hAnsi="Arial" w:cs="Arial"/>
          <w:b/>
          <w:bCs/>
          <w:color w:val="2A3B4C"/>
          <w:lang w:val="en-GB" w:eastAsia="en-GB"/>
        </w:rPr>
        <w:t>You will need to be prepared to travel within the County of Essex to enable you to carry out the direct work with Children, Young People and Families.</w:t>
      </w:r>
    </w:p>
    <w:p w14:paraId="43135F3D" w14:textId="77777777" w:rsidR="005344BF" w:rsidRPr="00E17B63" w:rsidRDefault="005344BF" w:rsidP="005344BF">
      <w:pPr>
        <w:spacing w:line="288" w:lineRule="auto"/>
        <w:rPr>
          <w:rFonts w:ascii="Arial" w:eastAsia="Calibri" w:hAnsi="Arial" w:cs="Arial"/>
          <w:color w:val="2A3B4C"/>
          <w:lang w:eastAsia="en-GB"/>
        </w:rPr>
      </w:pPr>
      <w:r w:rsidRPr="00E17B63">
        <w:rPr>
          <w:rFonts w:ascii="Arial" w:eastAsia="Calibri" w:hAnsi="Arial" w:cs="Arial"/>
          <w:color w:val="2A3B4C"/>
          <w:lang w:eastAsia="en-GB"/>
        </w:rPr>
        <w:br w:type="page"/>
      </w:r>
    </w:p>
    <w:p w14:paraId="55023AD2" w14:textId="77777777" w:rsidR="005344BF" w:rsidRPr="00E17B63" w:rsidRDefault="005344BF" w:rsidP="005344BF">
      <w:pPr>
        <w:pStyle w:val="BodyText"/>
        <w:spacing w:after="60" w:line="288" w:lineRule="auto"/>
        <w:jc w:val="both"/>
        <w:rPr>
          <w:rFonts w:ascii="Arial" w:eastAsiaTheme="minorEastAsia" w:hAnsi="Arial" w:cs="Arial"/>
          <w:b/>
          <w:bCs/>
          <w:color w:val="00A878"/>
          <w:sz w:val="48"/>
          <w:szCs w:val="48"/>
        </w:rPr>
      </w:pPr>
      <w:r w:rsidRPr="00E17B63">
        <w:rPr>
          <w:rFonts w:ascii="Arial" w:eastAsiaTheme="minorEastAsia" w:hAnsi="Arial" w:cs="Arial"/>
          <w:b/>
          <w:bCs/>
          <w:color w:val="00A878"/>
          <w:sz w:val="48"/>
          <w:szCs w:val="48"/>
        </w:rPr>
        <w:lastRenderedPageBreak/>
        <w:t xml:space="preserve">Safer Recruitment </w:t>
      </w:r>
    </w:p>
    <w:p w14:paraId="51975C26" w14:textId="77777777" w:rsidR="005344BF" w:rsidRPr="00E17B63"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E17B63" w:rsidRDefault="005344BF" w:rsidP="005344BF">
      <w:pPr>
        <w:pStyle w:val="BodyText"/>
        <w:spacing w:line="288" w:lineRule="auto"/>
        <w:rPr>
          <w:rFonts w:ascii="Arial" w:eastAsiaTheme="minorEastAsia" w:hAnsi="Arial" w:cs="Arial"/>
          <w:b/>
          <w:color w:val="2B4250"/>
          <w:sz w:val="32"/>
          <w:szCs w:val="32"/>
        </w:rPr>
      </w:pPr>
      <w:r w:rsidRPr="00E17B63">
        <w:rPr>
          <w:rFonts w:ascii="Arial Bold" w:eastAsiaTheme="minorEastAsia" w:hAnsi="Arial Bold" w:cs="Arial Bold"/>
          <w:b/>
          <w:color w:val="2B4250"/>
          <w:sz w:val="32"/>
          <w:szCs w:val="32"/>
        </w:rPr>
        <w:t>Application Process / Post Requirement</w:t>
      </w:r>
    </w:p>
    <w:p w14:paraId="25F6FF8D" w14:textId="59C2AE27" w:rsidR="005344BF" w:rsidRPr="00E17B63" w:rsidRDefault="005344BF" w:rsidP="005344BF">
      <w:pPr>
        <w:pStyle w:val="BodyText"/>
        <w:spacing w:before="12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You must demonstrate that you meet the competencies</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53AF14BF" w:rsidR="005344BF" w:rsidRPr="00E17B63" w:rsidRDefault="005344BF" w:rsidP="005344BF">
      <w:pPr>
        <w:pStyle w:val="BodyText"/>
        <w:spacing w:before="12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E17B63"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E17B63" w:rsidRDefault="005344BF" w:rsidP="005344BF">
      <w:pPr>
        <w:pStyle w:val="BodyText"/>
        <w:spacing w:after="60" w:line="288" w:lineRule="auto"/>
        <w:jc w:val="both"/>
        <w:rPr>
          <w:rFonts w:ascii="Arial" w:eastAsiaTheme="minorEastAsia" w:hAnsi="Arial" w:cs="Arial"/>
          <w:color w:val="2B4250"/>
          <w:sz w:val="32"/>
          <w:szCs w:val="32"/>
        </w:rPr>
      </w:pPr>
      <w:r w:rsidRPr="00E17B63">
        <w:rPr>
          <w:rFonts w:ascii="Arial" w:eastAsiaTheme="minorEastAsia" w:hAnsi="Arial" w:cs="Arial"/>
          <w:b/>
          <w:bCs/>
          <w:color w:val="2B4250"/>
          <w:sz w:val="32"/>
          <w:szCs w:val="32"/>
        </w:rPr>
        <w:t>Rights to Work in the UK</w:t>
      </w:r>
      <w:r w:rsidRPr="00E17B63">
        <w:rPr>
          <w:rFonts w:ascii="Arial" w:eastAsiaTheme="minorEastAsia" w:hAnsi="Arial" w:cs="Arial"/>
          <w:color w:val="2B4250"/>
          <w:sz w:val="32"/>
          <w:szCs w:val="32"/>
        </w:rPr>
        <w:t xml:space="preserve"> (RTW) (in person or remote)</w:t>
      </w:r>
    </w:p>
    <w:p w14:paraId="08E6B30F" w14:textId="5E6442FF" w:rsidR="005344BF" w:rsidRPr="00E17B63" w:rsidRDefault="00485A0D" w:rsidP="00F03D81">
      <w:pPr>
        <w:pStyle w:val="BodyText"/>
        <w:spacing w:before="120" w:after="60" w:line="288" w:lineRule="auto"/>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The </w:t>
      </w:r>
      <w:r w:rsidR="005344BF" w:rsidRPr="00E17B63">
        <w:rPr>
          <w:rFonts w:ascii="Arial" w:eastAsia="Calibri" w:hAnsi="Arial" w:cs="Arial"/>
          <w:color w:val="2A3B4C"/>
          <w:sz w:val="24"/>
          <w:szCs w:val="24"/>
          <w:lang w:eastAsia="en-GB"/>
        </w:rPr>
        <w:t>Recrui</w:t>
      </w:r>
      <w:r w:rsidR="00A6615F" w:rsidRPr="00E17B63">
        <w:rPr>
          <w:rFonts w:ascii="Arial" w:eastAsia="Calibri" w:hAnsi="Arial" w:cs="Arial"/>
          <w:color w:val="2A3B4C"/>
          <w:sz w:val="24"/>
          <w:szCs w:val="24"/>
          <w:lang w:eastAsia="en-GB"/>
        </w:rPr>
        <w:t>ting</w:t>
      </w:r>
      <w:r w:rsidR="005344BF" w:rsidRPr="00E17B63">
        <w:rPr>
          <w:rFonts w:ascii="Arial" w:eastAsia="Calibri" w:hAnsi="Arial" w:cs="Arial"/>
          <w:color w:val="2A3B4C"/>
          <w:sz w:val="24"/>
          <w:szCs w:val="24"/>
          <w:lang w:eastAsia="en-GB"/>
        </w:rPr>
        <w:t xml:space="preserve"> Manager will need to see </w:t>
      </w:r>
      <w:r w:rsidR="00A6615F" w:rsidRPr="00E17B63">
        <w:rPr>
          <w:rFonts w:ascii="Arial" w:eastAsia="Calibri" w:hAnsi="Arial" w:cs="Arial"/>
          <w:color w:val="2A3B4C"/>
          <w:sz w:val="24"/>
          <w:szCs w:val="24"/>
          <w:lang w:eastAsia="en-GB"/>
        </w:rPr>
        <w:t>the</w:t>
      </w:r>
      <w:r w:rsidR="005344BF" w:rsidRPr="00E17B63">
        <w:rPr>
          <w:rFonts w:ascii="Arial" w:eastAsia="Calibri" w:hAnsi="Arial" w:cs="Arial"/>
          <w:color w:val="2A3B4C"/>
          <w:sz w:val="24"/>
          <w:szCs w:val="24"/>
          <w:lang w:eastAsia="en-GB"/>
        </w:rPr>
        <w:t xml:space="preserve"> original documents </w:t>
      </w:r>
      <w:r w:rsidR="00A6615F" w:rsidRPr="00E17B63">
        <w:rPr>
          <w:rFonts w:ascii="Arial" w:eastAsia="Calibri" w:hAnsi="Arial" w:cs="Arial"/>
          <w:color w:val="2A3B4C"/>
          <w:sz w:val="24"/>
          <w:szCs w:val="24"/>
          <w:lang w:eastAsia="en-GB"/>
        </w:rPr>
        <w:t xml:space="preserve">providing proof </w:t>
      </w:r>
      <w:r w:rsidR="005344BF" w:rsidRPr="00E17B63">
        <w:rPr>
          <w:rFonts w:ascii="Arial" w:eastAsia="Calibri" w:hAnsi="Arial" w:cs="Arial"/>
          <w:color w:val="2A3B4C"/>
          <w:sz w:val="24"/>
          <w:szCs w:val="24"/>
          <w:lang w:eastAsia="en-GB"/>
        </w:rPr>
        <w:t xml:space="preserve">of your </w:t>
      </w:r>
      <w:r w:rsidR="00A6615F" w:rsidRPr="00E17B63">
        <w:rPr>
          <w:rFonts w:ascii="Arial" w:eastAsia="Calibri" w:hAnsi="Arial" w:cs="Arial"/>
          <w:color w:val="2A3B4C"/>
          <w:sz w:val="24"/>
          <w:szCs w:val="24"/>
          <w:lang w:eastAsia="en-GB"/>
        </w:rPr>
        <w:t>right</w:t>
      </w:r>
      <w:r w:rsidR="0046262A" w:rsidRPr="00E17B63">
        <w:rPr>
          <w:rFonts w:ascii="Arial" w:eastAsia="Calibri" w:hAnsi="Arial" w:cs="Arial"/>
          <w:color w:val="2A3B4C"/>
          <w:sz w:val="24"/>
          <w:szCs w:val="24"/>
          <w:lang w:eastAsia="en-GB"/>
        </w:rPr>
        <w:t xml:space="preserve"> </w:t>
      </w:r>
      <w:r w:rsidR="005344BF" w:rsidRPr="00E17B63">
        <w:rPr>
          <w:rFonts w:ascii="Arial" w:eastAsia="Calibri" w:hAnsi="Arial" w:cs="Arial"/>
          <w:color w:val="2A3B4C"/>
          <w:sz w:val="24"/>
          <w:szCs w:val="24"/>
          <w:lang w:eastAsia="en-GB"/>
        </w:rPr>
        <w:t xml:space="preserve">to </w:t>
      </w:r>
      <w:r w:rsidR="00A6615F" w:rsidRPr="00E17B63">
        <w:rPr>
          <w:rFonts w:ascii="Arial" w:eastAsia="Calibri" w:hAnsi="Arial" w:cs="Arial"/>
          <w:color w:val="2A3B4C"/>
          <w:sz w:val="24"/>
          <w:szCs w:val="24"/>
          <w:lang w:eastAsia="en-GB"/>
        </w:rPr>
        <w:t>w</w:t>
      </w:r>
      <w:r w:rsidR="005344BF" w:rsidRPr="00E17B63">
        <w:rPr>
          <w:rFonts w:ascii="Arial" w:eastAsia="Calibri" w:hAnsi="Arial" w:cs="Arial"/>
          <w:color w:val="2A3B4C"/>
          <w:sz w:val="24"/>
          <w:szCs w:val="24"/>
          <w:lang w:eastAsia="en-GB"/>
        </w:rPr>
        <w:t>ork in the UK.</w:t>
      </w:r>
    </w:p>
    <w:p w14:paraId="15700E75" w14:textId="4046475C" w:rsidR="005344BF" w:rsidRPr="00E17B63"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UK Passport / Full UK Birth Certificate / </w:t>
      </w:r>
      <w:r w:rsidR="00AF0384">
        <w:rPr>
          <w:rFonts w:ascii="Arial" w:eastAsia="Calibri" w:hAnsi="Arial" w:cs="Arial"/>
          <w:color w:val="2A3B4C"/>
          <w:sz w:val="24"/>
          <w:szCs w:val="24"/>
          <w:lang w:eastAsia="en-GB"/>
        </w:rPr>
        <w:t>Driver's</w:t>
      </w:r>
      <w:r w:rsidRPr="00E17B63">
        <w:rPr>
          <w:rFonts w:ascii="Arial" w:eastAsia="Calibri" w:hAnsi="Arial" w:cs="Arial"/>
          <w:color w:val="2A3B4C"/>
          <w:sz w:val="24"/>
          <w:szCs w:val="24"/>
          <w:lang w:eastAsia="en-GB"/>
        </w:rPr>
        <w:t xml:space="preserve"> Licence / Utilities Bill </w:t>
      </w:r>
      <w:r w:rsidR="00F03D81" w:rsidRPr="00E17B63">
        <w:rPr>
          <w:rFonts w:ascii="Arial" w:eastAsia="Calibri" w:hAnsi="Arial" w:cs="Arial"/>
          <w:color w:val="2A3B4C"/>
          <w:sz w:val="24"/>
          <w:szCs w:val="24"/>
          <w:lang w:eastAsia="en-GB"/>
        </w:rPr>
        <w:br/>
      </w:r>
      <w:r w:rsidRPr="00E17B63">
        <w:rPr>
          <w:rFonts w:ascii="Arial" w:eastAsia="Calibri" w:hAnsi="Arial" w:cs="Arial"/>
          <w:color w:val="2A3B4C"/>
          <w:sz w:val="24"/>
          <w:szCs w:val="24"/>
          <w:lang w:eastAsia="en-GB"/>
        </w:rPr>
        <w:t>(proof of address)</w:t>
      </w:r>
    </w:p>
    <w:p w14:paraId="06E76757" w14:textId="77777777" w:rsidR="005344BF" w:rsidRPr="00E17B6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EUSS Permanent Status or Pre-Status Share Code</w:t>
      </w:r>
    </w:p>
    <w:p w14:paraId="767416FF" w14:textId="77777777" w:rsidR="005344BF" w:rsidRPr="00E17B6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Current EU/EAA/Swiss Citizen Passport </w:t>
      </w:r>
    </w:p>
    <w:p w14:paraId="5EA31CC9" w14:textId="77777777" w:rsidR="005344BF" w:rsidRPr="00E17B6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EU/EAA/Swiss Citizen Visa</w:t>
      </w:r>
    </w:p>
    <w:p w14:paraId="7B1FBD85" w14:textId="19A7B529" w:rsidR="005344BF" w:rsidRPr="00E17B6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Home Office Certificate</w:t>
      </w:r>
    </w:p>
    <w:p w14:paraId="0BB67E7F" w14:textId="3BBF844E" w:rsidR="005344BF" w:rsidRPr="00E17B63"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If the interview is held in person, we will verify </w:t>
      </w:r>
      <w:r w:rsidR="00AF0384">
        <w:rPr>
          <w:rFonts w:ascii="Arial" w:eastAsia="Calibri" w:hAnsi="Arial" w:cs="Arial"/>
          <w:color w:val="2A3B4C"/>
          <w:sz w:val="24"/>
          <w:szCs w:val="24"/>
          <w:lang w:eastAsia="en-GB"/>
        </w:rPr>
        <w:t>hard-copy</w:t>
      </w:r>
      <w:r w:rsidRPr="00E17B63">
        <w:rPr>
          <w:rFonts w:ascii="Arial" w:eastAsia="Calibri" w:hAnsi="Arial" w:cs="Arial"/>
          <w:color w:val="2A3B4C"/>
          <w:sz w:val="24"/>
          <w:szCs w:val="24"/>
          <w:lang w:eastAsia="en-GB"/>
        </w:rPr>
        <w:t xml:space="preserve"> documents</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which you will need to bring with you to the interview.</w:t>
      </w:r>
    </w:p>
    <w:p w14:paraId="731F8641" w14:textId="4DBD00C8" w:rsidR="005344BF" w:rsidRPr="00E17B63"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w:t>
      </w:r>
      <w:proofErr w:type="gramStart"/>
      <w:r w:rsidRPr="00E17B63">
        <w:rPr>
          <w:rFonts w:ascii="Arial" w:eastAsia="Calibri" w:hAnsi="Arial" w:cs="Arial"/>
          <w:color w:val="2A3B4C"/>
          <w:sz w:val="24"/>
          <w:szCs w:val="24"/>
          <w:lang w:eastAsia="en-GB"/>
        </w:rPr>
        <w:t>Zoom</w:t>
      </w:r>
      <w:proofErr w:type="gramEnd"/>
      <w:r w:rsidRPr="00E17B63">
        <w:rPr>
          <w:rFonts w:ascii="Arial" w:eastAsia="Calibri" w:hAnsi="Arial" w:cs="Arial"/>
          <w:color w:val="2A3B4C"/>
          <w:sz w:val="24"/>
          <w:szCs w:val="24"/>
          <w:lang w:eastAsia="en-GB"/>
        </w:rPr>
        <w:t>]</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E17B63"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E17B63" w:rsidRDefault="005344BF" w:rsidP="00F03D81">
      <w:pPr>
        <w:pStyle w:val="BodyText"/>
        <w:spacing w:after="60" w:line="288" w:lineRule="auto"/>
        <w:jc w:val="both"/>
        <w:rPr>
          <w:rFonts w:ascii="Arial" w:eastAsiaTheme="minorEastAsia" w:hAnsi="Arial" w:cs="Arial"/>
          <w:b/>
          <w:bCs/>
          <w:color w:val="2B4250"/>
          <w:sz w:val="32"/>
          <w:szCs w:val="32"/>
        </w:rPr>
      </w:pPr>
      <w:r w:rsidRPr="00E17B63">
        <w:rPr>
          <w:rFonts w:ascii="Arial" w:hAnsi="Arial" w:cs="Arial"/>
          <w:b/>
          <w:bCs/>
          <w:color w:val="2B4250"/>
          <w:sz w:val="32"/>
          <w:szCs w:val="32"/>
        </w:rPr>
        <w:t>Safeguarding and DBS Requirements for Your Role</w:t>
      </w:r>
    </w:p>
    <w:p w14:paraId="1F4773E7" w14:textId="6381107F" w:rsidR="00F03D81" w:rsidRPr="00E17B63" w:rsidRDefault="005344BF" w:rsidP="00F03D81">
      <w:pPr>
        <w:spacing w:before="120" w:line="288" w:lineRule="auto"/>
        <w:jc w:val="both"/>
        <w:rPr>
          <w:rFonts w:ascii="Arial" w:eastAsia="Calibri" w:hAnsi="Arial" w:cs="Arial"/>
          <w:color w:val="2A3B4C"/>
          <w:lang w:eastAsia="en-GB"/>
        </w:rPr>
      </w:pPr>
      <w:r w:rsidRPr="00E17B63">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Pr="00E17B63" w:rsidRDefault="00F03D81">
      <w:pPr>
        <w:rPr>
          <w:rFonts w:ascii="Arial" w:eastAsia="Calibri" w:hAnsi="Arial" w:cs="Arial"/>
          <w:color w:val="2A3B4C"/>
          <w:lang w:eastAsia="en-GB"/>
        </w:rPr>
      </w:pPr>
      <w:r w:rsidRPr="00E17B63">
        <w:rPr>
          <w:rFonts w:ascii="Arial" w:eastAsia="Calibri" w:hAnsi="Arial" w:cs="Arial"/>
          <w:color w:val="2A3B4C"/>
          <w:lang w:eastAsia="en-GB"/>
        </w:rPr>
        <w:br w:type="page"/>
      </w:r>
    </w:p>
    <w:p w14:paraId="136FD07E" w14:textId="6B7D5685" w:rsidR="00F03D81" w:rsidRPr="00E17B63" w:rsidRDefault="00F03D81" w:rsidP="00F03D81">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lastRenderedPageBreak/>
        <w:t>Disclosure and Barring Service (DBS) Checks:</w:t>
      </w:r>
      <w:r w:rsidR="00B77BCF" w:rsidRPr="00E17B63">
        <w:rPr>
          <w:rFonts w:ascii="Arial" w:eastAsiaTheme="minorEastAsia" w:hAnsi="Arial" w:cs="Arial"/>
          <w:b/>
          <w:bCs/>
          <w:color w:val="2B4250"/>
          <w:sz w:val="32"/>
          <w:szCs w:val="32"/>
        </w:rPr>
        <w:t xml:space="preserve"> </w:t>
      </w:r>
    </w:p>
    <w:p w14:paraId="439E31B0" w14:textId="05AD4BE4" w:rsidR="00F03D81" w:rsidRPr="00E17B63"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As this position meets the definition of regulated activity under the Protection of </w:t>
      </w:r>
      <w:r w:rsidR="002132A5">
        <w:rPr>
          <w:rFonts w:ascii="Arial" w:eastAsia="Calibri" w:hAnsi="Arial" w:cs="Arial"/>
          <w:color w:val="2A3B4C"/>
          <w:sz w:val="24"/>
          <w:szCs w:val="24"/>
          <w:lang w:eastAsia="en-GB"/>
        </w:rPr>
        <w:t>Freedoms</w:t>
      </w:r>
      <w:r w:rsidRPr="00E17B63">
        <w:rPr>
          <w:rFonts w:ascii="Arial" w:eastAsia="Calibri" w:hAnsi="Arial" w:cs="Arial"/>
          <w:color w:val="2A3B4C"/>
          <w:sz w:val="24"/>
          <w:szCs w:val="24"/>
          <w:lang w:eastAsia="en-GB"/>
        </w:rPr>
        <w:t xml:space="preserve"> Act 2012, appointments to this post will be subject to an enhanced DBS check with </w:t>
      </w:r>
      <w:r w:rsidR="002132A5">
        <w:rPr>
          <w:rFonts w:ascii="Arial" w:eastAsia="Calibri" w:hAnsi="Arial" w:cs="Arial"/>
          <w:color w:val="2A3B4C"/>
          <w:sz w:val="24"/>
          <w:szCs w:val="24"/>
          <w:lang w:eastAsia="en-GB"/>
        </w:rPr>
        <w:t xml:space="preserve">a </w:t>
      </w:r>
      <w:r w:rsidRPr="00E17B63">
        <w:rPr>
          <w:rFonts w:ascii="Arial" w:eastAsia="Calibri" w:hAnsi="Arial" w:cs="Arial"/>
          <w:color w:val="2A3B4C"/>
          <w:sz w:val="24"/>
          <w:szCs w:val="24"/>
          <w:lang w:eastAsia="en-GB"/>
        </w:rPr>
        <w:t xml:space="preserve">barred list check. </w:t>
      </w:r>
    </w:p>
    <w:p w14:paraId="26E50475"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2ED28EA6"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Additional questions for roles working with children, young people, or vulnerable adults to be explored at </w:t>
      </w:r>
      <w:r w:rsidR="002132A5">
        <w:rPr>
          <w:rFonts w:ascii="Arial" w:eastAsia="Calibri" w:hAnsi="Arial" w:cs="Arial"/>
          <w:color w:val="2A3B4C"/>
          <w:sz w:val="24"/>
          <w:szCs w:val="24"/>
          <w:lang w:eastAsia="en-GB"/>
        </w:rPr>
        <w:t xml:space="preserve">the </w:t>
      </w:r>
      <w:r w:rsidRPr="00E17B63">
        <w:rPr>
          <w:rFonts w:ascii="Arial" w:eastAsia="Calibri" w:hAnsi="Arial" w:cs="Arial"/>
          <w:color w:val="2A3B4C"/>
          <w:sz w:val="24"/>
          <w:szCs w:val="24"/>
          <w:lang w:eastAsia="en-GB"/>
        </w:rPr>
        <w:t>interview.</w:t>
      </w:r>
    </w:p>
    <w:p w14:paraId="1DEED3BA" w14:textId="1EC6DADC"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As this post involves working either with children and young people or vulnerable adults</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Warner or Safer </w:t>
      </w:r>
      <w:r w:rsidR="007C755D" w:rsidRPr="00E17B63">
        <w:rPr>
          <w:rFonts w:ascii="Arial" w:eastAsia="Calibri" w:hAnsi="Arial" w:cs="Arial"/>
          <w:color w:val="2A3B4C"/>
          <w:sz w:val="24"/>
          <w:szCs w:val="24"/>
          <w:lang w:eastAsia="en-GB"/>
        </w:rPr>
        <w:t xml:space="preserve">Care </w:t>
      </w:r>
      <w:r w:rsidR="002132A5">
        <w:rPr>
          <w:rFonts w:ascii="Arial" w:eastAsia="Calibri" w:hAnsi="Arial" w:cs="Arial"/>
          <w:color w:val="2A3B4C"/>
          <w:sz w:val="24"/>
          <w:szCs w:val="24"/>
          <w:lang w:eastAsia="en-GB"/>
        </w:rPr>
        <w:t>motivational-type</w:t>
      </w:r>
      <w:r w:rsidRPr="00E17B63">
        <w:rPr>
          <w:rFonts w:ascii="Arial" w:eastAsia="Calibri" w:hAnsi="Arial" w:cs="Arial"/>
          <w:color w:val="2A3B4C"/>
          <w:sz w:val="24"/>
          <w:szCs w:val="24"/>
          <w:lang w:eastAsia="en-GB"/>
        </w:rPr>
        <w:t xml:space="preserve"> questions may be asked during the interview process.  </w:t>
      </w:r>
    </w:p>
    <w:p w14:paraId="6E3D4522"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3831574" w:rsidR="00F03D81" w:rsidRPr="00E17B63"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you feel you would find these questions about yourself difficult to respond to</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Pr="00E17B63" w:rsidRDefault="00F03D81">
      <w:pPr>
        <w:rPr>
          <w:rFonts w:ascii="Arial" w:eastAsia="Calibri" w:hAnsi="Arial" w:cs="Arial"/>
          <w:color w:val="2A3B4C"/>
          <w:lang w:eastAsia="en-GB"/>
        </w:rPr>
      </w:pPr>
      <w:r w:rsidRPr="00E17B63">
        <w:rPr>
          <w:rFonts w:ascii="Arial" w:eastAsia="Calibri" w:hAnsi="Arial" w:cs="Arial"/>
          <w:color w:val="2A3B4C"/>
          <w:lang w:eastAsia="en-GB"/>
        </w:rPr>
        <w:br w:type="page"/>
      </w:r>
    </w:p>
    <w:p w14:paraId="448AD0AC" w14:textId="7F65D767" w:rsidR="00F03D81" w:rsidRPr="00E17B63" w:rsidRDefault="00F03D81" w:rsidP="00F03D81">
      <w:pPr>
        <w:pStyle w:val="BodyText"/>
        <w:spacing w:before="60" w:line="288" w:lineRule="auto"/>
        <w:rPr>
          <w:rFonts w:ascii="Arial" w:eastAsia="Calibri" w:hAnsi="Arial" w:cs="Arial"/>
          <w:color w:val="2B4250"/>
          <w:sz w:val="32"/>
          <w:szCs w:val="32"/>
          <w:lang w:eastAsia="en-GB"/>
        </w:rPr>
      </w:pPr>
      <w:r w:rsidRPr="00E17B63">
        <w:rPr>
          <w:rFonts w:ascii="Arial" w:eastAsiaTheme="minorEastAsia" w:hAnsi="Arial" w:cs="Arial"/>
          <w:b/>
          <w:bCs/>
          <w:color w:val="2B4250"/>
          <w:sz w:val="32"/>
          <w:szCs w:val="32"/>
        </w:rPr>
        <w:lastRenderedPageBreak/>
        <w:t>Disclosure</w:t>
      </w:r>
    </w:p>
    <w:p w14:paraId="1C743904" w14:textId="60758228" w:rsidR="00F03D81" w:rsidRPr="00E17B63"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Ormiston </w:t>
      </w:r>
      <w:r w:rsidR="007C755D" w:rsidRPr="00E17B63">
        <w:rPr>
          <w:rFonts w:ascii="Arial" w:eastAsia="Calibri" w:hAnsi="Arial" w:cs="Arial"/>
          <w:color w:val="2A3B4C"/>
          <w:sz w:val="24"/>
          <w:szCs w:val="24"/>
          <w:lang w:eastAsia="en-GB"/>
        </w:rPr>
        <w:t xml:space="preserve">Families </w:t>
      </w:r>
      <w:r w:rsidRPr="00E17B63">
        <w:rPr>
          <w:rFonts w:ascii="Arial" w:eastAsia="Calibri" w:hAnsi="Arial" w:cs="Arial"/>
          <w:color w:val="2A3B4C"/>
          <w:sz w:val="24"/>
          <w:szCs w:val="24"/>
          <w:lang w:eastAsia="en-GB"/>
        </w:rPr>
        <w:t xml:space="preserve">encourages all candidates called for </w:t>
      </w:r>
      <w:r w:rsidR="00E17B63">
        <w:rPr>
          <w:rFonts w:ascii="Arial" w:eastAsia="Calibri" w:hAnsi="Arial" w:cs="Arial"/>
          <w:color w:val="2A3B4C"/>
          <w:sz w:val="24"/>
          <w:szCs w:val="24"/>
          <w:lang w:eastAsia="en-GB"/>
        </w:rPr>
        <w:t xml:space="preserve">an </w:t>
      </w:r>
      <w:r w:rsidRPr="00E17B63">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001A2A93" w:rsidR="00F03D81" w:rsidRPr="00E17B63"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E17B63">
        <w:rPr>
          <w:rFonts w:ascii="Arial" w:eastAsia="Calibri" w:hAnsi="Arial" w:cs="Arial"/>
          <w:color w:val="2A3B4C"/>
          <w:sz w:val="24"/>
          <w:szCs w:val="24"/>
          <w:lang w:eastAsia="en-GB"/>
        </w:rPr>
        <w:t>This information can be sent under separate, confidential cover to the Human Resources</w:t>
      </w:r>
      <w:r w:rsidRPr="00E17B63">
        <w:rPr>
          <w:rFonts w:ascii="Arial" w:eastAsiaTheme="minorEastAsia" w:hAnsi="Arial" w:cs="Arial"/>
          <w:color w:val="2A3B4C"/>
          <w:sz w:val="24"/>
          <w:szCs w:val="24"/>
        </w:rPr>
        <w:t xml:space="preserve"> </w:t>
      </w:r>
      <w:r w:rsidR="00A6615F" w:rsidRPr="00E17B63">
        <w:rPr>
          <w:rFonts w:ascii="Arial" w:eastAsiaTheme="minorEastAsia" w:hAnsi="Arial" w:cs="Arial"/>
          <w:color w:val="2A3B4C"/>
          <w:sz w:val="24"/>
          <w:szCs w:val="24"/>
        </w:rPr>
        <w:t>Team</w:t>
      </w:r>
      <w:r w:rsidR="00E17B63">
        <w:rPr>
          <w:rFonts w:ascii="Arial" w:eastAsiaTheme="minorEastAsia" w:hAnsi="Arial" w:cs="Arial"/>
          <w:color w:val="2A3B4C"/>
          <w:sz w:val="24"/>
          <w:szCs w:val="24"/>
        </w:rPr>
        <w:t>,</w:t>
      </w:r>
      <w:r w:rsidR="00A6615F" w:rsidRPr="00E17B63">
        <w:rPr>
          <w:rFonts w:ascii="Arial" w:eastAsiaTheme="minorEastAsia" w:hAnsi="Arial" w:cs="Arial"/>
          <w:color w:val="2A3B4C"/>
          <w:sz w:val="24"/>
          <w:szCs w:val="24"/>
        </w:rPr>
        <w:t xml:space="preserve"> </w:t>
      </w:r>
      <w:hyperlink r:id="rId12" w:history="1">
        <w:r w:rsidR="00A6615F" w:rsidRPr="00E17B63">
          <w:rPr>
            <w:rStyle w:val="Hyperlink"/>
            <w:rFonts w:ascii="Arial Bold" w:eastAsiaTheme="minorEastAsia" w:hAnsi="Arial Bold" w:cs="Arial Bold"/>
            <w:b/>
            <w:bCs/>
            <w:sz w:val="24"/>
            <w:szCs w:val="24"/>
          </w:rPr>
          <w:t>hr@ormistonfamilies.org.uk</w:t>
        </w:r>
      </w:hyperlink>
      <w:r w:rsidRPr="00E17B63">
        <w:rPr>
          <w:rFonts w:ascii="Arial" w:eastAsiaTheme="minorEastAsia" w:hAnsi="Arial" w:cs="Arial"/>
          <w:color w:val="2A3B4C"/>
          <w:sz w:val="24"/>
          <w:szCs w:val="24"/>
        </w:rPr>
        <w:t xml:space="preserve">  </w:t>
      </w:r>
    </w:p>
    <w:p w14:paraId="1990C05D" w14:textId="77777777" w:rsidR="00F03D81" w:rsidRPr="00E17B63"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A25EC69" w:rsidR="00F03D81" w:rsidRPr="00E17B63"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E17B63">
        <w:rPr>
          <w:rFonts w:eastAsia="Calibri"/>
          <w:sz w:val="24"/>
          <w:szCs w:val="24"/>
          <w:lang w:eastAsia="en-GB"/>
        </w:rPr>
        <w:t>Unless the nature of the position allows Ormiston Families to ask questions about your entire criminal record</w:t>
      </w:r>
      <w:r w:rsidR="00E17B63">
        <w:rPr>
          <w:rFonts w:eastAsia="Calibri"/>
          <w:sz w:val="24"/>
          <w:szCs w:val="24"/>
          <w:lang w:eastAsia="en-GB"/>
        </w:rPr>
        <w:t>,</w:t>
      </w:r>
      <w:r w:rsidRPr="00E17B63">
        <w:rPr>
          <w:rFonts w:eastAsia="Calibri"/>
          <w:sz w:val="24"/>
          <w:szCs w:val="24"/>
          <w:lang w:eastAsia="en-GB"/>
        </w:rPr>
        <w:t xml:space="preserve"> only questions about "unspent" convictions as defined in the Rehabilitation of Offenders Act 1974 will be asked.</w:t>
      </w:r>
    </w:p>
    <w:p w14:paraId="1762BE44" w14:textId="57F17524" w:rsidR="00F03D81" w:rsidRPr="00E17B63"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E17B63">
        <w:rPr>
          <w:rFonts w:eastAsia="Calibri"/>
          <w:sz w:val="24"/>
          <w:szCs w:val="24"/>
          <w:lang w:eastAsia="en-GB"/>
        </w:rPr>
        <w:t xml:space="preserve">Ormiston Families will ensure that every subject of a DBS Disclosure is aware of the existence of the DBS Code of Practice and </w:t>
      </w:r>
      <w:r w:rsidR="004103C7">
        <w:rPr>
          <w:rFonts w:eastAsia="Calibri"/>
          <w:sz w:val="24"/>
          <w:szCs w:val="24"/>
          <w:lang w:eastAsia="en-GB"/>
        </w:rPr>
        <w:t>that</w:t>
      </w:r>
      <w:r w:rsidRPr="00E17B63">
        <w:rPr>
          <w:rFonts w:eastAsia="Calibri"/>
          <w:sz w:val="24"/>
          <w:szCs w:val="24"/>
          <w:lang w:eastAsia="en-GB"/>
        </w:rPr>
        <w:t xml:space="preserve"> a copy </w:t>
      </w:r>
      <w:r w:rsidR="004103C7">
        <w:rPr>
          <w:rFonts w:eastAsia="Calibri"/>
          <w:sz w:val="24"/>
          <w:szCs w:val="24"/>
          <w:lang w:eastAsia="en-GB"/>
        </w:rPr>
        <w:t xml:space="preserve">is </w:t>
      </w:r>
      <w:r w:rsidRPr="00E17B63">
        <w:rPr>
          <w:rFonts w:eastAsia="Calibri"/>
          <w:sz w:val="24"/>
          <w:szCs w:val="24"/>
          <w:lang w:eastAsia="en-GB"/>
        </w:rPr>
        <w:t>available on request.</w:t>
      </w:r>
    </w:p>
    <w:p w14:paraId="4229F6FE" w14:textId="77777777" w:rsidR="00F03D81" w:rsidRPr="00E17B63"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E17B63">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6A9EFA48" w:rsidR="00F03D81" w:rsidRPr="00E17B63"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E17B63">
        <w:rPr>
          <w:rFonts w:ascii="Arial" w:hAnsi="Arial" w:cs="Arial"/>
          <w:color w:val="2A3B4C"/>
        </w:rPr>
        <w:t>Having a criminal record will not necessarily bar you from working with Ormiston</w:t>
      </w:r>
      <w:r w:rsidR="007C755D" w:rsidRPr="00E17B63">
        <w:rPr>
          <w:rFonts w:ascii="Arial" w:hAnsi="Arial" w:cs="Arial"/>
          <w:color w:val="2A3B4C"/>
        </w:rPr>
        <w:t xml:space="preserve"> Families</w:t>
      </w:r>
      <w:r w:rsidRPr="00E17B63">
        <w:rPr>
          <w:rFonts w:ascii="Arial" w:hAnsi="Arial" w:cs="Arial"/>
          <w:color w:val="2A3B4C"/>
        </w:rPr>
        <w:t>. This will depend on the nature of the position</w:t>
      </w:r>
      <w:r w:rsidR="00E17B63">
        <w:rPr>
          <w:rFonts w:ascii="Arial" w:hAnsi="Arial" w:cs="Arial"/>
          <w:color w:val="2A3B4C"/>
        </w:rPr>
        <w:t>,</w:t>
      </w:r>
      <w:r w:rsidRPr="00E17B63">
        <w:rPr>
          <w:rFonts w:ascii="Arial" w:hAnsi="Arial" w:cs="Arial"/>
          <w:color w:val="2A3B4C"/>
        </w:rPr>
        <w:t xml:space="preserve"> the circumstances and background of the offences.</w:t>
      </w:r>
    </w:p>
    <w:p w14:paraId="0515F32C" w14:textId="77777777" w:rsidR="00F03D81" w:rsidRPr="00E17B63"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E17B63" w:rsidRDefault="00F03D81" w:rsidP="00F03D81">
      <w:pPr>
        <w:pStyle w:val="BodyText"/>
        <w:spacing w:after="60"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Qualification</w:t>
      </w:r>
    </w:p>
    <w:p w14:paraId="0D3EBEBC" w14:textId="0CAEE3DD" w:rsidR="00F03D81" w:rsidRPr="00E17B63"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The </w:t>
      </w:r>
      <w:r w:rsidR="00F03D81" w:rsidRPr="00E17B63">
        <w:rPr>
          <w:rFonts w:ascii="Arial" w:eastAsia="Calibri" w:hAnsi="Arial" w:cs="Arial"/>
          <w:color w:val="2A3B4C"/>
          <w:sz w:val="24"/>
          <w:szCs w:val="24"/>
          <w:lang w:eastAsia="en-GB"/>
        </w:rPr>
        <w:t>Recrui</w:t>
      </w:r>
      <w:r w:rsidR="00A6615F" w:rsidRPr="00E17B63">
        <w:rPr>
          <w:rFonts w:ascii="Arial" w:eastAsia="Calibri" w:hAnsi="Arial" w:cs="Arial"/>
          <w:color w:val="2A3B4C"/>
          <w:sz w:val="24"/>
          <w:szCs w:val="24"/>
          <w:lang w:eastAsia="en-GB"/>
        </w:rPr>
        <w:t>ting</w:t>
      </w:r>
      <w:r w:rsidR="00F03D81" w:rsidRPr="00E17B63">
        <w:rPr>
          <w:rFonts w:ascii="Arial" w:eastAsia="Calibri" w:hAnsi="Arial" w:cs="Arial"/>
          <w:color w:val="2A3B4C"/>
          <w:sz w:val="24"/>
          <w:szCs w:val="24"/>
          <w:lang w:eastAsia="en-GB"/>
        </w:rPr>
        <w:t xml:space="preserve"> Manager will need to see </w:t>
      </w:r>
      <w:r w:rsidR="00A6615F" w:rsidRPr="00E17B63">
        <w:rPr>
          <w:rFonts w:ascii="Arial" w:eastAsia="Calibri" w:hAnsi="Arial" w:cs="Arial"/>
          <w:color w:val="2A3B4C"/>
          <w:sz w:val="24"/>
          <w:szCs w:val="24"/>
          <w:lang w:eastAsia="en-GB"/>
        </w:rPr>
        <w:t>the</w:t>
      </w:r>
      <w:r w:rsidR="00F03D81" w:rsidRPr="00E17B63">
        <w:rPr>
          <w:rFonts w:ascii="Arial" w:eastAsia="Calibri" w:hAnsi="Arial" w:cs="Arial"/>
          <w:color w:val="2A3B4C"/>
          <w:sz w:val="24"/>
          <w:szCs w:val="24"/>
          <w:lang w:eastAsia="en-GB"/>
        </w:rPr>
        <w:t xml:space="preserve"> original copies of your </w:t>
      </w:r>
      <w:r w:rsidR="004103C7">
        <w:rPr>
          <w:rFonts w:ascii="Arial" w:eastAsia="Calibri" w:hAnsi="Arial" w:cs="Arial"/>
          <w:color w:val="2A3B4C"/>
          <w:sz w:val="24"/>
          <w:szCs w:val="24"/>
          <w:lang w:eastAsia="en-GB"/>
        </w:rPr>
        <w:t>qualifications</w:t>
      </w:r>
      <w:r w:rsidR="00F03D81" w:rsidRPr="00E17B63">
        <w:rPr>
          <w:rFonts w:ascii="Arial" w:eastAsia="Calibri" w:hAnsi="Arial" w:cs="Arial"/>
          <w:color w:val="2A3B4C"/>
          <w:sz w:val="24"/>
          <w:szCs w:val="24"/>
          <w:lang w:eastAsia="en-GB"/>
        </w:rPr>
        <w:t xml:space="preserve"> either in person or via</w:t>
      </w:r>
      <w:r w:rsidR="00B77BCF" w:rsidRPr="00E17B63">
        <w:rPr>
          <w:rFonts w:ascii="Arial" w:eastAsia="Calibri" w:hAnsi="Arial" w:cs="Arial"/>
          <w:color w:val="2A3B4C"/>
          <w:sz w:val="24"/>
          <w:szCs w:val="24"/>
          <w:lang w:eastAsia="en-GB"/>
        </w:rPr>
        <w:t xml:space="preserve"> </w:t>
      </w:r>
      <w:r w:rsidR="00A6615F" w:rsidRPr="00E17B63">
        <w:rPr>
          <w:rFonts w:ascii="Arial" w:eastAsia="Calibri" w:hAnsi="Arial" w:cs="Arial"/>
          <w:color w:val="2A3B4C"/>
          <w:sz w:val="24"/>
          <w:szCs w:val="24"/>
          <w:lang w:eastAsia="en-GB"/>
        </w:rPr>
        <w:t>video conference</w:t>
      </w:r>
      <w:r w:rsidR="00F03D81" w:rsidRPr="00E17B63">
        <w:rPr>
          <w:rFonts w:ascii="Arial" w:eastAsia="Calibri" w:hAnsi="Arial" w:cs="Arial"/>
          <w:color w:val="2A3B4C"/>
          <w:sz w:val="24"/>
          <w:szCs w:val="24"/>
          <w:lang w:eastAsia="en-GB"/>
        </w:rPr>
        <w:t>.</w:t>
      </w:r>
    </w:p>
    <w:p w14:paraId="3B27E94B" w14:textId="1D7EB936" w:rsidR="00F03D81" w:rsidRPr="00E17B6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If the interview is held in person, we will verify </w:t>
      </w:r>
      <w:r w:rsidR="004103C7">
        <w:rPr>
          <w:rFonts w:ascii="Arial" w:eastAsia="Calibri" w:hAnsi="Arial" w:cs="Arial"/>
          <w:color w:val="2A3B4C"/>
          <w:sz w:val="24"/>
          <w:szCs w:val="24"/>
          <w:lang w:eastAsia="en-GB"/>
        </w:rPr>
        <w:t>hard-copy</w:t>
      </w:r>
      <w:r w:rsidRPr="00E17B63">
        <w:rPr>
          <w:rFonts w:ascii="Arial" w:eastAsia="Calibri" w:hAnsi="Arial" w:cs="Arial"/>
          <w:color w:val="2A3B4C"/>
          <w:sz w:val="24"/>
          <w:szCs w:val="24"/>
          <w:lang w:eastAsia="en-GB"/>
        </w:rPr>
        <w:t xml:space="preserve"> documents</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which you will need to bring with you to the interview.</w:t>
      </w:r>
    </w:p>
    <w:p w14:paraId="052DC887" w14:textId="0CAAB03E" w:rsidR="00F03D81" w:rsidRPr="00E17B6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If the interview is held </w:t>
      </w:r>
      <w:r w:rsidR="007C755D" w:rsidRPr="00E17B63">
        <w:rPr>
          <w:rFonts w:ascii="Arial" w:eastAsia="Calibri" w:hAnsi="Arial" w:cs="Arial"/>
          <w:color w:val="2A3B4C"/>
          <w:sz w:val="24"/>
          <w:szCs w:val="24"/>
          <w:lang w:eastAsia="en-GB"/>
        </w:rPr>
        <w:t>via video conferenc</w:t>
      </w:r>
      <w:r w:rsidR="00A6615F" w:rsidRPr="00E17B63">
        <w:rPr>
          <w:rFonts w:ascii="Arial" w:eastAsia="Calibri" w:hAnsi="Arial" w:cs="Arial"/>
          <w:color w:val="2A3B4C"/>
          <w:sz w:val="24"/>
          <w:szCs w:val="24"/>
          <w:lang w:eastAsia="en-GB"/>
        </w:rPr>
        <w:t>e</w:t>
      </w:r>
      <w:r w:rsidRPr="00E17B63">
        <w:rPr>
          <w:rFonts w:ascii="Arial" w:eastAsia="Calibri" w:hAnsi="Arial" w:cs="Arial"/>
          <w:color w:val="2A3B4C"/>
          <w:sz w:val="24"/>
          <w:szCs w:val="24"/>
          <w:lang w:eastAsia="en-GB"/>
        </w:rPr>
        <w:t xml:space="preserve">, you will need to email copies of your </w:t>
      </w:r>
      <w:r w:rsidR="00E17B63">
        <w:rPr>
          <w:rFonts w:ascii="Arial" w:eastAsia="Calibri" w:hAnsi="Arial" w:cs="Arial"/>
          <w:color w:val="2A3B4C"/>
          <w:sz w:val="24"/>
          <w:szCs w:val="24"/>
          <w:lang w:eastAsia="en-GB"/>
        </w:rPr>
        <w:t>qualifications</w:t>
      </w:r>
      <w:r w:rsidRPr="00E17B63">
        <w:rPr>
          <w:rFonts w:ascii="Arial" w:eastAsia="Calibri" w:hAnsi="Arial" w:cs="Arial"/>
          <w:color w:val="2A3B4C"/>
          <w:sz w:val="24"/>
          <w:szCs w:val="24"/>
          <w:lang w:eastAsia="en-GB"/>
        </w:rPr>
        <w:t xml:space="preserve"> to the </w:t>
      </w:r>
      <w:r w:rsidR="007C755D" w:rsidRPr="00E17B63">
        <w:rPr>
          <w:rFonts w:ascii="Arial" w:eastAsia="Calibri" w:hAnsi="Arial" w:cs="Arial"/>
          <w:color w:val="2A3B4C"/>
          <w:sz w:val="24"/>
          <w:szCs w:val="24"/>
          <w:lang w:eastAsia="en-GB"/>
        </w:rPr>
        <w:t xml:space="preserve">Recruiting </w:t>
      </w:r>
      <w:r w:rsidRPr="00E17B63">
        <w:rPr>
          <w:rFonts w:ascii="Arial" w:eastAsia="Calibri" w:hAnsi="Arial" w:cs="Arial"/>
          <w:color w:val="2A3B4C"/>
          <w:sz w:val="24"/>
          <w:szCs w:val="24"/>
          <w:lang w:eastAsia="en-GB"/>
        </w:rPr>
        <w:t>Manager before the interview. At the interview</w:t>
      </w:r>
      <w:r w:rsidR="007C755D" w:rsidRP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570E6F2C" w:rsidR="00F03D81" w:rsidRPr="00E17B63"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If </w:t>
      </w:r>
      <w:r w:rsidR="004103C7">
        <w:rPr>
          <w:rFonts w:ascii="Arial" w:eastAsia="Calibri" w:hAnsi="Arial" w:cs="Arial"/>
          <w:color w:val="2A3B4C"/>
          <w:sz w:val="24"/>
          <w:szCs w:val="24"/>
          <w:lang w:eastAsia="en-GB"/>
        </w:rPr>
        <w:t>you are shortlisted and</w:t>
      </w:r>
      <w:r w:rsidRPr="00E17B63">
        <w:rPr>
          <w:rFonts w:ascii="Arial" w:eastAsia="Calibri" w:hAnsi="Arial" w:cs="Arial"/>
          <w:color w:val="2A3B4C"/>
          <w:sz w:val="24"/>
          <w:szCs w:val="24"/>
          <w:lang w:eastAsia="en-GB"/>
        </w:rPr>
        <w:t xml:space="preserve"> are required to hold a particular qualification for a post</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E17B63"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3299C29F" w:rsidR="00F03D81" w:rsidRPr="00E17B63"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a post requires you to take training or additional qualifications</w:t>
      </w:r>
      <w:r w:rsidR="00E17B63">
        <w:rPr>
          <w:rFonts w:ascii="Arial" w:eastAsia="Calibri" w:hAnsi="Arial" w:cs="Arial"/>
          <w:color w:val="2A3B4C"/>
          <w:sz w:val="24"/>
          <w:szCs w:val="24"/>
          <w:lang w:eastAsia="en-GB"/>
        </w:rPr>
        <w:t>, then</w:t>
      </w:r>
      <w:r w:rsidRPr="00E17B63">
        <w:rPr>
          <w:rFonts w:ascii="Arial" w:eastAsia="Calibri" w:hAnsi="Arial" w:cs="Arial"/>
          <w:color w:val="2A3B4C"/>
          <w:sz w:val="24"/>
          <w:szCs w:val="24"/>
          <w:lang w:eastAsia="en-GB"/>
        </w:rPr>
        <w:t xml:space="preserve"> by accepting this post, you are agreeing to do the training or take the qualifications.</w:t>
      </w:r>
    </w:p>
    <w:p w14:paraId="03BAB219" w14:textId="77777777" w:rsidR="00F03D81" w:rsidRPr="00E17B63"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E17B63"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E17B63" w:rsidRDefault="00F03D81" w:rsidP="00F03D81">
      <w:pPr>
        <w:pStyle w:val="BodyText"/>
        <w:spacing w:after="60"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lastRenderedPageBreak/>
        <w:t>References</w:t>
      </w:r>
    </w:p>
    <w:p w14:paraId="3489B988" w14:textId="795A4B86" w:rsidR="00F03D81" w:rsidRPr="00E17B63"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E17B63"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E17B63" w:rsidRDefault="00F03D81" w:rsidP="00F03D81">
      <w:pPr>
        <w:pStyle w:val="BodyText"/>
        <w:spacing w:after="60"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Health Check</w:t>
      </w:r>
    </w:p>
    <w:p w14:paraId="0BBB58EF" w14:textId="7ED88B17" w:rsidR="00F03D81" w:rsidRPr="00E17B63"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appointed</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r w:rsidR="00E17B63" w:rsidRPr="00E17B63">
        <w:rPr>
          <w:rFonts w:ascii="Arial" w:eastAsia="Calibri" w:hAnsi="Arial" w:cs="Arial"/>
          <w:color w:val="2A3B4C"/>
          <w:sz w:val="24"/>
          <w:szCs w:val="24"/>
          <w:lang w:eastAsia="en-GB"/>
        </w:rPr>
        <w:t>form and</w:t>
      </w:r>
      <w:r w:rsidRPr="00E17B63">
        <w:rPr>
          <w:rFonts w:ascii="Arial" w:eastAsia="Calibri" w:hAnsi="Arial" w:cs="Arial"/>
          <w:color w:val="2A3B4C"/>
          <w:sz w:val="24"/>
          <w:szCs w:val="24"/>
          <w:lang w:eastAsia="en-GB"/>
        </w:rPr>
        <w:t xml:space="preserve"> may be required to have a medical via Occupational Health.</w:t>
      </w:r>
    </w:p>
    <w:p w14:paraId="2D4F6F57" w14:textId="5C560A05" w:rsidR="00F03D81" w:rsidRPr="00E17B63"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This is to confirm that you </w:t>
      </w:r>
      <w:r w:rsidR="00E17B63">
        <w:rPr>
          <w:rFonts w:ascii="Arial" w:eastAsia="Calibri" w:hAnsi="Arial" w:cs="Arial"/>
          <w:color w:val="2A3B4C"/>
          <w:sz w:val="24"/>
          <w:szCs w:val="24"/>
          <w:lang w:eastAsia="en-GB"/>
        </w:rPr>
        <w:t>can</w:t>
      </w:r>
      <w:r w:rsidRPr="00E17B63">
        <w:rPr>
          <w:rFonts w:ascii="Arial" w:eastAsia="Calibri" w:hAnsi="Arial" w:cs="Arial"/>
          <w:color w:val="2A3B4C"/>
          <w:sz w:val="24"/>
          <w:szCs w:val="24"/>
          <w:lang w:eastAsia="en-GB"/>
        </w:rPr>
        <w:t xml:space="preserve"> satisfactorily carry out the post without any impact on your health (</w:t>
      </w:r>
      <w:proofErr w:type="gramStart"/>
      <w:r w:rsidRPr="00E17B63">
        <w:rPr>
          <w:rFonts w:ascii="Arial" w:eastAsia="Calibri" w:hAnsi="Arial" w:cs="Arial"/>
          <w:color w:val="2A3B4C"/>
          <w:sz w:val="24"/>
          <w:szCs w:val="24"/>
          <w:lang w:eastAsia="en-GB"/>
        </w:rPr>
        <w:t xml:space="preserve">taking </w:t>
      </w:r>
      <w:r w:rsidR="004103C7">
        <w:rPr>
          <w:rFonts w:ascii="Arial" w:eastAsia="Calibri" w:hAnsi="Arial" w:cs="Arial"/>
          <w:color w:val="2A3B4C"/>
          <w:sz w:val="24"/>
          <w:szCs w:val="24"/>
          <w:lang w:eastAsia="en-GB"/>
        </w:rPr>
        <w:t xml:space="preserve">into </w:t>
      </w:r>
      <w:r w:rsidRPr="00E17B63">
        <w:rPr>
          <w:rFonts w:ascii="Arial" w:eastAsia="Calibri" w:hAnsi="Arial" w:cs="Arial"/>
          <w:color w:val="2A3B4C"/>
          <w:sz w:val="24"/>
          <w:szCs w:val="24"/>
          <w:lang w:eastAsia="en-GB"/>
        </w:rPr>
        <w:t>account</w:t>
      </w:r>
      <w:proofErr w:type="gramEnd"/>
      <w:r w:rsidRPr="00E17B63">
        <w:rPr>
          <w:rFonts w:ascii="Arial" w:eastAsia="Calibri" w:hAnsi="Arial" w:cs="Arial"/>
          <w:color w:val="2A3B4C"/>
          <w:sz w:val="24"/>
          <w:szCs w:val="24"/>
          <w:lang w:eastAsia="en-GB"/>
        </w:rPr>
        <w:t xml:space="preserve"> any reasonable adjustments required).</w:t>
      </w:r>
    </w:p>
    <w:p w14:paraId="417F90A9" w14:textId="158EA5C9" w:rsidR="00F277D4" w:rsidRPr="00E17B63"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It will be separated from your application form and will not be seen by anyone involved in recruitment </w:t>
      </w:r>
      <w:r w:rsidR="004103C7">
        <w:rPr>
          <w:rFonts w:ascii="Arial" w:eastAsia="Calibri" w:hAnsi="Arial" w:cs="Arial"/>
          <w:color w:val="2A3B4C"/>
          <w:sz w:val="24"/>
          <w:szCs w:val="24"/>
          <w:lang w:eastAsia="en-GB"/>
        </w:rPr>
        <w:t>for</w:t>
      </w:r>
      <w:r w:rsidRPr="00E17B63">
        <w:rPr>
          <w:rFonts w:ascii="Arial" w:eastAsia="Calibri" w:hAnsi="Arial" w:cs="Arial"/>
          <w:color w:val="2A3B4C"/>
          <w:sz w:val="24"/>
          <w:szCs w:val="24"/>
          <w:lang w:eastAsia="en-GB"/>
        </w:rPr>
        <w:t xml:space="preserve"> this job.</w:t>
      </w:r>
      <w:bookmarkStart w:id="1" w:name="_Toc344646454"/>
      <w:bookmarkStart w:id="2" w:name="_Toc344646961"/>
      <w:bookmarkStart w:id="3" w:name="_Toc344647115"/>
      <w:bookmarkStart w:id="4" w:name="_Toc375909762"/>
    </w:p>
    <w:p w14:paraId="2C0EE47F" w14:textId="77777777" w:rsidR="00F277D4" w:rsidRPr="00E17B63"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E17B63" w:rsidRDefault="00F03D81" w:rsidP="00F277D4">
      <w:pPr>
        <w:pStyle w:val="BodyText"/>
        <w:spacing w:line="288" w:lineRule="auto"/>
        <w:jc w:val="both"/>
        <w:rPr>
          <w:rFonts w:ascii="Arial" w:eastAsia="Calibri" w:hAnsi="Arial" w:cs="Arial"/>
          <w:color w:val="2A3B4C"/>
          <w:sz w:val="32"/>
          <w:szCs w:val="32"/>
          <w:lang w:eastAsia="en-GB"/>
        </w:rPr>
      </w:pPr>
      <w:r w:rsidRPr="00E17B63">
        <w:rPr>
          <w:rFonts w:ascii="Arial" w:eastAsiaTheme="minorEastAsia" w:hAnsi="Arial" w:cs="Arial"/>
          <w:b/>
          <w:bCs/>
          <w:color w:val="2B4250"/>
          <w:sz w:val="32"/>
          <w:szCs w:val="32"/>
        </w:rPr>
        <w:t>GDPR / Data Protectio</w:t>
      </w:r>
      <w:bookmarkEnd w:id="1"/>
      <w:bookmarkEnd w:id="2"/>
      <w:bookmarkEnd w:id="3"/>
      <w:bookmarkEnd w:id="4"/>
      <w:r w:rsidRPr="00E17B63">
        <w:rPr>
          <w:rFonts w:ascii="Arial" w:eastAsiaTheme="minorEastAsia" w:hAnsi="Arial" w:cs="Arial"/>
          <w:b/>
          <w:bCs/>
          <w:color w:val="2B4250"/>
          <w:sz w:val="32"/>
          <w:szCs w:val="32"/>
        </w:rPr>
        <w:t>n:</w:t>
      </w:r>
    </w:p>
    <w:p w14:paraId="5AB94706" w14:textId="0A2DA969"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Ormiston Families is required by law to comply with the </w:t>
      </w:r>
      <w:r w:rsidR="00485A0D" w:rsidRPr="00E17B63">
        <w:rPr>
          <w:rFonts w:ascii="Arial" w:eastAsia="Calibri" w:hAnsi="Arial" w:cs="Arial"/>
          <w:color w:val="2A3B4C"/>
          <w:lang w:eastAsia="en-GB"/>
        </w:rPr>
        <w:t xml:space="preserve">UK </w:t>
      </w:r>
      <w:r w:rsidR="00E17B63" w:rsidRPr="00E17B63">
        <w:rPr>
          <w:rFonts w:ascii="Arial" w:eastAsia="Calibri" w:hAnsi="Arial" w:cs="Arial"/>
          <w:color w:val="2A3B4C"/>
          <w:lang w:eastAsia="en-GB"/>
        </w:rPr>
        <w:t>GDPR /</w:t>
      </w:r>
      <w:r w:rsidRPr="00E17B63">
        <w:rPr>
          <w:rFonts w:ascii="Arial" w:eastAsia="Calibri" w:hAnsi="Arial" w:cs="Arial"/>
          <w:color w:val="2A3B4C"/>
          <w:lang w:eastAsia="en-GB"/>
        </w:rPr>
        <w:t xml:space="preserve"> Data Protection Act </w:t>
      </w:r>
      <w:r w:rsidR="007C755D" w:rsidRPr="00E17B63">
        <w:rPr>
          <w:rFonts w:ascii="Arial" w:eastAsia="Calibri" w:hAnsi="Arial" w:cs="Arial"/>
          <w:color w:val="2A3B4C"/>
          <w:lang w:eastAsia="en-GB"/>
        </w:rPr>
        <w:t>2018</w:t>
      </w:r>
      <w:r w:rsidRPr="00E17B63">
        <w:rPr>
          <w:rFonts w:ascii="Arial" w:eastAsia="Calibri" w:hAnsi="Arial" w:cs="Arial"/>
          <w:color w:val="2A3B4C"/>
          <w:lang w:eastAsia="en-GB"/>
        </w:rPr>
        <w:t xml:space="preserve">.  </w:t>
      </w:r>
    </w:p>
    <w:p w14:paraId="10E69DE7" w14:textId="77777777"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Personal information is information relating to a living individual who can be identified.  </w:t>
      </w:r>
    </w:p>
    <w:p w14:paraId="2E85A140" w14:textId="03AFBAC0"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It is each employee’s responsibility to handle all personal information properly</w:t>
      </w:r>
      <w:r w:rsidR="00E17B63">
        <w:rPr>
          <w:rFonts w:ascii="Arial" w:eastAsia="Calibri" w:hAnsi="Arial" w:cs="Arial"/>
          <w:color w:val="2A3B4C"/>
          <w:lang w:eastAsia="en-GB"/>
        </w:rPr>
        <w:t>,</w:t>
      </w:r>
      <w:r w:rsidRPr="00E17B63">
        <w:rPr>
          <w:rFonts w:ascii="Arial" w:eastAsia="Calibri" w:hAnsi="Arial" w:cs="Arial"/>
          <w:color w:val="2A3B4C"/>
          <w:lang w:eastAsia="en-GB"/>
        </w:rPr>
        <w:t xml:space="preserve"> no matter how it is collected, </w:t>
      </w:r>
      <w:r w:rsidR="00357D01" w:rsidRPr="00E17B63">
        <w:rPr>
          <w:rFonts w:ascii="Arial" w:eastAsia="Calibri" w:hAnsi="Arial" w:cs="Arial"/>
          <w:color w:val="2A3B4C"/>
          <w:lang w:eastAsia="en-GB"/>
        </w:rPr>
        <w:t>recorded,</w:t>
      </w:r>
      <w:r w:rsidRPr="00E17B63">
        <w:rPr>
          <w:rFonts w:ascii="Arial" w:eastAsia="Calibri" w:hAnsi="Arial" w:cs="Arial"/>
          <w:color w:val="2A3B4C"/>
          <w:lang w:eastAsia="en-GB"/>
        </w:rPr>
        <w:t xml:space="preserve"> </w:t>
      </w:r>
      <w:r w:rsidR="004103C7">
        <w:rPr>
          <w:rFonts w:ascii="Arial" w:eastAsia="Calibri" w:hAnsi="Arial" w:cs="Arial"/>
          <w:color w:val="2A3B4C"/>
          <w:lang w:eastAsia="en-GB"/>
        </w:rPr>
        <w:t>or</w:t>
      </w:r>
      <w:r w:rsidRPr="00E17B63">
        <w:rPr>
          <w:rFonts w:ascii="Arial" w:eastAsia="Calibri" w:hAnsi="Arial" w:cs="Arial"/>
          <w:color w:val="2A3B4C"/>
          <w:lang w:eastAsia="en-GB"/>
        </w:rPr>
        <w:t xml:space="preserve"> used, whether on paper, in a computer, or on other material. </w:t>
      </w:r>
    </w:p>
    <w:p w14:paraId="5787CDDE" w14:textId="77777777"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Personal information must not be disclosed to others unless authorised to do so. </w:t>
      </w:r>
    </w:p>
    <w:p w14:paraId="0FF1B1A4" w14:textId="17CBB133" w:rsidR="00F277D4"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All personal /sensitive information will be sent to you via </w:t>
      </w:r>
      <w:r w:rsidR="00E17B63">
        <w:rPr>
          <w:rFonts w:ascii="Arial" w:eastAsia="Calibri" w:hAnsi="Arial" w:cs="Arial"/>
          <w:color w:val="2A3B4C"/>
          <w:lang w:eastAsia="en-GB"/>
        </w:rPr>
        <w:t xml:space="preserve">the </w:t>
      </w:r>
      <w:r w:rsidR="007C755D" w:rsidRPr="00E17B63">
        <w:rPr>
          <w:rFonts w:ascii="Arial" w:eastAsia="Calibri" w:hAnsi="Arial" w:cs="Arial"/>
          <w:color w:val="2A3B4C"/>
          <w:lang w:eastAsia="en-GB"/>
        </w:rPr>
        <w:t>E</w:t>
      </w:r>
      <w:r w:rsidRPr="00E17B63">
        <w:rPr>
          <w:rFonts w:ascii="Arial" w:eastAsia="Calibri" w:hAnsi="Arial" w:cs="Arial"/>
          <w:color w:val="2A3B4C"/>
          <w:lang w:eastAsia="en-GB"/>
        </w:rPr>
        <w:t>gres</w:t>
      </w:r>
      <w:r w:rsidR="00B77BCF" w:rsidRPr="00E17B63">
        <w:rPr>
          <w:rFonts w:ascii="Arial" w:eastAsia="Calibri" w:hAnsi="Arial" w:cs="Arial"/>
          <w:color w:val="2A3B4C"/>
          <w:lang w:eastAsia="en-GB"/>
        </w:rPr>
        <w:t>s encryption service</w:t>
      </w:r>
      <w:r w:rsidRPr="00E17B63">
        <w:rPr>
          <w:rFonts w:ascii="Arial" w:eastAsia="Calibri" w:hAnsi="Arial" w:cs="Arial"/>
          <w:color w:val="FF0000"/>
          <w:lang w:eastAsia="en-GB"/>
        </w:rPr>
        <w:t xml:space="preserve"> </w:t>
      </w:r>
      <w:r w:rsidRPr="00E17B63">
        <w:rPr>
          <w:rFonts w:ascii="Arial" w:eastAsia="Calibri" w:hAnsi="Arial" w:cs="Arial"/>
          <w:color w:val="2A3B4C"/>
          <w:lang w:eastAsia="en-GB"/>
        </w:rPr>
        <w:t xml:space="preserve">or </w:t>
      </w:r>
      <w:proofErr w:type="gramStart"/>
      <w:r w:rsidR="00E17B63">
        <w:rPr>
          <w:rFonts w:ascii="Arial" w:eastAsia="Calibri" w:hAnsi="Arial" w:cs="Arial"/>
          <w:color w:val="2A3B4C"/>
          <w:lang w:eastAsia="en-GB"/>
        </w:rPr>
        <w:t>password-protected</w:t>
      </w:r>
      <w:proofErr w:type="gramEnd"/>
      <w:r w:rsidRPr="00E17B63">
        <w:rPr>
          <w:rFonts w:ascii="Arial" w:eastAsia="Calibri" w:hAnsi="Arial" w:cs="Arial"/>
          <w:color w:val="2A3B4C"/>
          <w:lang w:eastAsia="en-GB"/>
        </w:rPr>
        <w:t>.</w:t>
      </w:r>
    </w:p>
    <w:p w14:paraId="2EA08770" w14:textId="77777777" w:rsidR="00F277D4" w:rsidRPr="00E17B63" w:rsidRDefault="00F277D4">
      <w:pPr>
        <w:rPr>
          <w:rFonts w:ascii="Arial" w:eastAsia="Calibri" w:hAnsi="Arial" w:cs="Arial"/>
          <w:color w:val="2A3B4C"/>
          <w:lang w:eastAsia="en-GB"/>
        </w:rPr>
      </w:pPr>
      <w:r w:rsidRPr="00E17B63">
        <w:rPr>
          <w:rFonts w:ascii="Arial" w:eastAsia="Calibri" w:hAnsi="Arial" w:cs="Arial"/>
          <w:color w:val="2A3B4C"/>
          <w:lang w:eastAsia="en-GB"/>
        </w:rPr>
        <w:br w:type="page"/>
      </w:r>
    </w:p>
    <w:p w14:paraId="1B4F2FCF" w14:textId="09D44869" w:rsidR="00F03D81" w:rsidRPr="00E17B63"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E17B63">
        <w:rPr>
          <w:rFonts w:ascii="Arial" w:eastAsiaTheme="minorEastAsia" w:hAnsi="Arial" w:cs="Arial"/>
          <w:b/>
          <w:bCs/>
          <w:color w:val="2B4250"/>
          <w:sz w:val="32"/>
          <w:szCs w:val="32"/>
        </w:rPr>
        <w:lastRenderedPageBreak/>
        <w:t>Equal Opportunities:</w:t>
      </w:r>
    </w:p>
    <w:p w14:paraId="47E9E287" w14:textId="77777777"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Ormiston Families is an equal opportunities employer. </w:t>
      </w:r>
    </w:p>
    <w:p w14:paraId="72A43613" w14:textId="77777777"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We value diversity and welcome applications from all sections of the community.  </w:t>
      </w:r>
    </w:p>
    <w:p w14:paraId="20BB595C" w14:textId="0FAE6950"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We ask you to complete a monitoring form to help us monitor the diversity of applicants.  It will be separated from your application form and will not be seen by anyone involved in recruitment </w:t>
      </w:r>
      <w:r w:rsidR="004103C7">
        <w:rPr>
          <w:rFonts w:ascii="Arial" w:eastAsia="Calibri" w:hAnsi="Arial" w:cs="Arial"/>
          <w:color w:val="2A3B4C"/>
          <w:lang w:eastAsia="en-GB"/>
        </w:rPr>
        <w:t>for</w:t>
      </w:r>
      <w:r w:rsidRPr="00E17B63">
        <w:rPr>
          <w:rFonts w:ascii="Arial" w:eastAsia="Calibri" w:hAnsi="Arial" w:cs="Arial"/>
          <w:color w:val="2A3B4C"/>
          <w:lang w:eastAsia="en-GB"/>
        </w:rPr>
        <w:t xml:space="preserve"> this job.</w:t>
      </w:r>
    </w:p>
    <w:p w14:paraId="4E5FEBF9" w14:textId="77777777"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557A5029"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In addition, applicants declaring a disability who meet the minimum (essential) criteria for a vacancy will be invited for </w:t>
      </w:r>
      <w:r w:rsidR="00E17B63">
        <w:rPr>
          <w:rFonts w:ascii="Arial" w:eastAsia="Calibri" w:hAnsi="Arial" w:cs="Arial"/>
          <w:color w:val="2A3B4C"/>
          <w:lang w:eastAsia="en-GB"/>
        </w:rPr>
        <w:t xml:space="preserve">an </w:t>
      </w:r>
      <w:r w:rsidRPr="00E17B63">
        <w:rPr>
          <w:rFonts w:ascii="Arial" w:eastAsia="Calibri" w:hAnsi="Arial" w:cs="Arial"/>
          <w:color w:val="2A3B4C"/>
          <w:lang w:eastAsia="en-GB"/>
        </w:rPr>
        <w:t>interview.</w:t>
      </w:r>
    </w:p>
    <w:p w14:paraId="1D591A6A" w14:textId="3E0B8443" w:rsidR="00F03D81" w:rsidRPr="00E17B63"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E17B63">
        <w:rPr>
          <w:rFonts w:ascii="Arial" w:eastAsia="Calibri" w:hAnsi="Arial" w:cs="Arial"/>
          <w:color w:val="2A3B4C"/>
          <w:lang w:eastAsia="en-GB"/>
        </w:rPr>
        <w:t xml:space="preserve">Ormiston Families seeks to ensure that all employees are selected, trained, and promoted </w:t>
      </w:r>
      <w:r w:rsidR="00E17B63">
        <w:rPr>
          <w:rFonts w:ascii="Arial" w:eastAsia="Calibri" w:hAnsi="Arial" w:cs="Arial"/>
          <w:color w:val="2A3B4C"/>
          <w:lang w:eastAsia="en-GB"/>
        </w:rPr>
        <w:t>based on</w:t>
      </w:r>
      <w:r w:rsidRPr="00E17B63">
        <w:rPr>
          <w:rFonts w:ascii="Arial" w:eastAsia="Calibri" w:hAnsi="Arial" w:cs="Arial"/>
          <w:color w:val="2A3B4C"/>
          <w:lang w:eastAsia="en-GB"/>
        </w:rPr>
        <w:t xml:space="preserve"> ability, the requirements of the post and other similar and objective criteria.  </w:t>
      </w:r>
    </w:p>
    <w:p w14:paraId="7E570BA7" w14:textId="77777777" w:rsidR="00F03D81" w:rsidRPr="00E17B63"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E17B63" w:rsidRDefault="00F03D81" w:rsidP="00F03D81">
      <w:pPr>
        <w:pStyle w:val="BodyText"/>
        <w:spacing w:line="288" w:lineRule="auto"/>
        <w:rPr>
          <w:rFonts w:ascii="Arial" w:eastAsiaTheme="minorEastAsia" w:hAnsi="Arial" w:cs="Arial"/>
          <w:color w:val="2A3B4C"/>
          <w:sz w:val="24"/>
          <w:szCs w:val="24"/>
        </w:rPr>
      </w:pPr>
    </w:p>
    <w:p w14:paraId="458D2273" w14:textId="7E1196EF" w:rsidR="00F03D81" w:rsidRPr="00E17B63" w:rsidRDefault="00F03D81" w:rsidP="00F03D81">
      <w:pPr>
        <w:autoSpaceDE w:val="0"/>
        <w:autoSpaceDN w:val="0"/>
        <w:adjustRightInd w:val="0"/>
        <w:spacing w:line="288" w:lineRule="auto"/>
        <w:rPr>
          <w:rFonts w:ascii="Arial" w:hAnsi="Arial" w:cs="Arial"/>
          <w:b/>
          <w:bCs/>
          <w:color w:val="2B4250"/>
        </w:rPr>
      </w:pPr>
      <w:r w:rsidRPr="00E17B63">
        <w:rPr>
          <w:rFonts w:ascii="Arial" w:hAnsi="Arial" w:cs="Arial"/>
          <w:b/>
          <w:bCs/>
          <w:color w:val="2B4250"/>
        </w:rPr>
        <w:t xml:space="preserve">Any queries, please email: </w:t>
      </w:r>
      <w:r w:rsidR="00F277D4" w:rsidRPr="00E17B63">
        <w:rPr>
          <w:rFonts w:ascii="Arial" w:hAnsi="Arial" w:cs="Arial"/>
          <w:b/>
          <w:bCs/>
          <w:color w:val="2B4250"/>
        </w:rPr>
        <w:t xml:space="preserve"> </w:t>
      </w:r>
      <w:hyperlink r:id="rId13" w:history="1">
        <w:r w:rsidR="0069735D" w:rsidRPr="00E17B63">
          <w:rPr>
            <w:rStyle w:val="Hyperlink"/>
            <w:rFonts w:ascii="Arial" w:hAnsi="Arial" w:cs="Arial"/>
          </w:rPr>
          <w:t>tina.hart@ormistonfamilies.org.uk</w:t>
        </w:r>
      </w:hyperlink>
      <w:r w:rsidR="0069735D" w:rsidRPr="00E17B63">
        <w:t xml:space="preserve"> </w:t>
      </w:r>
    </w:p>
    <w:p w14:paraId="526F7D67" w14:textId="77777777" w:rsidR="00F03D81" w:rsidRPr="00E17B63" w:rsidRDefault="00F03D81" w:rsidP="00F03D81">
      <w:pPr>
        <w:pStyle w:val="OrmistonBody105pt"/>
        <w:spacing w:line="288" w:lineRule="auto"/>
        <w:rPr>
          <w:color w:val="2B4250"/>
          <w:sz w:val="24"/>
          <w:szCs w:val="24"/>
        </w:rPr>
      </w:pPr>
    </w:p>
    <w:p w14:paraId="1A2ABA47" w14:textId="46278FD4" w:rsidR="00F03D81" w:rsidRPr="00E17B63" w:rsidRDefault="00F03D81" w:rsidP="00F03D81">
      <w:pPr>
        <w:pStyle w:val="OrmistonBody105pt"/>
        <w:spacing w:line="288" w:lineRule="auto"/>
        <w:jc w:val="both"/>
        <w:rPr>
          <w:color w:val="2B4250"/>
          <w:sz w:val="24"/>
          <w:szCs w:val="24"/>
        </w:rPr>
      </w:pPr>
      <w:r w:rsidRPr="00E17B63">
        <w:rPr>
          <w:b/>
          <w:bCs/>
          <w:color w:val="2B4250"/>
          <w:sz w:val="24"/>
          <w:szCs w:val="24"/>
        </w:rPr>
        <w:t>Ormiston Families reserves the right to close the vacancy early if we have received sufficient applications ahead of the closing date.</w:t>
      </w:r>
    </w:p>
    <w:p w14:paraId="65B40206" w14:textId="19EDD7BE" w:rsidR="00F277D4" w:rsidRPr="00E17B63" w:rsidRDefault="00F277D4">
      <w:pPr>
        <w:rPr>
          <w:rFonts w:ascii="Arial" w:eastAsia="Calibri" w:hAnsi="Arial" w:cs="Arial"/>
          <w:color w:val="2A3B4C"/>
          <w:lang w:eastAsia="en-GB"/>
        </w:rPr>
      </w:pPr>
      <w:r w:rsidRPr="00E17B63">
        <w:br w:type="page"/>
      </w:r>
    </w:p>
    <w:p w14:paraId="1B272E97" w14:textId="70C80B68" w:rsidR="00F277D4" w:rsidRPr="00E17B63" w:rsidRDefault="00F277D4" w:rsidP="00F277D4">
      <w:pPr>
        <w:pStyle w:val="BodyText"/>
        <w:spacing w:after="60" w:line="288" w:lineRule="auto"/>
        <w:rPr>
          <w:rFonts w:ascii="Arial" w:hAnsi="Arial" w:cs="Arial"/>
          <w:b/>
          <w:bCs/>
          <w:color w:val="00A878"/>
          <w:sz w:val="48"/>
          <w:szCs w:val="48"/>
        </w:rPr>
      </w:pPr>
      <w:r w:rsidRPr="00E17B63">
        <w:rPr>
          <w:rFonts w:ascii="Arial" w:hAnsi="Arial" w:cs="Arial"/>
          <w:b/>
          <w:bCs/>
          <w:color w:val="00A878"/>
          <w:sz w:val="48"/>
          <w:szCs w:val="48"/>
        </w:rPr>
        <w:lastRenderedPageBreak/>
        <w:t xml:space="preserve">Information about working </w:t>
      </w:r>
      <w:r w:rsidRPr="00E17B63">
        <w:rPr>
          <w:rFonts w:ascii="Arial" w:hAnsi="Arial" w:cs="Arial"/>
          <w:b/>
          <w:bCs/>
          <w:color w:val="00A878"/>
          <w:sz w:val="48"/>
          <w:szCs w:val="48"/>
        </w:rPr>
        <w:br/>
        <w:t>for Ormiston Families</w:t>
      </w:r>
    </w:p>
    <w:p w14:paraId="456A8865" w14:textId="02736F28" w:rsidR="00F277D4" w:rsidRPr="00E17B63"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E17B63">
        <w:rPr>
          <w:rFonts w:ascii="Arial" w:eastAsiaTheme="minorEastAsia" w:hAnsi="Arial" w:cs="Arial"/>
          <w:b/>
          <w:bCs/>
          <w:color w:val="00A879"/>
          <w:sz w:val="48"/>
          <w:szCs w:val="48"/>
        </w:rPr>
        <w:tab/>
      </w:r>
    </w:p>
    <w:p w14:paraId="1563412B" w14:textId="2B5C2853" w:rsidR="00DC1B82" w:rsidRPr="00E17B63" w:rsidRDefault="00F277D4" w:rsidP="00DC1B82">
      <w:pPr>
        <w:pStyle w:val="BodyText"/>
        <w:spacing w:after="120" w:line="288" w:lineRule="auto"/>
        <w:rPr>
          <w:rFonts w:ascii="Arial" w:eastAsiaTheme="minorEastAsia" w:hAnsi="Arial" w:cs="Arial"/>
          <w:b/>
          <w:color w:val="2B4250"/>
          <w:sz w:val="32"/>
          <w:szCs w:val="32"/>
        </w:rPr>
      </w:pPr>
      <w:r w:rsidRPr="00E17B63">
        <w:rPr>
          <w:rFonts w:ascii="Arial Bold" w:eastAsiaTheme="minorEastAsia" w:hAnsi="Arial Bold" w:cs="Arial Bold"/>
          <w:b/>
          <w:color w:val="00A685"/>
          <w:sz w:val="32"/>
          <w:szCs w:val="32"/>
        </w:rPr>
        <w:t>Job Title:</w:t>
      </w:r>
      <w:r w:rsidR="00DC1B82" w:rsidRPr="00E17B63">
        <w:rPr>
          <w:rFonts w:ascii="Arial Bold" w:eastAsiaTheme="minorEastAsia" w:hAnsi="Arial Bold" w:cs="Arial Bold"/>
          <w:b/>
          <w:color w:val="00A685"/>
          <w:sz w:val="32"/>
          <w:szCs w:val="32"/>
        </w:rPr>
        <w:t xml:space="preserve"> </w:t>
      </w:r>
      <w:r w:rsidR="0069735D" w:rsidRPr="00E17B63">
        <w:rPr>
          <w:rFonts w:ascii="Arial Bold" w:eastAsiaTheme="minorEastAsia" w:hAnsi="Arial Bold" w:cs="Arial Bold"/>
          <w:b/>
          <w:color w:val="2B4250"/>
          <w:sz w:val="32"/>
          <w:szCs w:val="32"/>
        </w:rPr>
        <w:t xml:space="preserve">Senior Practitioner – Breaking Barriers Essex </w:t>
      </w:r>
    </w:p>
    <w:p w14:paraId="767373B5" w14:textId="77777777" w:rsidR="00DC1B82" w:rsidRPr="00E17B63"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E17B63" w:rsidRDefault="00F277D4" w:rsidP="00F277D4">
      <w:pPr>
        <w:pStyle w:val="BodyText"/>
        <w:spacing w:after="120" w:line="288" w:lineRule="auto"/>
        <w:rPr>
          <w:rFonts w:ascii="Arial" w:eastAsiaTheme="minorEastAsia" w:hAnsi="Arial" w:cs="Arial"/>
          <w:b/>
          <w:color w:val="2B4250"/>
          <w:sz w:val="32"/>
          <w:szCs w:val="32"/>
        </w:rPr>
      </w:pPr>
      <w:r w:rsidRPr="00E17B63">
        <w:rPr>
          <w:rFonts w:ascii="Arial Bold" w:eastAsiaTheme="minorEastAsia" w:hAnsi="Arial Bold" w:cs="Arial Bold"/>
          <w:b/>
          <w:color w:val="2B4250"/>
          <w:sz w:val="32"/>
          <w:szCs w:val="32"/>
        </w:rPr>
        <w:t>Duration</w:t>
      </w:r>
    </w:p>
    <w:bookmarkEnd w:id="9"/>
    <w:p w14:paraId="23B603A4" w14:textId="77777777" w:rsidR="0069735D" w:rsidRPr="00E17B63" w:rsidRDefault="0069735D" w:rsidP="0069735D">
      <w:pPr>
        <w:pStyle w:val="BodyText"/>
        <w:spacing w:line="288" w:lineRule="auto"/>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The post advertised is a permanent, full-time position.</w:t>
      </w:r>
    </w:p>
    <w:p w14:paraId="0E43CF78" w14:textId="77777777" w:rsidR="00F277D4" w:rsidRPr="00E17B63"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E17B63" w:rsidRDefault="00F277D4" w:rsidP="00F277D4">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Hours of Work and Working Arrangements:</w:t>
      </w:r>
    </w:p>
    <w:p w14:paraId="6EEF06A7" w14:textId="5FC7A695" w:rsidR="00F277D4" w:rsidRPr="00E17B63"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normal working week is </w:t>
      </w:r>
      <w:r w:rsidR="0069735D" w:rsidRPr="00E17B63">
        <w:rPr>
          <w:rFonts w:ascii="Arial" w:eastAsiaTheme="minorEastAsia" w:hAnsi="Arial" w:cs="Arial"/>
          <w:color w:val="2A3B4C"/>
          <w:sz w:val="24"/>
          <w:szCs w:val="24"/>
        </w:rPr>
        <w:t xml:space="preserve">35 </w:t>
      </w:r>
      <w:r w:rsidRPr="00E17B63">
        <w:rPr>
          <w:rFonts w:ascii="Arial" w:eastAsiaTheme="minorEastAsia" w:hAnsi="Arial" w:cs="Arial"/>
          <w:color w:val="2A3B4C"/>
          <w:sz w:val="24"/>
          <w:szCs w:val="24"/>
        </w:rPr>
        <w:t>hours, Monday to Friday and covers 52 weeks per year.</w:t>
      </w:r>
    </w:p>
    <w:p w14:paraId="62DF36D1" w14:textId="7A511B6D" w:rsidR="00F277D4" w:rsidRPr="00E17B63"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You will be required to work flexibly to meet the needs of the service</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w:t>
      </w:r>
      <w:r w:rsidR="001343AB" w:rsidRPr="00E17B63">
        <w:rPr>
          <w:rFonts w:ascii="Arial" w:eastAsiaTheme="minorEastAsia" w:hAnsi="Arial" w:cs="Arial"/>
          <w:color w:val="2A3B4C"/>
          <w:sz w:val="24"/>
          <w:szCs w:val="24"/>
        </w:rPr>
        <w:t xml:space="preserve">which may include </w:t>
      </w:r>
      <w:r w:rsidRPr="00E17B63">
        <w:rPr>
          <w:rFonts w:ascii="Arial" w:eastAsiaTheme="minorEastAsia" w:hAnsi="Arial" w:cs="Arial"/>
          <w:color w:val="2A3B4C"/>
          <w:sz w:val="24"/>
          <w:szCs w:val="24"/>
        </w:rPr>
        <w:t>evenings and weekends.</w:t>
      </w:r>
    </w:p>
    <w:p w14:paraId="0C931759" w14:textId="01F3687C" w:rsidR="007C755D" w:rsidRPr="00E17B63"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E17B63" w:rsidRDefault="00F277D4" w:rsidP="00F277D4">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Location:</w:t>
      </w:r>
    </w:p>
    <w:p w14:paraId="49D6618E" w14:textId="20B3626A" w:rsidR="00F277D4" w:rsidRPr="00E17B63"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E17B63">
        <w:rPr>
          <w:rFonts w:ascii="Arial" w:eastAsiaTheme="minorEastAsia" w:hAnsi="Arial" w:cs="Arial"/>
          <w:color w:val="2A3B4C"/>
          <w:sz w:val="24"/>
          <w:szCs w:val="24"/>
        </w:rPr>
        <w:t>Your base will be</w:t>
      </w:r>
      <w:r w:rsidR="0069735D" w:rsidRPr="00E17B63">
        <w:rPr>
          <w:rFonts w:ascii="Arial" w:eastAsiaTheme="minorEastAsia" w:hAnsi="Arial" w:cs="Arial"/>
          <w:color w:val="2A3B4C"/>
          <w:sz w:val="24"/>
          <w:szCs w:val="24"/>
        </w:rPr>
        <w:t xml:space="preserve"> Essex.</w:t>
      </w:r>
    </w:p>
    <w:p w14:paraId="40694E8A" w14:textId="77777777" w:rsidR="00F277D4" w:rsidRPr="00E17B63"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E17B63" w:rsidRDefault="00F277D4" w:rsidP="00F277D4">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Salary:</w:t>
      </w:r>
    </w:p>
    <w:p w14:paraId="6D99C012" w14:textId="77777777" w:rsidR="0069735D" w:rsidRPr="00E17B63" w:rsidRDefault="0069735D" w:rsidP="0069735D">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starting salary for this post is </w:t>
      </w:r>
      <w:bookmarkStart w:id="10" w:name="_Hlk103595797"/>
      <w:r w:rsidRPr="00E17B63">
        <w:rPr>
          <w:rFonts w:ascii="Arial" w:eastAsiaTheme="minorEastAsia" w:hAnsi="Arial" w:cs="Arial"/>
          <w:color w:val="2A3B4C"/>
          <w:sz w:val="24"/>
          <w:szCs w:val="24"/>
        </w:rPr>
        <w:t>£25,880 per annum</w:t>
      </w:r>
      <w:bookmarkEnd w:id="10"/>
      <w:r w:rsidRPr="00E17B63">
        <w:rPr>
          <w:rFonts w:ascii="Arial" w:eastAsiaTheme="minorEastAsia" w:hAnsi="Arial" w:cs="Arial"/>
          <w:color w:val="2A3B4C"/>
          <w:sz w:val="24"/>
          <w:szCs w:val="24"/>
        </w:rPr>
        <w:t>.</w:t>
      </w:r>
    </w:p>
    <w:p w14:paraId="5A45E675" w14:textId="6121431E" w:rsidR="00F277D4" w:rsidRPr="00E17B63"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E17B63"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E17B63" w:rsidRDefault="00F277D4" w:rsidP="0046262A">
      <w:pPr>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Probationary Period:</w:t>
      </w:r>
    </w:p>
    <w:p w14:paraId="5EA8FFB5" w14:textId="7D9E41FE" w:rsidR="00F277D4" w:rsidRPr="00E17B63"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post is subject to a probationary period of </w:t>
      </w:r>
      <w:r w:rsidR="00E17B63">
        <w:rPr>
          <w:rFonts w:ascii="Arial" w:eastAsiaTheme="minorEastAsia" w:hAnsi="Arial" w:cs="Arial"/>
          <w:color w:val="2A3B4C"/>
          <w:sz w:val="24"/>
          <w:szCs w:val="24"/>
        </w:rPr>
        <w:t>3</w:t>
      </w:r>
      <w:r w:rsidRPr="00E17B63">
        <w:rPr>
          <w:rFonts w:ascii="Arial" w:eastAsiaTheme="minorEastAsia" w:hAnsi="Arial" w:cs="Arial"/>
          <w:color w:val="2A3B4C"/>
          <w:sz w:val="24"/>
          <w:szCs w:val="24"/>
        </w:rPr>
        <w:t xml:space="preserve"> months during which your progress will be monitored in accordance with agreed objectives.  </w:t>
      </w:r>
    </w:p>
    <w:p w14:paraId="1466A969" w14:textId="095F6DC1" w:rsidR="00F277D4" w:rsidRPr="00E17B63" w:rsidRDefault="00F277D4" w:rsidP="00F277D4">
      <w:pPr>
        <w:pStyle w:val="BodyText"/>
        <w:spacing w:line="288" w:lineRule="auto"/>
        <w:rPr>
          <w:rFonts w:ascii="Arial" w:eastAsiaTheme="minorEastAsia" w:hAnsi="Arial" w:cs="Arial"/>
          <w:color w:val="2A3B4C"/>
          <w:sz w:val="24"/>
          <w:szCs w:val="24"/>
        </w:rPr>
      </w:pPr>
    </w:p>
    <w:p w14:paraId="4C4427DE" w14:textId="77777777" w:rsidR="0069735D" w:rsidRPr="00E17B63" w:rsidRDefault="0069735D" w:rsidP="00F277D4">
      <w:pPr>
        <w:pStyle w:val="BodyText"/>
        <w:spacing w:line="288" w:lineRule="auto"/>
        <w:rPr>
          <w:rFonts w:ascii="Arial" w:eastAsiaTheme="minorEastAsia" w:hAnsi="Arial" w:cs="Arial"/>
          <w:color w:val="2A3B4C"/>
          <w:sz w:val="24"/>
          <w:szCs w:val="24"/>
        </w:rPr>
      </w:pPr>
    </w:p>
    <w:p w14:paraId="1FC744E5" w14:textId="77777777" w:rsidR="0069735D" w:rsidRPr="00E17B63" w:rsidRDefault="0069735D" w:rsidP="00F277D4">
      <w:pPr>
        <w:pStyle w:val="BodyText"/>
        <w:spacing w:line="288" w:lineRule="auto"/>
        <w:rPr>
          <w:rFonts w:ascii="Arial" w:eastAsiaTheme="minorEastAsia" w:hAnsi="Arial" w:cs="Arial"/>
          <w:color w:val="2A3B4C"/>
          <w:sz w:val="24"/>
          <w:szCs w:val="24"/>
        </w:rPr>
      </w:pPr>
    </w:p>
    <w:p w14:paraId="09A3A54C" w14:textId="77777777" w:rsidR="00215BD3" w:rsidRPr="00E17B6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E17B63" w:rsidRDefault="00F277D4" w:rsidP="00F277D4">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lastRenderedPageBreak/>
        <w:t>Travelling Requirements for Your Role</w:t>
      </w:r>
    </w:p>
    <w:p w14:paraId="4BC69D3E" w14:textId="2939E22C" w:rsidR="00F277D4" w:rsidRPr="00E17B63"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Ormiston Families positively encourages the use of technology to communicate and engage</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but in this role</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w:t>
      </w:r>
      <w:r w:rsidR="0069735D" w:rsidRPr="00E17B63">
        <w:rPr>
          <w:rFonts w:ascii="Arial" w:eastAsiaTheme="minorEastAsia" w:hAnsi="Arial" w:cs="Arial"/>
          <w:color w:val="2A3B4C"/>
          <w:sz w:val="24"/>
          <w:szCs w:val="24"/>
        </w:rPr>
        <w:t>you will need to</w:t>
      </w:r>
      <w:r w:rsidRPr="00E17B63">
        <w:rPr>
          <w:rFonts w:ascii="Arial" w:eastAsiaTheme="minorEastAsia" w:hAnsi="Arial" w:cs="Arial"/>
          <w:color w:val="2A3B4C"/>
          <w:sz w:val="24"/>
          <w:szCs w:val="24"/>
        </w:rPr>
        <w:t xml:space="preserve"> travel.  </w:t>
      </w:r>
    </w:p>
    <w:p w14:paraId="1D8B2AE4" w14:textId="77777777" w:rsidR="00F277D4" w:rsidRPr="00E17B63"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E17B63"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0AC87AB5" w:rsidR="00F277D4" w:rsidRPr="00E17B63"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If you require a reasonable adjustment due to a disability to meet the travel requirements of this role, please </w:t>
      </w:r>
      <w:r w:rsidR="004103C7">
        <w:rPr>
          <w:rFonts w:ascii="Arial" w:eastAsiaTheme="minorEastAsia" w:hAnsi="Arial" w:cs="Arial"/>
          <w:color w:val="2A3B4C"/>
          <w:sz w:val="24"/>
          <w:szCs w:val="24"/>
        </w:rPr>
        <w:t>contact us using the details below.</w:t>
      </w:r>
    </w:p>
    <w:p w14:paraId="78266FB9" w14:textId="447B3D97" w:rsidR="00F277D4" w:rsidRPr="00E17B63" w:rsidRDefault="00F277D4" w:rsidP="00F277D4">
      <w:pPr>
        <w:pStyle w:val="ListParagraph"/>
        <w:numPr>
          <w:ilvl w:val="0"/>
          <w:numId w:val="4"/>
        </w:numPr>
        <w:spacing w:before="120" w:after="60" w:line="288" w:lineRule="auto"/>
        <w:jc w:val="both"/>
        <w:rPr>
          <w:rFonts w:ascii="Arial" w:hAnsi="Arial" w:cs="Arial"/>
          <w:color w:val="3C4043"/>
        </w:rPr>
      </w:pPr>
      <w:r w:rsidRPr="00E17B63">
        <w:rPr>
          <w:rFonts w:ascii="Arial" w:hAnsi="Arial" w:cs="Arial"/>
          <w:color w:val="3C4043"/>
        </w:rPr>
        <w:t>If you use your own vehicle for work, you must ensure that your insurance policy covers you for this purpose.</w:t>
      </w:r>
    </w:p>
    <w:p w14:paraId="7B58CF41" w14:textId="77777777" w:rsidR="00EF368D" w:rsidRPr="00E17B63"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Pr="00E17B63" w:rsidRDefault="00EF368D" w:rsidP="00EF368D">
      <w:pPr>
        <w:spacing w:before="120" w:after="60" w:line="288" w:lineRule="auto"/>
        <w:jc w:val="both"/>
        <w:rPr>
          <w:rFonts w:ascii="Arial" w:hAnsi="Arial" w:cs="Arial"/>
          <w:color w:val="3C4043"/>
        </w:rPr>
      </w:pPr>
      <w:r w:rsidRPr="00E17B63">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17B63" w:rsidRDefault="00EF368D" w:rsidP="00EF368D">
      <w:pPr>
        <w:spacing w:before="120" w:after="60" w:line="288" w:lineRule="auto"/>
        <w:jc w:val="both"/>
        <w:rPr>
          <w:rFonts w:ascii="Arial" w:hAnsi="Arial" w:cs="Arial"/>
          <w:color w:val="3C4043"/>
        </w:rPr>
      </w:pPr>
    </w:p>
    <w:p w14:paraId="11D5C151" w14:textId="77777777" w:rsidR="00F277D4" w:rsidRPr="00E17B63" w:rsidRDefault="00F277D4">
      <w:pPr>
        <w:rPr>
          <w:rFonts w:ascii="Arial" w:eastAsia="Calibri" w:hAnsi="Arial" w:cs="Arial"/>
          <w:color w:val="3C4043"/>
          <w:lang w:eastAsia="en-GB"/>
        </w:rPr>
      </w:pPr>
      <w:r w:rsidRPr="00E17B63">
        <w:rPr>
          <w:rFonts w:ascii="Arial" w:hAnsi="Arial" w:cs="Arial"/>
          <w:color w:val="3C4043"/>
        </w:rPr>
        <w:br w:type="page"/>
      </w:r>
    </w:p>
    <w:p w14:paraId="284E8AE3" w14:textId="13A85861" w:rsidR="00F277D4" w:rsidRPr="00E17B63" w:rsidRDefault="00F277D4" w:rsidP="00F277D4">
      <w:pPr>
        <w:pStyle w:val="BodyText"/>
        <w:spacing w:after="60" w:line="288" w:lineRule="auto"/>
        <w:rPr>
          <w:rFonts w:ascii="Arial" w:hAnsi="Arial" w:cs="Arial"/>
          <w:b/>
          <w:bCs/>
          <w:color w:val="00A878"/>
          <w:sz w:val="48"/>
          <w:szCs w:val="48"/>
        </w:rPr>
      </w:pPr>
      <w:r w:rsidRPr="00E17B63">
        <w:rPr>
          <w:rFonts w:ascii="Arial" w:hAnsi="Arial" w:cs="Arial"/>
          <w:b/>
          <w:bCs/>
          <w:color w:val="00A878"/>
          <w:sz w:val="48"/>
          <w:szCs w:val="48"/>
        </w:rPr>
        <w:lastRenderedPageBreak/>
        <w:t>Job Description</w:t>
      </w:r>
    </w:p>
    <w:p w14:paraId="6832F7FC" w14:textId="77777777" w:rsidR="00F277D4" w:rsidRPr="00E17B63"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E17B63">
        <w:rPr>
          <w:rFonts w:ascii="Arial" w:eastAsiaTheme="minorEastAsia" w:hAnsi="Arial" w:cs="Arial"/>
          <w:b/>
          <w:bCs/>
          <w:color w:val="00A879"/>
          <w:sz w:val="48"/>
          <w:szCs w:val="48"/>
        </w:rPr>
        <w:tab/>
      </w:r>
    </w:p>
    <w:p w14:paraId="1F238C78" w14:textId="77777777" w:rsidR="0069735D" w:rsidRPr="00E17B63" w:rsidRDefault="0069735D" w:rsidP="0069735D">
      <w:pPr>
        <w:pStyle w:val="BodyText"/>
        <w:spacing w:line="288" w:lineRule="auto"/>
        <w:rPr>
          <w:rFonts w:ascii="Arial Bold" w:eastAsiaTheme="minorEastAsia" w:hAnsi="Arial Bold" w:cs="Arial Bold"/>
          <w:b/>
          <w:color w:val="00A685"/>
          <w:sz w:val="32"/>
          <w:szCs w:val="32"/>
        </w:rPr>
      </w:pPr>
      <w:r w:rsidRPr="00E17B63">
        <w:rPr>
          <w:rFonts w:ascii="Arial Bold" w:eastAsiaTheme="minorEastAsia" w:hAnsi="Arial Bold" w:cs="Arial Bold"/>
          <w:b/>
          <w:color w:val="00A685"/>
          <w:sz w:val="32"/>
          <w:szCs w:val="32"/>
        </w:rPr>
        <w:t>Job Title:</w:t>
      </w:r>
      <w:r w:rsidRPr="00E17B63">
        <w:rPr>
          <w:rFonts w:ascii="Arial" w:eastAsiaTheme="minorEastAsia" w:hAnsi="Arial" w:cs="Arial"/>
          <w:b/>
          <w:bCs/>
          <w:color w:val="2B4250"/>
          <w:sz w:val="32"/>
          <w:szCs w:val="32"/>
        </w:rPr>
        <w:t xml:space="preserve"> Senior Practitioner</w:t>
      </w:r>
    </w:p>
    <w:p w14:paraId="31D08B85" w14:textId="77777777" w:rsidR="0069735D" w:rsidRPr="00E17B63" w:rsidRDefault="0069735D" w:rsidP="0069735D">
      <w:pPr>
        <w:pStyle w:val="BodyText"/>
        <w:spacing w:before="60" w:line="288" w:lineRule="auto"/>
        <w:rPr>
          <w:rFonts w:ascii="Arial Bold" w:eastAsiaTheme="minorEastAsia" w:hAnsi="Arial Bold" w:cs="Arial Bold"/>
          <w:b/>
          <w:color w:val="00A685"/>
          <w:sz w:val="32"/>
          <w:szCs w:val="32"/>
        </w:rPr>
      </w:pPr>
      <w:r w:rsidRPr="00E17B63">
        <w:rPr>
          <w:rFonts w:ascii="Arial Bold" w:eastAsiaTheme="minorEastAsia" w:hAnsi="Arial Bold" w:cs="Arial Bold"/>
          <w:b/>
          <w:color w:val="00A685"/>
          <w:sz w:val="32"/>
          <w:szCs w:val="32"/>
        </w:rPr>
        <w:t>Service:</w:t>
      </w:r>
      <w:r w:rsidRPr="00E17B63">
        <w:rPr>
          <w:rFonts w:ascii="Arial" w:eastAsiaTheme="minorEastAsia" w:hAnsi="Arial" w:cs="Arial"/>
          <w:b/>
          <w:bCs/>
          <w:color w:val="2B4250"/>
          <w:sz w:val="32"/>
          <w:szCs w:val="32"/>
        </w:rPr>
        <w:t xml:space="preserve"> Breaking Barriers</w:t>
      </w:r>
    </w:p>
    <w:p w14:paraId="28854270" w14:textId="77777777" w:rsidR="0069735D" w:rsidRPr="00E17B63" w:rsidRDefault="0069735D" w:rsidP="0069735D">
      <w:pPr>
        <w:pStyle w:val="BodyText"/>
        <w:spacing w:before="60" w:line="288" w:lineRule="auto"/>
        <w:rPr>
          <w:rFonts w:ascii="Arial Bold" w:eastAsiaTheme="minorEastAsia" w:hAnsi="Arial Bold" w:cs="Arial Bold"/>
          <w:b/>
          <w:color w:val="00A685"/>
          <w:sz w:val="32"/>
          <w:szCs w:val="32"/>
        </w:rPr>
      </w:pPr>
      <w:r w:rsidRPr="00E17B63">
        <w:rPr>
          <w:rFonts w:ascii="Arial Bold" w:eastAsiaTheme="minorEastAsia" w:hAnsi="Arial Bold" w:cs="Arial Bold"/>
          <w:b/>
          <w:color w:val="00A685"/>
          <w:sz w:val="32"/>
          <w:szCs w:val="32"/>
        </w:rPr>
        <w:t>Location:</w:t>
      </w:r>
      <w:r w:rsidRPr="00E17B63">
        <w:rPr>
          <w:rFonts w:ascii="Arial" w:eastAsiaTheme="minorEastAsia" w:hAnsi="Arial" w:cs="Arial"/>
          <w:b/>
          <w:bCs/>
          <w:color w:val="2B4250"/>
          <w:sz w:val="32"/>
          <w:szCs w:val="32"/>
        </w:rPr>
        <w:t xml:space="preserve"> Essex</w:t>
      </w:r>
    </w:p>
    <w:p w14:paraId="1B52835A" w14:textId="77777777" w:rsidR="0069735D" w:rsidRPr="00E17B63" w:rsidRDefault="0069735D" w:rsidP="0069735D">
      <w:pPr>
        <w:pStyle w:val="BodyText"/>
        <w:spacing w:line="288" w:lineRule="auto"/>
        <w:rPr>
          <w:rFonts w:ascii="Arial Bold" w:eastAsiaTheme="minorEastAsia" w:hAnsi="Arial Bold" w:cs="Arial Bold"/>
          <w:b/>
          <w:color w:val="2B4250"/>
          <w:sz w:val="32"/>
          <w:szCs w:val="32"/>
        </w:rPr>
      </w:pPr>
    </w:p>
    <w:p w14:paraId="4785E42B"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Job Purpose</w:t>
      </w:r>
    </w:p>
    <w:p w14:paraId="768F229B" w14:textId="38EDA563" w:rsidR="0069735D" w:rsidRPr="00E17B63" w:rsidRDefault="0069735D" w:rsidP="0069735D">
      <w:p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provide </w:t>
      </w:r>
      <w:r w:rsidR="00E17B63">
        <w:rPr>
          <w:rFonts w:ascii="Arial" w:eastAsiaTheme="minorEastAsia" w:hAnsi="Arial" w:cs="Arial"/>
          <w:color w:val="2A3B4C"/>
        </w:rPr>
        <w:t>high-quality</w:t>
      </w:r>
      <w:r w:rsidRPr="00E17B63">
        <w:rPr>
          <w:rFonts w:ascii="Arial" w:eastAsiaTheme="minorEastAsia" w:hAnsi="Arial" w:cs="Arial"/>
          <w:color w:val="2A3B4C"/>
        </w:rPr>
        <w:t xml:space="preserve"> innovative support to children and young people (CYP) from 5-19 years impacted by having a parent/carer or close family member in prison</w:t>
      </w:r>
      <w:r w:rsidR="00E17B63">
        <w:rPr>
          <w:rFonts w:ascii="Arial" w:eastAsiaTheme="minorEastAsia" w:hAnsi="Arial" w:cs="Arial"/>
          <w:color w:val="2A3B4C"/>
        </w:rPr>
        <w:t>,</w:t>
      </w:r>
      <w:r w:rsidRPr="00E17B63">
        <w:rPr>
          <w:rFonts w:ascii="Arial" w:eastAsiaTheme="minorEastAsia" w:hAnsi="Arial" w:cs="Arial"/>
          <w:color w:val="2A3B4C"/>
        </w:rPr>
        <w:t xml:space="preserve"> who may feel isolated in this experience and in need of emotional support</w:t>
      </w:r>
      <w:r w:rsidR="004103C7">
        <w:rPr>
          <w:rFonts w:ascii="Arial" w:eastAsiaTheme="minorEastAsia" w:hAnsi="Arial" w:cs="Arial"/>
          <w:color w:val="2A3B4C"/>
        </w:rPr>
        <w:t>,</w:t>
      </w:r>
      <w:r w:rsidRPr="00E17B63">
        <w:rPr>
          <w:rFonts w:ascii="Arial" w:eastAsiaTheme="minorEastAsia" w:hAnsi="Arial" w:cs="Arial"/>
          <w:color w:val="2A3B4C"/>
        </w:rPr>
        <w:t xml:space="preserve"> knowledge and information about prison. To ensure that these programmes meet individual </w:t>
      </w:r>
      <w:r w:rsidR="00E17B63">
        <w:rPr>
          <w:rFonts w:ascii="Arial" w:eastAsiaTheme="minorEastAsia" w:hAnsi="Arial" w:cs="Arial"/>
          <w:color w:val="2A3B4C"/>
        </w:rPr>
        <w:t>needs</w:t>
      </w:r>
      <w:r w:rsidRPr="00E17B63">
        <w:rPr>
          <w:rFonts w:ascii="Arial" w:eastAsiaTheme="minorEastAsia" w:hAnsi="Arial" w:cs="Arial"/>
          <w:color w:val="2A3B4C"/>
        </w:rPr>
        <w:t xml:space="preserve"> and further the aims of Ormiston Families. </w:t>
      </w:r>
    </w:p>
    <w:p w14:paraId="6C2F7E1B" w14:textId="77777777" w:rsidR="0069735D" w:rsidRPr="00E17B63" w:rsidRDefault="0069735D" w:rsidP="0069735D">
      <w:pPr>
        <w:spacing w:before="120" w:after="60" w:line="288" w:lineRule="auto"/>
        <w:jc w:val="both"/>
        <w:rPr>
          <w:rFonts w:ascii="Arial" w:eastAsiaTheme="minorEastAsia" w:hAnsi="Arial" w:cs="Arial"/>
          <w:b/>
          <w:bCs/>
          <w:color w:val="2A3B4C"/>
          <w:sz w:val="16"/>
          <w:szCs w:val="16"/>
          <w:vertAlign w:val="superscript"/>
        </w:rPr>
      </w:pPr>
    </w:p>
    <w:p w14:paraId="7505BDED" w14:textId="77777777" w:rsidR="0069735D" w:rsidRPr="00E17B63" w:rsidRDefault="0069735D" w:rsidP="0069735D">
      <w:pPr>
        <w:spacing w:before="120" w:after="60" w:line="288" w:lineRule="auto"/>
        <w:jc w:val="both"/>
        <w:rPr>
          <w:rFonts w:ascii="Arial" w:eastAsiaTheme="minorEastAsia" w:hAnsi="Arial" w:cs="Arial"/>
          <w:b/>
          <w:bCs/>
          <w:color w:val="2A3B4C"/>
        </w:rPr>
      </w:pPr>
      <w:bookmarkStart w:id="11" w:name="_Hlk103597271"/>
      <w:r w:rsidRPr="00E17B63">
        <w:rPr>
          <w:rFonts w:ascii="Arial" w:eastAsiaTheme="minorEastAsia" w:hAnsi="Arial" w:cs="Arial"/>
          <w:b/>
          <w:bCs/>
          <w:color w:val="2A3B4C"/>
        </w:rPr>
        <w:t>You will need to travel within the County of Essex to enable you to carry out the direct work with Children, Young People and Families.</w:t>
      </w:r>
    </w:p>
    <w:bookmarkEnd w:id="11"/>
    <w:p w14:paraId="7854317E" w14:textId="77777777" w:rsidR="0069735D" w:rsidRPr="00E17B63" w:rsidRDefault="0069735D" w:rsidP="0069735D">
      <w:pPr>
        <w:spacing w:before="120" w:after="60" w:line="288" w:lineRule="auto"/>
        <w:jc w:val="both"/>
        <w:rPr>
          <w:rFonts w:ascii="Arial" w:eastAsiaTheme="minorEastAsia" w:hAnsi="Arial" w:cs="Arial"/>
          <w:color w:val="2A3B4C"/>
          <w:sz w:val="16"/>
          <w:szCs w:val="16"/>
        </w:rPr>
      </w:pPr>
    </w:p>
    <w:p w14:paraId="50FBAD7A"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Main Duties and Responsibilities</w:t>
      </w:r>
    </w:p>
    <w:p w14:paraId="623B0127" w14:textId="26BC7E79"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plan, evaluate and deliver a range of needs led one to one intervention across the county, using a </w:t>
      </w:r>
      <w:r w:rsidR="00E17B63">
        <w:rPr>
          <w:rFonts w:ascii="Arial" w:eastAsiaTheme="minorEastAsia" w:hAnsi="Arial" w:cs="Arial"/>
          <w:color w:val="2A3B4C"/>
        </w:rPr>
        <w:t>trauma-informed</w:t>
      </w:r>
      <w:r w:rsidRPr="00E17B63">
        <w:rPr>
          <w:rFonts w:ascii="Arial" w:eastAsiaTheme="minorEastAsia" w:hAnsi="Arial" w:cs="Arial"/>
          <w:color w:val="2A3B4C"/>
        </w:rPr>
        <w:t xml:space="preserve"> approach that </w:t>
      </w:r>
      <w:r w:rsidR="00E17B63">
        <w:rPr>
          <w:rFonts w:ascii="Arial" w:eastAsiaTheme="minorEastAsia" w:hAnsi="Arial" w:cs="Arial"/>
          <w:color w:val="2A3B4C"/>
        </w:rPr>
        <w:t>places</w:t>
      </w:r>
      <w:r w:rsidRPr="00E17B63">
        <w:rPr>
          <w:rFonts w:ascii="Arial" w:eastAsiaTheme="minorEastAsia" w:hAnsi="Arial" w:cs="Arial"/>
          <w:color w:val="2A3B4C"/>
        </w:rPr>
        <w:t xml:space="preserve"> children and young </w:t>
      </w:r>
      <w:r w:rsidR="00E17B63">
        <w:rPr>
          <w:rFonts w:ascii="Arial" w:eastAsiaTheme="minorEastAsia" w:hAnsi="Arial" w:cs="Arial"/>
          <w:color w:val="2A3B4C"/>
        </w:rPr>
        <w:t>people's</w:t>
      </w:r>
      <w:r w:rsidRPr="00E17B63">
        <w:rPr>
          <w:rFonts w:ascii="Arial" w:eastAsiaTheme="minorEastAsia" w:hAnsi="Arial" w:cs="Arial"/>
          <w:color w:val="2A3B4C"/>
        </w:rPr>
        <w:t xml:space="preserve"> participation at the heart of the service/support.</w:t>
      </w:r>
    </w:p>
    <w:p w14:paraId="0CA81B39" w14:textId="6F0F9B6D"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create </w:t>
      </w:r>
      <w:r w:rsidR="00E17B63">
        <w:rPr>
          <w:rFonts w:ascii="Arial" w:eastAsiaTheme="minorEastAsia" w:hAnsi="Arial" w:cs="Arial"/>
          <w:color w:val="2A3B4C"/>
        </w:rPr>
        <w:t xml:space="preserve">a </w:t>
      </w:r>
      <w:r w:rsidRPr="00E17B63">
        <w:rPr>
          <w:rFonts w:ascii="Arial" w:eastAsiaTheme="minorEastAsia" w:hAnsi="Arial" w:cs="Arial"/>
          <w:color w:val="2A3B4C"/>
        </w:rPr>
        <w:t>safe space for children and young people to express their feelings and emotions and build positive memories.</w:t>
      </w:r>
    </w:p>
    <w:p w14:paraId="28291C52"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Undertake collaborative and sensitive assessments of their needs and strengths to agree their goals and create and provide an evidence base for your support. </w:t>
      </w:r>
    </w:p>
    <w:p w14:paraId="4C303B9F"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Take an effective, flexible, and intensive approach to engaging with children, young people and families, recognising that their complex and traumatic histories can make service engagement difficult.</w:t>
      </w:r>
    </w:p>
    <w:p w14:paraId="716C27B0"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Provide direct support to children, young people and families on the waiting list, supporting them to work through the pre-service information and activities.</w:t>
      </w:r>
    </w:p>
    <w:p w14:paraId="5D3B7E7A"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Maintain clear and effective records of work with children, young people and families as set out within the Ormiston Families policies and procedures.</w:t>
      </w:r>
    </w:p>
    <w:p w14:paraId="4E6FEBC1" w14:textId="77777777" w:rsidR="0069735D" w:rsidRPr="00E17B63" w:rsidRDefault="0069735D" w:rsidP="0069735D">
      <w:pPr>
        <w:pStyle w:val="xmsonormal"/>
        <w:numPr>
          <w:ilvl w:val="0"/>
          <w:numId w:val="15"/>
        </w:numPr>
        <w:spacing w:before="120" w:after="60" w:line="288" w:lineRule="auto"/>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lastRenderedPageBreak/>
        <w:t xml:space="preserve">Build and maintain a strong network of professionals from a variety of providers, including statutory services, for the purpose of generating referrals and creating options for additional support for Children. </w:t>
      </w:r>
    </w:p>
    <w:p w14:paraId="36B4385C" w14:textId="77777777" w:rsidR="0069735D" w:rsidRPr="00E17B63" w:rsidRDefault="0069735D" w:rsidP="0069735D">
      <w:pPr>
        <w:pStyle w:val="xmsonormal"/>
        <w:spacing w:before="120" w:after="60" w:line="288" w:lineRule="auto"/>
        <w:rPr>
          <w:b/>
          <w:bCs/>
          <w:sz w:val="24"/>
          <w:szCs w:val="24"/>
        </w:rPr>
      </w:pPr>
    </w:p>
    <w:p w14:paraId="3AE2F4D1"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Generic Responsibilities</w:t>
      </w:r>
    </w:p>
    <w:p w14:paraId="2FD6D623"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p>
    <w:p w14:paraId="5FE1B8E1" w14:textId="77777777" w:rsidR="0069735D" w:rsidRPr="00E17B63" w:rsidRDefault="0069735D" w:rsidP="0069735D">
      <w:pPr>
        <w:pStyle w:val="BodyText"/>
        <w:spacing w:line="288" w:lineRule="auto"/>
        <w:rPr>
          <w:rFonts w:ascii="Arial" w:eastAsiaTheme="minorEastAsia" w:hAnsi="Arial" w:cs="Arial"/>
          <w:b/>
          <w:bCs/>
          <w:color w:val="2B4250"/>
          <w:sz w:val="28"/>
          <w:szCs w:val="28"/>
        </w:rPr>
      </w:pPr>
      <w:r w:rsidRPr="00E17B63">
        <w:rPr>
          <w:rFonts w:ascii="Arial" w:eastAsiaTheme="minorEastAsia" w:hAnsi="Arial" w:cs="Arial"/>
          <w:b/>
          <w:bCs/>
          <w:color w:val="2B4250"/>
          <w:sz w:val="28"/>
          <w:szCs w:val="28"/>
        </w:rPr>
        <w:t>Support for children and young people</w:t>
      </w:r>
    </w:p>
    <w:p w14:paraId="717E8A78"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1E930BAA" w14:textId="767BB0CC"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work </w:t>
      </w:r>
      <w:r w:rsidR="00E17B63">
        <w:rPr>
          <w:rFonts w:ascii="Arial" w:eastAsiaTheme="minorEastAsia" w:hAnsi="Arial" w:cs="Arial"/>
          <w:color w:val="2A3B4C"/>
        </w:rPr>
        <w:t>one-to-one</w:t>
      </w:r>
      <w:r w:rsidRPr="00E17B63">
        <w:rPr>
          <w:rFonts w:ascii="Arial" w:eastAsiaTheme="minorEastAsia" w:hAnsi="Arial" w:cs="Arial"/>
          <w:color w:val="2A3B4C"/>
        </w:rPr>
        <w:t xml:space="preserve"> in the home, schools, </w:t>
      </w:r>
      <w:r w:rsidR="00E17B63">
        <w:rPr>
          <w:rFonts w:ascii="Arial" w:eastAsiaTheme="minorEastAsia" w:hAnsi="Arial" w:cs="Arial"/>
          <w:color w:val="2A3B4C"/>
        </w:rPr>
        <w:t>online</w:t>
      </w:r>
      <w:r w:rsidRPr="00E17B63">
        <w:rPr>
          <w:rFonts w:ascii="Arial" w:eastAsiaTheme="minorEastAsia" w:hAnsi="Arial" w:cs="Arial"/>
          <w:color w:val="2A3B4C"/>
        </w:rPr>
        <w:t xml:space="preserve"> (using Minecraft) and other community settings with children needing emotional support who have been affected by imprisonment, using activities and resources that allow CYP to explore their feelings and emotions. </w:t>
      </w:r>
    </w:p>
    <w:p w14:paraId="0A334C28"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6CFD5460" w14:textId="3B8D307D"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Utilise a </w:t>
      </w:r>
      <w:r w:rsidR="00E17B63">
        <w:rPr>
          <w:rFonts w:ascii="Arial" w:eastAsiaTheme="minorEastAsia" w:hAnsi="Arial" w:cs="Arial"/>
          <w:color w:val="2A3B4C"/>
        </w:rPr>
        <w:t>trauma-informed</w:t>
      </w:r>
      <w:r w:rsidRPr="00E17B63">
        <w:rPr>
          <w:rFonts w:ascii="Arial" w:eastAsiaTheme="minorEastAsia" w:hAnsi="Arial" w:cs="Arial"/>
          <w:color w:val="2A3B4C"/>
        </w:rPr>
        <w:t xml:space="preserve"> approach and ensure that CYP voices are heard and listened to, through enabling self-advocacy and co-production of support/service delivery where possible.</w:t>
      </w:r>
    </w:p>
    <w:p w14:paraId="4D9AC968"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Contribute to the development of new, creative and innovative responses to CYP (and families) affected by imprisonment.</w:t>
      </w:r>
    </w:p>
    <w:p w14:paraId="462D6F3A" w14:textId="4728CDC2"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Undertake activities that ensure maximum participation of CYP and families in services, e.g., </w:t>
      </w:r>
      <w:r w:rsidR="004103C7">
        <w:rPr>
          <w:rFonts w:ascii="Arial" w:eastAsiaTheme="minorEastAsia" w:hAnsi="Arial" w:cs="Arial"/>
          <w:color w:val="2A3B4C"/>
        </w:rPr>
        <w:t>1:1s</w:t>
      </w:r>
      <w:r w:rsidRPr="00E17B63">
        <w:rPr>
          <w:rFonts w:ascii="Arial" w:eastAsiaTheme="minorEastAsia" w:hAnsi="Arial" w:cs="Arial"/>
          <w:color w:val="2A3B4C"/>
        </w:rPr>
        <w:t>, telephone/text reminders, tech support for virtual sessions.</w:t>
      </w:r>
    </w:p>
    <w:p w14:paraId="5810D2BE"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provide support to the parent carer where this will help improve engagement and outcomes for the CYP.</w:t>
      </w:r>
    </w:p>
    <w:p w14:paraId="1871B897"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advocate for children and young people’s views and needs within their families, schools and with other agencies as appropriate.</w:t>
      </w:r>
    </w:p>
    <w:p w14:paraId="5DC32C1B"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Link (refer) CYP to other services/agencies as needed.</w:t>
      </w:r>
    </w:p>
    <w:p w14:paraId="237FEAF1" w14:textId="65414A4E"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prioritise the safety and </w:t>
      </w:r>
      <w:r w:rsidR="00E17B63">
        <w:rPr>
          <w:rFonts w:ascii="Arial" w:eastAsiaTheme="minorEastAsia" w:hAnsi="Arial" w:cs="Arial"/>
          <w:color w:val="2A3B4C"/>
        </w:rPr>
        <w:t>well-being</w:t>
      </w:r>
      <w:r w:rsidRPr="00E17B63">
        <w:rPr>
          <w:rFonts w:ascii="Arial" w:eastAsiaTheme="minorEastAsia" w:hAnsi="Arial" w:cs="Arial"/>
          <w:color w:val="2A3B4C"/>
        </w:rPr>
        <w:t xml:space="preserve"> of CYP and identify and act on CYP safeguarding and child protection issues following Ormiston </w:t>
      </w:r>
      <w:r w:rsidR="004103C7">
        <w:rPr>
          <w:rFonts w:ascii="Arial" w:eastAsiaTheme="minorEastAsia" w:hAnsi="Arial" w:cs="Arial"/>
          <w:color w:val="2A3B4C"/>
        </w:rPr>
        <w:t>Families'</w:t>
      </w:r>
      <w:r w:rsidRPr="00E17B63">
        <w:rPr>
          <w:rFonts w:ascii="Arial" w:eastAsiaTheme="minorEastAsia" w:hAnsi="Arial" w:cs="Arial"/>
          <w:color w:val="2A3B4C"/>
        </w:rPr>
        <w:t xml:space="preserve"> safeguarding policy and local procedures, ensuring that CYP have a voice in the process and that interventions are empowering and effective.</w:t>
      </w:r>
    </w:p>
    <w:p w14:paraId="7D64DEF0" w14:textId="707FA28C"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attend professional and multi-agency meetings (e.g. Child</w:t>
      </w:r>
      <w:r w:rsidR="00E17B63">
        <w:rPr>
          <w:rFonts w:ascii="Arial" w:eastAsiaTheme="minorEastAsia" w:hAnsi="Arial" w:cs="Arial"/>
          <w:color w:val="2A3B4C"/>
        </w:rPr>
        <w:t>ren</w:t>
      </w:r>
      <w:r w:rsidRPr="00E17B63">
        <w:rPr>
          <w:rFonts w:ascii="Arial" w:eastAsiaTheme="minorEastAsia" w:hAnsi="Arial" w:cs="Arial"/>
          <w:color w:val="2A3B4C"/>
        </w:rPr>
        <w:t xml:space="preserve"> in Need) to represent the child as required.</w:t>
      </w:r>
    </w:p>
    <w:p w14:paraId="21C990A7" w14:textId="2373EAC8"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lastRenderedPageBreak/>
        <w:t xml:space="preserve">To ensure services and support </w:t>
      </w:r>
      <w:r w:rsidR="00E17B63">
        <w:rPr>
          <w:rFonts w:ascii="Arial" w:eastAsiaTheme="minorEastAsia" w:hAnsi="Arial" w:cs="Arial"/>
          <w:color w:val="2A3B4C"/>
        </w:rPr>
        <w:t>are</w:t>
      </w:r>
      <w:r w:rsidRPr="00E17B63">
        <w:rPr>
          <w:rFonts w:ascii="Arial" w:eastAsiaTheme="minorEastAsia" w:hAnsi="Arial" w:cs="Arial"/>
          <w:color w:val="2A3B4C"/>
        </w:rPr>
        <w:t xml:space="preserve"> delivered within an equal opportunities/ anti-oppressive framework and </w:t>
      </w:r>
      <w:r w:rsidR="00E17B63">
        <w:rPr>
          <w:rFonts w:ascii="Arial" w:eastAsiaTheme="minorEastAsia" w:hAnsi="Arial" w:cs="Arial"/>
          <w:color w:val="2A3B4C"/>
        </w:rPr>
        <w:t>are</w:t>
      </w:r>
      <w:r w:rsidRPr="00E17B63">
        <w:rPr>
          <w:rFonts w:ascii="Arial" w:eastAsiaTheme="minorEastAsia" w:hAnsi="Arial" w:cs="Arial"/>
          <w:color w:val="2A3B4C"/>
        </w:rPr>
        <w:t xml:space="preserve"> responsive to the needs of CYP/families from disadvantaged </w:t>
      </w:r>
      <w:r w:rsidR="00E17B63">
        <w:rPr>
          <w:rFonts w:ascii="Arial" w:eastAsiaTheme="minorEastAsia" w:hAnsi="Arial" w:cs="Arial"/>
          <w:color w:val="2A3B4C"/>
        </w:rPr>
        <w:t>groups</w:t>
      </w:r>
      <w:r w:rsidRPr="00E17B63">
        <w:rPr>
          <w:rFonts w:ascii="Arial" w:eastAsiaTheme="minorEastAsia" w:hAnsi="Arial" w:cs="Arial"/>
          <w:color w:val="2A3B4C"/>
        </w:rPr>
        <w:t xml:space="preserve"> and marginalised communities. </w:t>
      </w:r>
    </w:p>
    <w:p w14:paraId="4CBF2D0F" w14:textId="77777777" w:rsidR="0069735D" w:rsidRPr="00E17B63" w:rsidRDefault="0069735D" w:rsidP="0069735D">
      <w:pPr>
        <w:spacing w:before="120" w:after="60" w:line="288" w:lineRule="auto"/>
        <w:jc w:val="both"/>
        <w:rPr>
          <w:rFonts w:ascii="Arial" w:eastAsiaTheme="minorEastAsia" w:hAnsi="Arial" w:cs="Arial"/>
          <w:b/>
          <w:bCs/>
          <w:color w:val="2A3B4C"/>
          <w:sz w:val="28"/>
          <w:szCs w:val="28"/>
        </w:rPr>
      </w:pPr>
    </w:p>
    <w:p w14:paraId="5D3082D9" w14:textId="77777777" w:rsidR="0069735D" w:rsidRPr="00E17B63" w:rsidRDefault="0069735D" w:rsidP="0069735D">
      <w:pPr>
        <w:spacing w:before="120" w:after="60" w:line="288" w:lineRule="auto"/>
        <w:jc w:val="both"/>
        <w:rPr>
          <w:rFonts w:ascii="Arial" w:eastAsiaTheme="minorEastAsia" w:hAnsi="Arial" w:cs="Arial"/>
          <w:b/>
          <w:bCs/>
          <w:color w:val="2A3B4C"/>
          <w:sz w:val="28"/>
          <w:szCs w:val="28"/>
        </w:rPr>
      </w:pPr>
      <w:r w:rsidRPr="00E17B63">
        <w:rPr>
          <w:rFonts w:ascii="Arial" w:eastAsiaTheme="minorEastAsia" w:hAnsi="Arial" w:cs="Arial"/>
          <w:b/>
          <w:bCs/>
          <w:color w:val="2A3B4C"/>
          <w:sz w:val="28"/>
          <w:szCs w:val="28"/>
        </w:rPr>
        <w:t>Resource development and maintenance</w:t>
      </w:r>
    </w:p>
    <w:p w14:paraId="291895FA" w14:textId="49B2EE60"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maintain and ensure </w:t>
      </w:r>
      <w:r w:rsidR="004103C7">
        <w:rPr>
          <w:rFonts w:ascii="Arial" w:eastAsiaTheme="minorEastAsia" w:hAnsi="Arial" w:cs="Arial"/>
          <w:color w:val="2A3B4C"/>
        </w:rPr>
        <w:t xml:space="preserve">that </w:t>
      </w:r>
      <w:r w:rsidRPr="00E17B63">
        <w:rPr>
          <w:rFonts w:ascii="Arial" w:eastAsiaTheme="minorEastAsia" w:hAnsi="Arial" w:cs="Arial"/>
          <w:color w:val="2A3B4C"/>
        </w:rPr>
        <w:t>resources for use with CYP are appropriate, clean, developmentally suitable, interesting, and enjoyable.</w:t>
      </w:r>
    </w:p>
    <w:p w14:paraId="2F3E54D0" w14:textId="5A8DB5CD"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Organise and prepare resources for sessions, including booking rooms/spaces suitable </w:t>
      </w:r>
      <w:r w:rsidR="004103C7">
        <w:rPr>
          <w:rFonts w:ascii="Arial" w:eastAsiaTheme="minorEastAsia" w:hAnsi="Arial" w:cs="Arial"/>
          <w:color w:val="2A3B4C"/>
        </w:rPr>
        <w:t>for undertaking</w:t>
      </w:r>
      <w:r w:rsidRPr="00E17B63">
        <w:rPr>
          <w:rFonts w:ascii="Arial" w:eastAsiaTheme="minorEastAsia" w:hAnsi="Arial" w:cs="Arial"/>
          <w:color w:val="2A3B4C"/>
        </w:rPr>
        <w:t xml:space="preserve"> </w:t>
      </w:r>
      <w:r w:rsidR="004103C7">
        <w:rPr>
          <w:rFonts w:ascii="Arial" w:eastAsiaTheme="minorEastAsia" w:hAnsi="Arial" w:cs="Arial"/>
          <w:color w:val="2A3B4C"/>
        </w:rPr>
        <w:t xml:space="preserve">the </w:t>
      </w:r>
      <w:r w:rsidRPr="00E17B63">
        <w:rPr>
          <w:rFonts w:ascii="Arial" w:eastAsiaTheme="minorEastAsia" w:hAnsi="Arial" w:cs="Arial"/>
          <w:color w:val="2A3B4C"/>
        </w:rPr>
        <w:t>intervention with CYP.</w:t>
      </w:r>
    </w:p>
    <w:p w14:paraId="054883DC" w14:textId="77777777" w:rsidR="0069735D" w:rsidRPr="00E17B63" w:rsidRDefault="0069735D" w:rsidP="0069735D">
      <w:pPr>
        <w:pStyle w:val="ListParagraph"/>
        <w:spacing w:before="120" w:after="60" w:line="288" w:lineRule="auto"/>
        <w:ind w:left="360"/>
        <w:jc w:val="both"/>
        <w:rPr>
          <w:rFonts w:ascii="Arial" w:hAnsi="Arial" w:cs="Arial"/>
          <w:color w:val="3C4043"/>
        </w:rPr>
      </w:pPr>
    </w:p>
    <w:p w14:paraId="49F74FA9" w14:textId="77777777" w:rsidR="0069735D" w:rsidRPr="00E17B63" w:rsidRDefault="0069735D" w:rsidP="0069735D">
      <w:pPr>
        <w:spacing w:before="120" w:after="60" w:line="288" w:lineRule="auto"/>
        <w:jc w:val="both"/>
        <w:rPr>
          <w:rFonts w:ascii="Arial" w:hAnsi="Arial" w:cs="Arial"/>
          <w:b/>
          <w:bCs/>
          <w:color w:val="3C4043"/>
          <w:sz w:val="28"/>
          <w:szCs w:val="28"/>
        </w:rPr>
      </w:pPr>
      <w:r w:rsidRPr="00E17B63">
        <w:rPr>
          <w:rFonts w:ascii="Arial" w:hAnsi="Arial" w:cs="Arial"/>
          <w:b/>
          <w:bCs/>
          <w:color w:val="3C4043"/>
          <w:sz w:val="28"/>
          <w:szCs w:val="28"/>
        </w:rPr>
        <w:t>Community Development</w:t>
      </w:r>
    </w:p>
    <w:p w14:paraId="2FB7DDD6"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3BC6339C" w14:textId="137DFDED"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To promote the service across the county, using a range of mechanisms, </w:t>
      </w:r>
      <w:r w:rsidR="00E17B63">
        <w:rPr>
          <w:rFonts w:ascii="Arial" w:hAnsi="Arial" w:cs="Arial"/>
          <w:color w:val="3C4043"/>
        </w:rPr>
        <w:t>so that</w:t>
      </w:r>
      <w:r w:rsidRPr="00E17B63">
        <w:rPr>
          <w:rFonts w:ascii="Arial" w:hAnsi="Arial" w:cs="Arial"/>
          <w:color w:val="3C4043"/>
        </w:rPr>
        <w:t xml:space="preserve"> partner agencies from </w:t>
      </w:r>
      <w:r w:rsidR="00E17B63">
        <w:rPr>
          <w:rFonts w:ascii="Arial" w:hAnsi="Arial" w:cs="Arial"/>
          <w:color w:val="3C4043"/>
        </w:rPr>
        <w:t xml:space="preserve">the </w:t>
      </w:r>
      <w:r w:rsidRPr="00E17B63">
        <w:rPr>
          <w:rFonts w:ascii="Arial" w:hAnsi="Arial" w:cs="Arial"/>
          <w:color w:val="3C4043"/>
        </w:rPr>
        <w:t xml:space="preserve">statutory and voluntary </w:t>
      </w:r>
      <w:r w:rsidR="004103C7">
        <w:rPr>
          <w:rFonts w:ascii="Arial" w:hAnsi="Arial" w:cs="Arial"/>
          <w:color w:val="3C4043"/>
        </w:rPr>
        <w:t>sectors</w:t>
      </w:r>
      <w:r w:rsidRPr="00E17B63">
        <w:rPr>
          <w:rFonts w:ascii="Arial" w:hAnsi="Arial" w:cs="Arial"/>
          <w:color w:val="3C4043"/>
        </w:rPr>
        <w:t xml:space="preserve"> are aware of the opportunities and can refer appropriately.</w:t>
      </w:r>
    </w:p>
    <w:p w14:paraId="3DB6AB7C" w14:textId="54893569"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Provide support, advice and guidance to other stakeholders </w:t>
      </w:r>
      <w:r w:rsidR="00E17B63">
        <w:rPr>
          <w:rFonts w:ascii="Arial" w:hAnsi="Arial" w:cs="Arial"/>
          <w:color w:val="3C4043"/>
        </w:rPr>
        <w:t>who</w:t>
      </w:r>
      <w:r w:rsidRPr="00E17B63">
        <w:rPr>
          <w:rFonts w:ascii="Arial" w:hAnsi="Arial" w:cs="Arial"/>
          <w:color w:val="3C4043"/>
        </w:rPr>
        <w:t xml:space="preserve"> deliver support to CYP affected by the imprisonment of a parent or close family member.</w:t>
      </w:r>
    </w:p>
    <w:p w14:paraId="23DD7649" w14:textId="77777777" w:rsidR="0069735D" w:rsidRPr="00E17B63" w:rsidRDefault="0069735D" w:rsidP="0069735D">
      <w:pPr>
        <w:spacing w:before="120" w:after="60" w:line="288" w:lineRule="auto"/>
        <w:jc w:val="both"/>
        <w:rPr>
          <w:rFonts w:ascii="Arial" w:hAnsi="Arial" w:cs="Arial"/>
          <w:color w:val="3C4043"/>
        </w:rPr>
      </w:pPr>
    </w:p>
    <w:p w14:paraId="020F97E1" w14:textId="77777777" w:rsidR="0069735D" w:rsidRPr="00E17B63" w:rsidRDefault="0069735D" w:rsidP="0069735D">
      <w:pPr>
        <w:spacing w:before="120" w:after="60" w:line="288" w:lineRule="auto"/>
        <w:jc w:val="both"/>
        <w:rPr>
          <w:rFonts w:ascii="Arial" w:hAnsi="Arial" w:cs="Arial"/>
          <w:b/>
          <w:bCs/>
          <w:color w:val="3C4043"/>
          <w:sz w:val="28"/>
          <w:szCs w:val="28"/>
        </w:rPr>
      </w:pPr>
      <w:r w:rsidRPr="00E17B63">
        <w:rPr>
          <w:rFonts w:ascii="Arial" w:hAnsi="Arial" w:cs="Arial"/>
          <w:b/>
          <w:bCs/>
          <w:color w:val="3C4043"/>
          <w:sz w:val="28"/>
          <w:szCs w:val="28"/>
        </w:rPr>
        <w:t>General Administration</w:t>
      </w:r>
    </w:p>
    <w:p w14:paraId="2B423F8C" w14:textId="73CE061B"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To keep contemporaneous records and ensure the maintenance of accurate recording systems related to Service activities </w:t>
      </w:r>
      <w:r w:rsidR="00E17B63">
        <w:rPr>
          <w:rFonts w:ascii="Arial" w:hAnsi="Arial" w:cs="Arial"/>
          <w:color w:val="3C4043"/>
        </w:rPr>
        <w:t>and/or</w:t>
      </w:r>
      <w:r w:rsidRPr="00E17B63">
        <w:rPr>
          <w:rFonts w:ascii="Arial" w:hAnsi="Arial" w:cs="Arial"/>
          <w:color w:val="3C4043"/>
        </w:rPr>
        <w:t xml:space="preserve"> CYP and families.</w:t>
      </w:r>
    </w:p>
    <w:p w14:paraId="278CA92B" w14:textId="6AE6DFE8"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To prepare reports as required on activities undertaken with children, young people and families for a range of purposes</w:t>
      </w:r>
      <w:r w:rsidR="00E17B63">
        <w:rPr>
          <w:rFonts w:ascii="Arial" w:hAnsi="Arial" w:cs="Arial"/>
          <w:color w:val="3C4043"/>
        </w:rPr>
        <w:t>,</w:t>
      </w:r>
      <w:r w:rsidRPr="00E17B63">
        <w:rPr>
          <w:rFonts w:ascii="Arial" w:hAnsi="Arial" w:cs="Arial"/>
          <w:color w:val="3C4043"/>
        </w:rPr>
        <w:t xml:space="preserve"> including reporting on identified outcomes.</w:t>
      </w:r>
    </w:p>
    <w:p w14:paraId="5A428FCA"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Assist with the preparation of Breaking Barriers information and publicity materials.</w:t>
      </w:r>
    </w:p>
    <w:p w14:paraId="469328ED" w14:textId="08E9958C"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Provided reports as required by managers and funders.</w:t>
      </w:r>
    </w:p>
    <w:p w14:paraId="1695DF32"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p>
    <w:p w14:paraId="0EA04581" w14:textId="77777777" w:rsidR="0069735D" w:rsidRPr="00E17B63" w:rsidRDefault="0069735D" w:rsidP="0069735D">
      <w:pPr>
        <w:spacing w:before="120" w:after="60" w:line="288" w:lineRule="auto"/>
        <w:jc w:val="both"/>
        <w:rPr>
          <w:rFonts w:ascii="Arial" w:hAnsi="Arial" w:cs="Arial"/>
          <w:b/>
          <w:bCs/>
          <w:color w:val="3C4043"/>
          <w:sz w:val="28"/>
          <w:szCs w:val="28"/>
        </w:rPr>
      </w:pPr>
    </w:p>
    <w:p w14:paraId="400921C2" w14:textId="77777777" w:rsidR="0069735D" w:rsidRPr="00E17B63" w:rsidRDefault="0069735D" w:rsidP="0069735D">
      <w:pPr>
        <w:spacing w:before="120" w:after="60" w:line="288" w:lineRule="auto"/>
        <w:jc w:val="both"/>
        <w:rPr>
          <w:rFonts w:ascii="Arial" w:hAnsi="Arial" w:cs="Arial"/>
          <w:b/>
          <w:bCs/>
          <w:color w:val="3C4043"/>
          <w:sz w:val="28"/>
          <w:szCs w:val="28"/>
        </w:rPr>
      </w:pPr>
    </w:p>
    <w:p w14:paraId="7EBA0709" w14:textId="3685A49E" w:rsidR="0069735D" w:rsidRPr="00E17B63" w:rsidRDefault="0069735D" w:rsidP="0069735D">
      <w:pPr>
        <w:spacing w:before="120" w:after="60" w:line="288" w:lineRule="auto"/>
        <w:jc w:val="both"/>
        <w:rPr>
          <w:rFonts w:ascii="Arial" w:hAnsi="Arial" w:cs="Arial"/>
          <w:b/>
          <w:bCs/>
          <w:color w:val="3C4043"/>
          <w:sz w:val="28"/>
          <w:szCs w:val="28"/>
        </w:rPr>
      </w:pPr>
      <w:r w:rsidRPr="00E17B63">
        <w:rPr>
          <w:rFonts w:ascii="Arial" w:hAnsi="Arial" w:cs="Arial"/>
          <w:b/>
          <w:bCs/>
          <w:color w:val="3C4043"/>
          <w:sz w:val="28"/>
          <w:szCs w:val="28"/>
        </w:rPr>
        <w:lastRenderedPageBreak/>
        <w:t>Policies</w:t>
      </w:r>
    </w:p>
    <w:p w14:paraId="41ACE06D" w14:textId="61FBD1CF"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To work within Ormiston’s mission and values, to </w:t>
      </w:r>
      <w:r w:rsidR="00E17B63">
        <w:rPr>
          <w:rFonts w:ascii="Arial" w:hAnsi="Arial" w:cs="Arial"/>
          <w:color w:val="3C4043"/>
        </w:rPr>
        <w:t>work</w:t>
      </w:r>
      <w:r w:rsidRPr="00E17B63">
        <w:rPr>
          <w:rFonts w:ascii="Arial" w:hAnsi="Arial" w:cs="Arial"/>
          <w:color w:val="3C4043"/>
        </w:rPr>
        <w:t xml:space="preserve"> collaboratively to keep children safe</w:t>
      </w:r>
      <w:r w:rsidR="004103C7">
        <w:rPr>
          <w:rFonts w:ascii="Arial" w:hAnsi="Arial" w:cs="Arial"/>
          <w:color w:val="3C4043"/>
        </w:rPr>
        <w:t xml:space="preserve"> and</w:t>
      </w:r>
      <w:r w:rsidRPr="00E17B63">
        <w:rPr>
          <w:rFonts w:ascii="Arial" w:hAnsi="Arial" w:cs="Arial"/>
          <w:color w:val="3C4043"/>
        </w:rPr>
        <w:t xml:space="preserve"> healthy and to build resilience.</w:t>
      </w:r>
    </w:p>
    <w:p w14:paraId="202A8EB1"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To implement all Ormiston policies and procedures.</w:t>
      </w:r>
    </w:p>
    <w:p w14:paraId="1BB0CEA8"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Comply with relevant external standards and Quality Marks.</w:t>
      </w:r>
    </w:p>
    <w:p w14:paraId="68F4B8E7"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Maintaining confidentiality throughout on all issues, complying with GDPR requirements for data protection.</w:t>
      </w:r>
    </w:p>
    <w:p w14:paraId="0F6666C3"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Comply with internal and external regulations, procedures and other requirements in relation to the organisation, its services and facilities.</w:t>
      </w:r>
    </w:p>
    <w:p w14:paraId="66810F71" w14:textId="01111A44"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Contribute to the review and development of appropriate policies and procedures and the development of best </w:t>
      </w:r>
      <w:r w:rsidR="00E17B63">
        <w:rPr>
          <w:rFonts w:ascii="Arial" w:hAnsi="Arial" w:cs="Arial"/>
          <w:color w:val="3C4043"/>
        </w:rPr>
        <w:t>practices</w:t>
      </w:r>
      <w:r w:rsidRPr="00E17B63">
        <w:rPr>
          <w:rFonts w:ascii="Arial" w:hAnsi="Arial" w:cs="Arial"/>
          <w:color w:val="3C4043"/>
        </w:rPr>
        <w:t>.</w:t>
      </w:r>
    </w:p>
    <w:p w14:paraId="003A62A2" w14:textId="77777777" w:rsidR="0069735D" w:rsidRPr="00E17B63" w:rsidRDefault="0069735D" w:rsidP="0069735D">
      <w:pPr>
        <w:pStyle w:val="ListParagraph"/>
        <w:spacing w:before="120" w:after="60" w:line="288" w:lineRule="auto"/>
        <w:ind w:left="357"/>
        <w:jc w:val="both"/>
        <w:rPr>
          <w:rFonts w:ascii="Arial" w:hAnsi="Arial" w:cs="Arial"/>
          <w:color w:val="3C4043"/>
        </w:rPr>
      </w:pPr>
    </w:p>
    <w:p w14:paraId="5AE688A3"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Generic Duties</w:t>
      </w:r>
    </w:p>
    <w:p w14:paraId="5914C05D" w14:textId="61C6406B" w:rsidR="0069735D" w:rsidRPr="00E17B63"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E17B63">
        <w:rPr>
          <w:rFonts w:ascii="Arial" w:hAnsi="Arial" w:cs="Arial"/>
          <w:color w:val="2A3B4C"/>
        </w:rPr>
        <w:t>To undertake any other reasonable duty, which is appropriate to the grade</w:t>
      </w:r>
      <w:r w:rsidR="00E17B63">
        <w:rPr>
          <w:rFonts w:ascii="Arial" w:hAnsi="Arial" w:cs="Arial"/>
          <w:color w:val="2A3B4C"/>
        </w:rPr>
        <w:t>,</w:t>
      </w:r>
      <w:r w:rsidRPr="00E17B63">
        <w:rPr>
          <w:rFonts w:ascii="Arial" w:hAnsi="Arial" w:cs="Arial"/>
          <w:color w:val="2A3B4C"/>
        </w:rPr>
        <w:t xml:space="preserve"> when requested by senior staff.</w:t>
      </w:r>
    </w:p>
    <w:p w14:paraId="0C248E46" w14:textId="77777777" w:rsidR="0069735D" w:rsidRPr="00E17B63"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E17B63">
        <w:rPr>
          <w:rFonts w:ascii="Arial" w:hAnsi="Arial" w:cs="Arial"/>
          <w:color w:val="2A3B4C"/>
        </w:rPr>
        <w:t>To be familiar with and comply with all Ormiston Families policies, procedures, protocols and guidelines.</w:t>
      </w:r>
    </w:p>
    <w:p w14:paraId="7172C8C7" w14:textId="6E4766CF" w:rsidR="0069735D" w:rsidRPr="00E17B63"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E17B63">
        <w:rPr>
          <w:rFonts w:ascii="Arial" w:hAnsi="Arial" w:cs="Arial"/>
          <w:color w:val="2A3B4C"/>
        </w:rPr>
        <w:t xml:space="preserve">To demonstrate an understanding </w:t>
      </w:r>
      <w:r w:rsidR="004103C7">
        <w:rPr>
          <w:rFonts w:ascii="Arial" w:hAnsi="Arial" w:cs="Arial"/>
          <w:color w:val="2A3B4C"/>
        </w:rPr>
        <w:t xml:space="preserve">of </w:t>
      </w:r>
      <w:r w:rsidRPr="00E17B63">
        <w:rPr>
          <w:rFonts w:ascii="Arial" w:hAnsi="Arial" w:cs="Arial"/>
          <w:color w:val="2A3B4C"/>
        </w:rPr>
        <w:t>and commitment to the charity’s values.</w:t>
      </w:r>
    </w:p>
    <w:p w14:paraId="5B8D60B8" w14:textId="77777777" w:rsidR="0069735D" w:rsidRPr="00E17B63"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E17B63">
        <w:rPr>
          <w:rFonts w:ascii="Arial" w:hAnsi="Arial" w:cs="Arial"/>
          <w:color w:val="2A3B4C"/>
        </w:rPr>
        <w:t>You may be required to conduct other tasks based on the business needs.</w:t>
      </w:r>
    </w:p>
    <w:p w14:paraId="3BAB526B" w14:textId="77777777" w:rsidR="0069735D" w:rsidRPr="00E17B63" w:rsidRDefault="0069735D" w:rsidP="00337288">
      <w:pPr>
        <w:pStyle w:val="BodyText"/>
        <w:spacing w:after="60" w:line="288" w:lineRule="auto"/>
        <w:rPr>
          <w:rFonts w:ascii="Arial" w:hAnsi="Arial" w:cs="Arial"/>
          <w:b/>
          <w:bCs/>
          <w:color w:val="00A878"/>
          <w:sz w:val="48"/>
          <w:szCs w:val="48"/>
        </w:rPr>
      </w:pPr>
    </w:p>
    <w:p w14:paraId="5387F541" w14:textId="77777777" w:rsidR="0069735D" w:rsidRPr="00E17B63" w:rsidRDefault="0069735D" w:rsidP="00337288">
      <w:pPr>
        <w:pStyle w:val="BodyText"/>
        <w:spacing w:after="60" w:line="288" w:lineRule="auto"/>
        <w:rPr>
          <w:rFonts w:ascii="Arial" w:hAnsi="Arial" w:cs="Arial"/>
          <w:b/>
          <w:bCs/>
          <w:color w:val="00A878"/>
          <w:sz w:val="48"/>
          <w:szCs w:val="48"/>
        </w:rPr>
      </w:pPr>
    </w:p>
    <w:p w14:paraId="1082479B" w14:textId="77777777" w:rsidR="0069735D" w:rsidRPr="00E17B63" w:rsidRDefault="0069735D" w:rsidP="00337288">
      <w:pPr>
        <w:pStyle w:val="BodyText"/>
        <w:spacing w:after="60" w:line="288" w:lineRule="auto"/>
        <w:rPr>
          <w:rFonts w:ascii="Arial" w:hAnsi="Arial" w:cs="Arial"/>
          <w:b/>
          <w:bCs/>
          <w:color w:val="00A878"/>
          <w:sz w:val="48"/>
          <w:szCs w:val="48"/>
        </w:rPr>
      </w:pPr>
    </w:p>
    <w:p w14:paraId="69968EA3" w14:textId="77777777" w:rsidR="0069735D" w:rsidRPr="00E17B63" w:rsidRDefault="0069735D" w:rsidP="00337288">
      <w:pPr>
        <w:pStyle w:val="BodyText"/>
        <w:spacing w:after="60" w:line="288" w:lineRule="auto"/>
        <w:rPr>
          <w:rFonts w:ascii="Arial" w:hAnsi="Arial" w:cs="Arial"/>
          <w:b/>
          <w:bCs/>
          <w:color w:val="00A878"/>
          <w:sz w:val="48"/>
          <w:szCs w:val="48"/>
        </w:rPr>
      </w:pPr>
    </w:p>
    <w:p w14:paraId="05877634" w14:textId="77777777" w:rsidR="0069735D" w:rsidRPr="00E17B63" w:rsidRDefault="0069735D" w:rsidP="00337288">
      <w:pPr>
        <w:pStyle w:val="BodyText"/>
        <w:spacing w:after="60" w:line="288" w:lineRule="auto"/>
        <w:rPr>
          <w:rFonts w:ascii="Arial" w:hAnsi="Arial" w:cs="Arial"/>
          <w:b/>
          <w:bCs/>
          <w:color w:val="00A878"/>
          <w:sz w:val="48"/>
          <w:szCs w:val="48"/>
        </w:rPr>
      </w:pPr>
    </w:p>
    <w:p w14:paraId="5EE59D64" w14:textId="77777777" w:rsidR="0069735D" w:rsidRPr="00E17B63" w:rsidRDefault="0069735D" w:rsidP="00337288">
      <w:pPr>
        <w:pStyle w:val="BodyText"/>
        <w:spacing w:after="60" w:line="288" w:lineRule="auto"/>
        <w:rPr>
          <w:rFonts w:ascii="Arial" w:hAnsi="Arial" w:cs="Arial"/>
          <w:b/>
          <w:bCs/>
          <w:color w:val="00A878"/>
          <w:sz w:val="48"/>
          <w:szCs w:val="48"/>
        </w:rPr>
      </w:pPr>
    </w:p>
    <w:p w14:paraId="3FC94A6F" w14:textId="77777777" w:rsidR="0069735D" w:rsidRPr="00E17B63" w:rsidRDefault="0069735D" w:rsidP="00337288">
      <w:pPr>
        <w:pStyle w:val="BodyText"/>
        <w:spacing w:after="60" w:line="288" w:lineRule="auto"/>
        <w:rPr>
          <w:rFonts w:ascii="Arial" w:hAnsi="Arial" w:cs="Arial"/>
          <w:b/>
          <w:bCs/>
          <w:color w:val="00A878"/>
          <w:sz w:val="48"/>
          <w:szCs w:val="48"/>
        </w:rPr>
      </w:pPr>
    </w:p>
    <w:p w14:paraId="389128F4" w14:textId="77777777" w:rsidR="0069735D" w:rsidRPr="00E17B63" w:rsidRDefault="0069735D" w:rsidP="00337288">
      <w:pPr>
        <w:pStyle w:val="BodyText"/>
        <w:spacing w:after="60" w:line="288" w:lineRule="auto"/>
        <w:rPr>
          <w:rFonts w:ascii="Arial" w:hAnsi="Arial" w:cs="Arial"/>
          <w:b/>
          <w:bCs/>
          <w:color w:val="00A878"/>
          <w:sz w:val="48"/>
          <w:szCs w:val="48"/>
        </w:rPr>
      </w:pPr>
    </w:p>
    <w:p w14:paraId="52E0B855" w14:textId="1EFF1A94" w:rsidR="00337288" w:rsidRPr="00E17B63" w:rsidRDefault="00337288" w:rsidP="00337288">
      <w:pPr>
        <w:pStyle w:val="BodyText"/>
        <w:spacing w:after="60" w:line="288" w:lineRule="auto"/>
        <w:rPr>
          <w:rFonts w:ascii="Arial" w:hAnsi="Arial" w:cs="Arial"/>
          <w:b/>
          <w:bCs/>
          <w:color w:val="00A878"/>
          <w:sz w:val="48"/>
          <w:szCs w:val="48"/>
        </w:rPr>
      </w:pPr>
      <w:r w:rsidRPr="00E17B63">
        <w:rPr>
          <w:rFonts w:ascii="Arial" w:hAnsi="Arial" w:cs="Arial"/>
          <w:b/>
          <w:bCs/>
          <w:color w:val="00A878"/>
          <w:sz w:val="48"/>
          <w:szCs w:val="48"/>
        </w:rPr>
        <w:lastRenderedPageBreak/>
        <w:t>Personal Specification</w:t>
      </w:r>
    </w:p>
    <w:p w14:paraId="03818931" w14:textId="1B78C0B2" w:rsidR="00337288" w:rsidRPr="00E17B63" w:rsidRDefault="00337288" w:rsidP="00337288">
      <w:pPr>
        <w:pStyle w:val="BodyText"/>
        <w:tabs>
          <w:tab w:val="left" w:pos="2431"/>
        </w:tabs>
        <w:spacing w:after="60" w:line="288" w:lineRule="auto"/>
        <w:rPr>
          <w:rFonts w:ascii="Arial" w:hAnsi="Arial" w:cs="Arial"/>
          <w:b/>
          <w:bCs/>
          <w:color w:val="00A878"/>
          <w:sz w:val="32"/>
          <w:szCs w:val="32"/>
        </w:rPr>
      </w:pPr>
      <w:r w:rsidRPr="00E17B63">
        <w:rPr>
          <w:rFonts w:ascii="Arial" w:hAnsi="Arial" w:cs="Arial"/>
          <w:b/>
          <w:bCs/>
          <w:color w:val="00A878"/>
          <w:sz w:val="48"/>
          <w:szCs w:val="48"/>
        </w:rPr>
        <w:tab/>
      </w:r>
    </w:p>
    <w:p w14:paraId="2E676CB1" w14:textId="77777777" w:rsidR="00246A00" w:rsidRPr="00E17B63" w:rsidRDefault="00246A00" w:rsidP="00246A00">
      <w:pPr>
        <w:pStyle w:val="BodyText"/>
        <w:spacing w:after="60"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E17B63" w14:paraId="40291FA0" w14:textId="77777777" w:rsidTr="007E39B6">
        <w:tc>
          <w:tcPr>
            <w:tcW w:w="4814" w:type="dxa"/>
            <w:vAlign w:val="center"/>
          </w:tcPr>
          <w:p w14:paraId="50C181C4" w14:textId="77777777" w:rsidR="00246A00" w:rsidRPr="00E17B63" w:rsidRDefault="00246A00" w:rsidP="007E39B6">
            <w:pPr>
              <w:pStyle w:val="BodyText"/>
              <w:spacing w:after="60" w:line="288" w:lineRule="auto"/>
              <w:rPr>
                <w:rFonts w:ascii="Arial" w:eastAsiaTheme="minorEastAsia" w:hAnsi="Arial" w:cs="Arial"/>
                <w:b/>
                <w:bCs/>
                <w:color w:val="2B4250"/>
                <w:sz w:val="24"/>
                <w:szCs w:val="24"/>
              </w:rPr>
            </w:pPr>
            <w:r w:rsidRPr="00E17B63">
              <w:rPr>
                <w:rFonts w:ascii="Arial" w:eastAsiaTheme="minorEastAsia" w:hAnsi="Arial" w:cs="Arial"/>
                <w:b/>
                <w:bCs/>
                <w:color w:val="2B4250"/>
                <w:sz w:val="24"/>
                <w:szCs w:val="24"/>
              </w:rPr>
              <w:t>Essential</w:t>
            </w:r>
          </w:p>
        </w:tc>
        <w:tc>
          <w:tcPr>
            <w:tcW w:w="4815" w:type="dxa"/>
            <w:vAlign w:val="center"/>
          </w:tcPr>
          <w:p w14:paraId="2A9C1046" w14:textId="77777777" w:rsidR="00246A00" w:rsidRPr="00E17B63" w:rsidRDefault="00246A00" w:rsidP="007E39B6">
            <w:pPr>
              <w:pStyle w:val="BodyText"/>
              <w:spacing w:after="60" w:line="288" w:lineRule="auto"/>
              <w:rPr>
                <w:rFonts w:ascii="Arial" w:hAnsi="Arial" w:cs="Arial"/>
                <w:b/>
                <w:bCs/>
                <w:color w:val="2B4250"/>
                <w:sz w:val="24"/>
                <w:szCs w:val="24"/>
              </w:rPr>
            </w:pPr>
            <w:r w:rsidRPr="00E17B63">
              <w:rPr>
                <w:rFonts w:ascii="Arial" w:hAnsi="Arial" w:cs="Arial"/>
                <w:b/>
                <w:bCs/>
                <w:color w:val="2B4250"/>
                <w:sz w:val="24"/>
                <w:szCs w:val="24"/>
              </w:rPr>
              <w:t>Desirable</w:t>
            </w:r>
          </w:p>
        </w:tc>
      </w:tr>
      <w:tr w:rsidR="0069735D" w:rsidRPr="00E17B63" w14:paraId="071FF345" w14:textId="77777777" w:rsidTr="007E39B6">
        <w:tc>
          <w:tcPr>
            <w:tcW w:w="4814" w:type="dxa"/>
            <w:vAlign w:val="center"/>
          </w:tcPr>
          <w:p w14:paraId="04AF20EF" w14:textId="5DAB42C6"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 relevant qualification (minimum level 4)</w:t>
            </w:r>
            <w:r w:rsidR="00E17B63">
              <w:rPr>
                <w:rFonts w:ascii="Arial" w:hAnsi="Arial" w:cs="Arial"/>
                <w:color w:val="2B4250"/>
                <w:sz w:val="24"/>
                <w:szCs w:val="24"/>
              </w:rPr>
              <w:t>,</w:t>
            </w:r>
            <w:r w:rsidRPr="00E17B63">
              <w:rPr>
                <w:rFonts w:ascii="Arial" w:hAnsi="Arial" w:cs="Arial"/>
                <w:color w:val="2B4250"/>
                <w:sz w:val="24"/>
                <w:szCs w:val="24"/>
              </w:rPr>
              <w:t xml:space="preserve"> e.g., Childhood Studies, Youth </w:t>
            </w:r>
            <w:r w:rsidR="004103C7">
              <w:rPr>
                <w:rFonts w:ascii="Arial" w:hAnsi="Arial" w:cs="Arial"/>
                <w:color w:val="2B4250"/>
                <w:sz w:val="24"/>
                <w:szCs w:val="24"/>
              </w:rPr>
              <w:t>Work</w:t>
            </w:r>
            <w:r w:rsidRPr="00E17B63">
              <w:rPr>
                <w:rFonts w:ascii="Arial" w:hAnsi="Arial" w:cs="Arial"/>
                <w:color w:val="2B4250"/>
                <w:sz w:val="24"/>
                <w:szCs w:val="24"/>
              </w:rPr>
              <w:t>, Play/Art Therapy, Health &amp; Social Care, Social Work, Teaching, Family Support.</w:t>
            </w:r>
          </w:p>
        </w:tc>
        <w:tc>
          <w:tcPr>
            <w:tcW w:w="4815" w:type="dxa"/>
            <w:vAlign w:val="center"/>
          </w:tcPr>
          <w:p w14:paraId="4D8F2234" w14:textId="3489DBB7"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Knowledge of the impact of adverse childhood experiences.</w:t>
            </w:r>
          </w:p>
        </w:tc>
      </w:tr>
      <w:tr w:rsidR="0069735D" w:rsidRPr="00E17B63" w14:paraId="38545E3B" w14:textId="77777777" w:rsidTr="007E39B6">
        <w:tc>
          <w:tcPr>
            <w:tcW w:w="4814" w:type="dxa"/>
            <w:vAlign w:val="center"/>
          </w:tcPr>
          <w:p w14:paraId="6FC45164" w14:textId="42DB1297"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Minimum of 2 years’ experience in the relevant role</w:t>
            </w:r>
            <w:r w:rsidR="004103C7">
              <w:rPr>
                <w:rFonts w:ascii="Arial" w:hAnsi="Arial" w:cs="Arial"/>
                <w:color w:val="2B4250"/>
                <w:sz w:val="24"/>
                <w:szCs w:val="24"/>
              </w:rPr>
              <w:t>:</w:t>
            </w:r>
            <w:r w:rsidRPr="00E17B63">
              <w:rPr>
                <w:rFonts w:ascii="Arial" w:hAnsi="Arial" w:cs="Arial"/>
                <w:color w:val="2B4250"/>
                <w:sz w:val="24"/>
                <w:szCs w:val="24"/>
              </w:rPr>
              <w:t xml:space="preserve"> Social Work, Family Work, Children’s Mental Health, Youth </w:t>
            </w:r>
            <w:r w:rsidR="004103C7">
              <w:rPr>
                <w:rFonts w:ascii="Arial" w:hAnsi="Arial" w:cs="Arial"/>
                <w:color w:val="2B4250"/>
                <w:sz w:val="24"/>
                <w:szCs w:val="24"/>
              </w:rPr>
              <w:t>Work</w:t>
            </w:r>
            <w:r w:rsidRPr="00E17B63">
              <w:rPr>
                <w:rFonts w:ascii="Arial" w:hAnsi="Arial" w:cs="Arial"/>
                <w:color w:val="2B4250"/>
                <w:sz w:val="24"/>
                <w:szCs w:val="24"/>
              </w:rPr>
              <w:t>.</w:t>
            </w:r>
          </w:p>
        </w:tc>
        <w:tc>
          <w:tcPr>
            <w:tcW w:w="4815" w:type="dxa"/>
            <w:vAlign w:val="center"/>
          </w:tcPr>
          <w:p w14:paraId="5973536D" w14:textId="27BECE0E"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28AB00E1" w14:textId="77777777" w:rsidTr="007E39B6">
        <w:tc>
          <w:tcPr>
            <w:tcW w:w="4814" w:type="dxa"/>
            <w:vAlign w:val="center"/>
          </w:tcPr>
          <w:p w14:paraId="17AFCAEA" w14:textId="63ED5AEA"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An awareness of equal opportunities and an ability to address discrimination.</w:t>
            </w:r>
          </w:p>
        </w:tc>
        <w:tc>
          <w:tcPr>
            <w:tcW w:w="4815" w:type="dxa"/>
            <w:vAlign w:val="center"/>
          </w:tcPr>
          <w:p w14:paraId="4E081F71" w14:textId="5DF3A901"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5AE8893F" w14:textId="77777777" w:rsidTr="007E39B6">
        <w:tc>
          <w:tcPr>
            <w:tcW w:w="4814" w:type="dxa"/>
            <w:vAlign w:val="center"/>
          </w:tcPr>
          <w:p w14:paraId="434D6E83" w14:textId="73970F08"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Hold a clean driving licence and have access to a vehicle</w:t>
            </w:r>
          </w:p>
        </w:tc>
        <w:tc>
          <w:tcPr>
            <w:tcW w:w="4815" w:type="dxa"/>
            <w:vAlign w:val="center"/>
          </w:tcPr>
          <w:p w14:paraId="0C9568F7" w14:textId="67A774DC" w:rsidR="0069735D" w:rsidRPr="00E17B63" w:rsidRDefault="0069735D" w:rsidP="0069735D">
            <w:pPr>
              <w:pStyle w:val="BodyText"/>
              <w:spacing w:after="60" w:line="288" w:lineRule="auto"/>
              <w:rPr>
                <w:rFonts w:ascii="Arial" w:hAnsi="Arial" w:cs="Arial"/>
                <w:color w:val="2B4250"/>
                <w:sz w:val="24"/>
                <w:szCs w:val="24"/>
              </w:rPr>
            </w:pPr>
          </w:p>
        </w:tc>
      </w:tr>
    </w:tbl>
    <w:p w14:paraId="4278DA61" w14:textId="77777777" w:rsidR="00246A00" w:rsidRPr="00E17B63"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Pr="00E17B63" w:rsidRDefault="00337288" w:rsidP="00337288">
      <w:pPr>
        <w:pStyle w:val="BodyText"/>
        <w:spacing w:after="60"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E17B63" w14:paraId="41DB8530" w14:textId="77777777" w:rsidTr="00337288">
        <w:tc>
          <w:tcPr>
            <w:tcW w:w="4814" w:type="dxa"/>
            <w:vAlign w:val="center"/>
          </w:tcPr>
          <w:p w14:paraId="6AB88FE6" w14:textId="50EAD460" w:rsidR="00337288" w:rsidRPr="00E17B63" w:rsidRDefault="00337288" w:rsidP="00337288">
            <w:pPr>
              <w:pStyle w:val="BodyText"/>
              <w:spacing w:after="60" w:line="288" w:lineRule="auto"/>
              <w:rPr>
                <w:rFonts w:ascii="Arial" w:eastAsiaTheme="minorEastAsia" w:hAnsi="Arial" w:cs="Arial"/>
                <w:b/>
                <w:bCs/>
                <w:color w:val="2B4250"/>
                <w:sz w:val="24"/>
                <w:szCs w:val="24"/>
              </w:rPr>
            </w:pPr>
            <w:r w:rsidRPr="00E17B63">
              <w:rPr>
                <w:rFonts w:ascii="Arial" w:eastAsiaTheme="minorEastAsia" w:hAnsi="Arial" w:cs="Arial"/>
                <w:b/>
                <w:bCs/>
                <w:color w:val="2B4250"/>
                <w:sz w:val="24"/>
                <w:szCs w:val="24"/>
              </w:rPr>
              <w:t>Essential</w:t>
            </w:r>
          </w:p>
        </w:tc>
        <w:tc>
          <w:tcPr>
            <w:tcW w:w="4815" w:type="dxa"/>
            <w:vAlign w:val="center"/>
          </w:tcPr>
          <w:p w14:paraId="457558C6" w14:textId="701B0239" w:rsidR="00337288" w:rsidRPr="00E17B63" w:rsidRDefault="00337288" w:rsidP="00337288">
            <w:pPr>
              <w:pStyle w:val="BodyText"/>
              <w:spacing w:after="60" w:line="288" w:lineRule="auto"/>
              <w:rPr>
                <w:rFonts w:ascii="Arial" w:hAnsi="Arial" w:cs="Arial"/>
                <w:b/>
                <w:bCs/>
                <w:color w:val="2B4250"/>
                <w:sz w:val="24"/>
                <w:szCs w:val="24"/>
              </w:rPr>
            </w:pPr>
            <w:r w:rsidRPr="00E17B63">
              <w:rPr>
                <w:rFonts w:ascii="Arial" w:hAnsi="Arial" w:cs="Arial"/>
                <w:b/>
                <w:bCs/>
                <w:color w:val="2B4250"/>
                <w:sz w:val="24"/>
                <w:szCs w:val="24"/>
              </w:rPr>
              <w:t>Desirable</w:t>
            </w:r>
          </w:p>
        </w:tc>
      </w:tr>
      <w:tr w:rsidR="0069735D" w:rsidRPr="00E17B63" w14:paraId="459A9C86" w14:textId="77777777" w:rsidTr="00337288">
        <w:tc>
          <w:tcPr>
            <w:tcW w:w="4814" w:type="dxa"/>
            <w:vAlign w:val="center"/>
          </w:tcPr>
          <w:p w14:paraId="1D915370" w14:textId="3369FCEF"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Experience of working directly with children, young people and their families.</w:t>
            </w:r>
          </w:p>
        </w:tc>
        <w:tc>
          <w:tcPr>
            <w:tcW w:w="4815" w:type="dxa"/>
            <w:vAlign w:val="center"/>
          </w:tcPr>
          <w:p w14:paraId="6B3AB0B9" w14:textId="539588FC"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Knowledge and experience of prisons and the criminal justice system.</w:t>
            </w:r>
          </w:p>
        </w:tc>
      </w:tr>
      <w:tr w:rsidR="0069735D" w:rsidRPr="00E17B63" w14:paraId="4B1819AA" w14:textId="77777777" w:rsidTr="00337288">
        <w:tc>
          <w:tcPr>
            <w:tcW w:w="4814" w:type="dxa"/>
            <w:vAlign w:val="center"/>
          </w:tcPr>
          <w:p w14:paraId="57738922" w14:textId="7EC1AB71"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Experience and skills in partnership working and knowledge of other appropriate and relevant service provisions in the area.</w:t>
            </w:r>
          </w:p>
        </w:tc>
        <w:tc>
          <w:tcPr>
            <w:tcW w:w="4815" w:type="dxa"/>
            <w:vAlign w:val="center"/>
          </w:tcPr>
          <w:p w14:paraId="0660CFFF" w14:textId="66DB0F73"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67950BEA" w14:textId="77777777" w:rsidTr="00290ED9">
        <w:tc>
          <w:tcPr>
            <w:tcW w:w="4814" w:type="dxa"/>
          </w:tcPr>
          <w:p w14:paraId="769D7927" w14:textId="6C4436E9"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Experience </w:t>
            </w:r>
            <w:r w:rsidR="00E17B63">
              <w:rPr>
                <w:rFonts w:ascii="Arial" w:hAnsi="Arial" w:cs="Arial"/>
                <w:color w:val="2B4250"/>
                <w:sz w:val="24"/>
                <w:szCs w:val="24"/>
              </w:rPr>
              <w:t>in</w:t>
            </w:r>
            <w:r w:rsidRPr="00E17B63">
              <w:rPr>
                <w:rFonts w:ascii="Arial" w:hAnsi="Arial" w:cs="Arial"/>
                <w:color w:val="2B4250"/>
                <w:sz w:val="24"/>
                <w:szCs w:val="24"/>
              </w:rPr>
              <w:t xml:space="preserve"> collaborating on complex safeguarding cases.</w:t>
            </w:r>
          </w:p>
        </w:tc>
        <w:tc>
          <w:tcPr>
            <w:tcW w:w="4815" w:type="dxa"/>
          </w:tcPr>
          <w:p w14:paraId="123DCAAD" w14:textId="6A35B827" w:rsidR="0069735D" w:rsidRPr="00E17B63" w:rsidRDefault="0069735D" w:rsidP="0069735D">
            <w:pPr>
              <w:pStyle w:val="BodyText"/>
              <w:spacing w:after="60" w:line="288" w:lineRule="auto"/>
              <w:rPr>
                <w:rFonts w:ascii="Arial" w:hAnsi="Arial" w:cs="Arial"/>
                <w:color w:val="2B4250"/>
                <w:sz w:val="24"/>
                <w:szCs w:val="24"/>
              </w:rPr>
            </w:pPr>
          </w:p>
        </w:tc>
      </w:tr>
    </w:tbl>
    <w:p w14:paraId="7C21D6BC" w14:textId="206F4B63" w:rsidR="00337288" w:rsidRPr="00E17B63" w:rsidRDefault="00337288" w:rsidP="00337288">
      <w:pPr>
        <w:pStyle w:val="BodyText"/>
        <w:spacing w:after="60" w:line="288" w:lineRule="auto"/>
        <w:rPr>
          <w:rFonts w:ascii="Arial" w:hAnsi="Arial" w:cs="Arial"/>
          <w:b/>
          <w:bCs/>
          <w:color w:val="00A878"/>
          <w:sz w:val="48"/>
          <w:szCs w:val="48"/>
        </w:rPr>
      </w:pPr>
    </w:p>
    <w:p w14:paraId="261FA567" w14:textId="77777777" w:rsidR="0069735D" w:rsidRPr="00E17B63" w:rsidRDefault="0069735D" w:rsidP="00337288">
      <w:pPr>
        <w:pStyle w:val="BodyText"/>
        <w:spacing w:after="60" w:line="288" w:lineRule="auto"/>
        <w:rPr>
          <w:rFonts w:ascii="Arial" w:hAnsi="Arial" w:cs="Arial"/>
          <w:b/>
          <w:bCs/>
          <w:color w:val="00A878"/>
          <w:sz w:val="48"/>
          <w:szCs w:val="48"/>
        </w:rPr>
      </w:pPr>
    </w:p>
    <w:p w14:paraId="0A591022" w14:textId="77777777" w:rsidR="0069735D" w:rsidRPr="00E17B63" w:rsidRDefault="0069735D" w:rsidP="00337288">
      <w:pPr>
        <w:pStyle w:val="BodyText"/>
        <w:spacing w:after="60" w:line="288" w:lineRule="auto"/>
        <w:rPr>
          <w:rFonts w:ascii="Arial" w:hAnsi="Arial" w:cs="Arial"/>
          <w:b/>
          <w:bCs/>
          <w:color w:val="00A878"/>
          <w:sz w:val="48"/>
          <w:szCs w:val="48"/>
        </w:rPr>
      </w:pPr>
    </w:p>
    <w:p w14:paraId="2323D27B" w14:textId="6495F783" w:rsidR="00567B0B" w:rsidRPr="00E17B63" w:rsidRDefault="00567B0B" w:rsidP="00567B0B">
      <w:pPr>
        <w:pStyle w:val="BodyText"/>
        <w:spacing w:after="60"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E17B63" w14:paraId="04E91D6C" w14:textId="77777777" w:rsidTr="008311E9">
        <w:tc>
          <w:tcPr>
            <w:tcW w:w="4814" w:type="dxa"/>
            <w:vAlign w:val="center"/>
          </w:tcPr>
          <w:p w14:paraId="304E7FCB" w14:textId="77777777" w:rsidR="00567B0B" w:rsidRPr="00E17B63" w:rsidRDefault="00567B0B" w:rsidP="008311E9">
            <w:pPr>
              <w:pStyle w:val="BodyText"/>
              <w:spacing w:after="60" w:line="288" w:lineRule="auto"/>
              <w:rPr>
                <w:rFonts w:ascii="Arial" w:eastAsiaTheme="minorEastAsia" w:hAnsi="Arial" w:cs="Arial"/>
                <w:b/>
                <w:bCs/>
                <w:color w:val="2B4250"/>
                <w:sz w:val="24"/>
                <w:szCs w:val="24"/>
              </w:rPr>
            </w:pPr>
            <w:r w:rsidRPr="00E17B63">
              <w:rPr>
                <w:rFonts w:ascii="Arial" w:eastAsiaTheme="minorEastAsia" w:hAnsi="Arial" w:cs="Arial"/>
                <w:b/>
                <w:bCs/>
                <w:color w:val="2B4250"/>
                <w:sz w:val="24"/>
                <w:szCs w:val="24"/>
              </w:rPr>
              <w:t>Essential</w:t>
            </w:r>
          </w:p>
        </w:tc>
        <w:tc>
          <w:tcPr>
            <w:tcW w:w="4815" w:type="dxa"/>
            <w:vAlign w:val="center"/>
          </w:tcPr>
          <w:p w14:paraId="4E8950AF" w14:textId="77777777" w:rsidR="00567B0B" w:rsidRPr="00E17B63" w:rsidRDefault="00567B0B" w:rsidP="008311E9">
            <w:pPr>
              <w:pStyle w:val="BodyText"/>
              <w:spacing w:after="60" w:line="288" w:lineRule="auto"/>
              <w:rPr>
                <w:rFonts w:ascii="Arial" w:hAnsi="Arial" w:cs="Arial"/>
                <w:b/>
                <w:bCs/>
                <w:color w:val="2B4250"/>
                <w:sz w:val="24"/>
                <w:szCs w:val="24"/>
              </w:rPr>
            </w:pPr>
            <w:r w:rsidRPr="00E17B63">
              <w:rPr>
                <w:rFonts w:ascii="Arial" w:hAnsi="Arial" w:cs="Arial"/>
                <w:b/>
                <w:bCs/>
                <w:color w:val="2B4250"/>
                <w:sz w:val="24"/>
                <w:szCs w:val="24"/>
              </w:rPr>
              <w:t>Desirable</w:t>
            </w:r>
          </w:p>
        </w:tc>
      </w:tr>
      <w:tr w:rsidR="0069735D" w:rsidRPr="00E17B63" w14:paraId="32EAAC86" w14:textId="77777777" w:rsidTr="008311E9">
        <w:tc>
          <w:tcPr>
            <w:tcW w:w="4814" w:type="dxa"/>
            <w:vAlign w:val="center"/>
          </w:tcPr>
          <w:p w14:paraId="7E1A7586" w14:textId="250DF042"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Ability to work independently and as part of a team, with a positive ‘</w:t>
            </w:r>
            <w:r w:rsidR="00E17B63">
              <w:rPr>
                <w:rFonts w:ascii="Arial" w:hAnsi="Arial" w:cs="Arial"/>
                <w:color w:val="2B4250"/>
                <w:sz w:val="24"/>
                <w:szCs w:val="24"/>
              </w:rPr>
              <w:t>can-do</w:t>
            </w:r>
            <w:r w:rsidRPr="00E17B63">
              <w:rPr>
                <w:rFonts w:ascii="Arial" w:hAnsi="Arial" w:cs="Arial"/>
                <w:color w:val="2B4250"/>
                <w:sz w:val="24"/>
                <w:szCs w:val="24"/>
              </w:rPr>
              <w:t>’ and problem-solving approach.</w:t>
            </w:r>
          </w:p>
        </w:tc>
        <w:tc>
          <w:tcPr>
            <w:tcW w:w="4815" w:type="dxa"/>
            <w:vAlign w:val="center"/>
          </w:tcPr>
          <w:p w14:paraId="581B85D9" w14:textId="08D4CD5A"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69735D" w:rsidRPr="00E17B63" w14:paraId="7E3FE184" w14:textId="77777777" w:rsidTr="005023EB">
        <w:tc>
          <w:tcPr>
            <w:tcW w:w="4814" w:type="dxa"/>
          </w:tcPr>
          <w:p w14:paraId="6FE97096" w14:textId="56A8B1B0"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Passion for making a difference to the lives of children and young people and reducing the impact of adverse childhood experiences (ACE’s).</w:t>
            </w:r>
          </w:p>
        </w:tc>
        <w:tc>
          <w:tcPr>
            <w:tcW w:w="4815" w:type="dxa"/>
            <w:vAlign w:val="center"/>
          </w:tcPr>
          <w:p w14:paraId="69911783" w14:textId="46731524"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Ability to utilise </w:t>
            </w:r>
            <w:r w:rsidR="00E17B63">
              <w:rPr>
                <w:rFonts w:ascii="Arial" w:hAnsi="Arial" w:cs="Arial"/>
                <w:color w:val="2B4250"/>
                <w:sz w:val="24"/>
                <w:szCs w:val="24"/>
              </w:rPr>
              <w:t>a trauma-informed</w:t>
            </w:r>
            <w:r w:rsidRPr="00E17B63">
              <w:rPr>
                <w:rFonts w:ascii="Arial" w:hAnsi="Arial" w:cs="Arial"/>
                <w:color w:val="2B4250"/>
                <w:sz w:val="24"/>
                <w:szCs w:val="24"/>
              </w:rPr>
              <w:t xml:space="preserve"> approach and work in a participatory and empowering way.</w:t>
            </w:r>
          </w:p>
        </w:tc>
      </w:tr>
      <w:tr w:rsidR="0069735D" w:rsidRPr="00E17B63" w14:paraId="79C07992" w14:textId="77777777" w:rsidTr="005023EB">
        <w:tc>
          <w:tcPr>
            <w:tcW w:w="4814" w:type="dxa"/>
          </w:tcPr>
          <w:p w14:paraId="73BB787D" w14:textId="1C661965"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Ability </w:t>
            </w:r>
            <w:r w:rsidR="004103C7">
              <w:rPr>
                <w:rFonts w:ascii="Arial" w:hAnsi="Arial" w:cs="Arial"/>
                <w:color w:val="2B4250"/>
                <w:sz w:val="24"/>
                <w:szCs w:val="24"/>
              </w:rPr>
              <w:t>to develop</w:t>
            </w:r>
            <w:r w:rsidRPr="00E17B63">
              <w:rPr>
                <w:rFonts w:ascii="Arial" w:hAnsi="Arial" w:cs="Arial"/>
                <w:color w:val="2B4250"/>
                <w:sz w:val="24"/>
                <w:szCs w:val="24"/>
              </w:rPr>
              <w:t xml:space="preserve"> in partnership with the children and young people</w:t>
            </w:r>
            <w:r w:rsidR="00E17B63">
              <w:rPr>
                <w:rFonts w:ascii="Arial" w:hAnsi="Arial" w:cs="Arial"/>
                <w:color w:val="2B4250"/>
                <w:sz w:val="24"/>
                <w:szCs w:val="24"/>
              </w:rPr>
              <w:t>,</w:t>
            </w:r>
            <w:r w:rsidRPr="00E17B63">
              <w:rPr>
                <w:rFonts w:ascii="Arial" w:hAnsi="Arial" w:cs="Arial"/>
                <w:color w:val="2B4250"/>
                <w:sz w:val="24"/>
                <w:szCs w:val="24"/>
              </w:rPr>
              <w:t xml:space="preserve"> </w:t>
            </w:r>
            <w:r w:rsidR="004103C7">
              <w:rPr>
                <w:rFonts w:ascii="Arial" w:hAnsi="Arial" w:cs="Arial"/>
                <w:color w:val="2B4250"/>
                <w:sz w:val="24"/>
                <w:szCs w:val="24"/>
              </w:rPr>
              <w:t>coordinate</w:t>
            </w:r>
            <w:r w:rsidRPr="00E17B63">
              <w:rPr>
                <w:rFonts w:ascii="Arial" w:hAnsi="Arial" w:cs="Arial"/>
                <w:color w:val="2B4250"/>
                <w:sz w:val="24"/>
                <w:szCs w:val="24"/>
              </w:rPr>
              <w:t xml:space="preserve"> packages of support and create and deliver exciting and relevant activities for CYP that meet identified needs.</w:t>
            </w:r>
          </w:p>
        </w:tc>
        <w:tc>
          <w:tcPr>
            <w:tcW w:w="4815" w:type="dxa"/>
            <w:vAlign w:val="center"/>
          </w:tcPr>
          <w:p w14:paraId="7A0A5735" w14:textId="46445003"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16668B7D" w14:textId="77777777" w:rsidTr="005023EB">
        <w:tc>
          <w:tcPr>
            <w:tcW w:w="4814" w:type="dxa"/>
          </w:tcPr>
          <w:p w14:paraId="70829E73" w14:textId="45BE5AAE"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5E058FB2" w14:textId="32A9AC04"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Ability to respond to difficult situations, work with and respond appropriately to conflict.</w:t>
            </w:r>
          </w:p>
        </w:tc>
      </w:tr>
      <w:tr w:rsidR="0069735D" w:rsidRPr="00E17B63" w14:paraId="5D63BE29" w14:textId="77777777" w:rsidTr="005023EB">
        <w:tc>
          <w:tcPr>
            <w:tcW w:w="4814" w:type="dxa"/>
          </w:tcPr>
          <w:p w14:paraId="61CE4BC7" w14:textId="3238D106"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Ability to maintain effective and appropriate records and a good understanding of why records need to be kept.</w:t>
            </w:r>
          </w:p>
        </w:tc>
        <w:tc>
          <w:tcPr>
            <w:tcW w:w="4815" w:type="dxa"/>
            <w:vAlign w:val="center"/>
          </w:tcPr>
          <w:p w14:paraId="423DF16D"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34CC5896" w14:textId="77777777" w:rsidTr="005023EB">
        <w:tc>
          <w:tcPr>
            <w:tcW w:w="4814" w:type="dxa"/>
          </w:tcPr>
          <w:p w14:paraId="4C9FF619" w14:textId="48B7962A"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2FB102FC"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5C8A6858" w14:textId="77777777" w:rsidTr="005023EB">
        <w:tc>
          <w:tcPr>
            <w:tcW w:w="4814" w:type="dxa"/>
          </w:tcPr>
          <w:p w14:paraId="30F61A16" w14:textId="769B23CB"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Good knowledge and skills </w:t>
            </w:r>
            <w:r w:rsidR="00E17B63">
              <w:rPr>
                <w:rFonts w:ascii="Arial" w:hAnsi="Arial" w:cs="Arial"/>
                <w:color w:val="2B4250"/>
                <w:sz w:val="24"/>
                <w:szCs w:val="24"/>
              </w:rPr>
              <w:t>in</w:t>
            </w:r>
            <w:r w:rsidRPr="00E17B63">
              <w:rPr>
                <w:rFonts w:ascii="Arial" w:hAnsi="Arial" w:cs="Arial"/>
                <w:color w:val="2B4250"/>
                <w:sz w:val="24"/>
                <w:szCs w:val="24"/>
              </w:rPr>
              <w:t xml:space="preserve"> using a range of assessment tools.</w:t>
            </w:r>
          </w:p>
        </w:tc>
        <w:tc>
          <w:tcPr>
            <w:tcW w:w="4815" w:type="dxa"/>
            <w:vAlign w:val="center"/>
          </w:tcPr>
          <w:p w14:paraId="6C538E63"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5BE1870A" w14:textId="77777777" w:rsidTr="005023EB">
        <w:tc>
          <w:tcPr>
            <w:tcW w:w="4814" w:type="dxa"/>
          </w:tcPr>
          <w:p w14:paraId="7758C766" w14:textId="569EEE25"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Strong understanding of Safeguarding policy and legislation.</w:t>
            </w:r>
          </w:p>
        </w:tc>
        <w:tc>
          <w:tcPr>
            <w:tcW w:w="4815" w:type="dxa"/>
            <w:vAlign w:val="center"/>
          </w:tcPr>
          <w:p w14:paraId="23E679F6"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004850DF" w14:textId="77777777" w:rsidTr="005023EB">
        <w:tc>
          <w:tcPr>
            <w:tcW w:w="4814" w:type="dxa"/>
          </w:tcPr>
          <w:p w14:paraId="2A22F6DB" w14:textId="49E51487" w:rsidR="0069735D" w:rsidRPr="00E17B63" w:rsidRDefault="0069735D" w:rsidP="0069735D">
            <w:pPr>
              <w:pStyle w:val="BodyText"/>
              <w:tabs>
                <w:tab w:val="left" w:pos="948"/>
              </w:tabs>
              <w:spacing w:after="60" w:line="288" w:lineRule="auto"/>
              <w:rPr>
                <w:rFonts w:ascii="Arial" w:hAnsi="Arial" w:cs="Arial"/>
                <w:color w:val="2B4250"/>
                <w:sz w:val="24"/>
                <w:szCs w:val="24"/>
              </w:rPr>
            </w:pPr>
            <w:r w:rsidRPr="00E17B63">
              <w:rPr>
                <w:rFonts w:ascii="Arial" w:hAnsi="Arial" w:cs="Arial"/>
                <w:color w:val="2B4250"/>
                <w:sz w:val="24"/>
                <w:szCs w:val="24"/>
              </w:rPr>
              <w:lastRenderedPageBreak/>
              <w:t>Basic knowledge of health and safety</w:t>
            </w:r>
            <w:r w:rsidR="00E17B63">
              <w:rPr>
                <w:rFonts w:ascii="Arial" w:hAnsi="Arial" w:cs="Arial"/>
                <w:color w:val="2B4250"/>
                <w:sz w:val="24"/>
                <w:szCs w:val="24"/>
              </w:rPr>
              <w:t>,</w:t>
            </w:r>
            <w:r w:rsidRPr="00E17B63">
              <w:rPr>
                <w:rFonts w:ascii="Arial" w:hAnsi="Arial" w:cs="Arial"/>
                <w:color w:val="2B4250"/>
                <w:sz w:val="24"/>
                <w:szCs w:val="24"/>
              </w:rPr>
              <w:t xml:space="preserve"> </w:t>
            </w:r>
            <w:r w:rsidR="00E17B63">
              <w:rPr>
                <w:rFonts w:ascii="Arial" w:hAnsi="Arial" w:cs="Arial"/>
                <w:color w:val="2B4250"/>
                <w:sz w:val="24"/>
                <w:szCs w:val="24"/>
              </w:rPr>
              <w:t>including</w:t>
            </w:r>
            <w:r w:rsidRPr="00E17B63">
              <w:rPr>
                <w:rFonts w:ascii="Arial" w:hAnsi="Arial" w:cs="Arial"/>
                <w:color w:val="2B4250"/>
                <w:sz w:val="24"/>
                <w:szCs w:val="24"/>
              </w:rPr>
              <w:t xml:space="preserve"> carrying out risk assessments.</w:t>
            </w:r>
          </w:p>
          <w:p w14:paraId="1DF893DC" w14:textId="6F97EA19"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Able to </w:t>
            </w:r>
            <w:r w:rsidR="00E17B63">
              <w:rPr>
                <w:rFonts w:ascii="Arial" w:hAnsi="Arial" w:cs="Arial"/>
                <w:color w:val="2B4250"/>
                <w:sz w:val="24"/>
                <w:szCs w:val="24"/>
              </w:rPr>
              <w:t>work alone</w:t>
            </w:r>
            <w:r w:rsidRPr="00E17B63">
              <w:rPr>
                <w:rFonts w:ascii="Arial" w:hAnsi="Arial" w:cs="Arial"/>
                <w:color w:val="2B4250"/>
                <w:sz w:val="24"/>
                <w:szCs w:val="24"/>
              </w:rPr>
              <w:t xml:space="preserve"> safely with service users, applying the principles of dynamic risk assessment.</w:t>
            </w:r>
          </w:p>
        </w:tc>
        <w:tc>
          <w:tcPr>
            <w:tcW w:w="4815" w:type="dxa"/>
            <w:vAlign w:val="center"/>
          </w:tcPr>
          <w:p w14:paraId="644D3071"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1444B88D" w14:textId="77777777" w:rsidTr="005023EB">
        <w:tc>
          <w:tcPr>
            <w:tcW w:w="4814" w:type="dxa"/>
          </w:tcPr>
          <w:p w14:paraId="6804D6D7" w14:textId="481CE470"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Competent use of Microsoft Office Programmes</w:t>
            </w:r>
            <w:r w:rsidR="00E17B63">
              <w:rPr>
                <w:rFonts w:ascii="Arial" w:hAnsi="Arial" w:cs="Arial"/>
                <w:color w:val="2B4250"/>
                <w:sz w:val="24"/>
                <w:szCs w:val="24"/>
              </w:rPr>
              <w:t>,</w:t>
            </w:r>
            <w:r w:rsidRPr="00E17B63">
              <w:rPr>
                <w:rFonts w:ascii="Arial" w:hAnsi="Arial" w:cs="Arial"/>
                <w:color w:val="2B4250"/>
                <w:sz w:val="24"/>
                <w:szCs w:val="24"/>
              </w:rPr>
              <w:t xml:space="preserve"> e.g., Word, Excel, Outlook</w:t>
            </w:r>
            <w:r w:rsidR="00E17B63">
              <w:rPr>
                <w:rFonts w:ascii="Arial" w:hAnsi="Arial" w:cs="Arial"/>
                <w:color w:val="2B4250"/>
                <w:sz w:val="24"/>
                <w:szCs w:val="24"/>
              </w:rPr>
              <w:t>,</w:t>
            </w:r>
            <w:r w:rsidRPr="00E17B63">
              <w:rPr>
                <w:rFonts w:ascii="Arial" w:hAnsi="Arial" w:cs="Arial"/>
                <w:color w:val="2B4250"/>
                <w:sz w:val="24"/>
                <w:szCs w:val="24"/>
              </w:rPr>
              <w:t xml:space="preserve"> etc.</w:t>
            </w:r>
          </w:p>
        </w:tc>
        <w:tc>
          <w:tcPr>
            <w:tcW w:w="4815" w:type="dxa"/>
            <w:vAlign w:val="center"/>
          </w:tcPr>
          <w:p w14:paraId="1CB2D93D" w14:textId="6CA2EBCE"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To have experience of using online tools to engage with children, </w:t>
            </w:r>
            <w:r w:rsidR="00E17B63">
              <w:rPr>
                <w:rFonts w:ascii="Arial" w:hAnsi="Arial" w:cs="Arial"/>
                <w:color w:val="2B4250"/>
                <w:sz w:val="24"/>
                <w:szCs w:val="24"/>
              </w:rPr>
              <w:t>i.e.,</w:t>
            </w:r>
            <w:r w:rsidRPr="00E17B63">
              <w:rPr>
                <w:rFonts w:ascii="Arial" w:hAnsi="Arial" w:cs="Arial"/>
                <w:color w:val="2B4250"/>
                <w:sz w:val="24"/>
                <w:szCs w:val="24"/>
              </w:rPr>
              <w:t xml:space="preserve"> Minecraft or have the willingness to learn.</w:t>
            </w:r>
          </w:p>
        </w:tc>
      </w:tr>
    </w:tbl>
    <w:p w14:paraId="68ABD553" w14:textId="183A09F8" w:rsidR="00567B0B" w:rsidRPr="00E17B63" w:rsidRDefault="00567B0B" w:rsidP="00337288">
      <w:pPr>
        <w:pStyle w:val="BodyText"/>
        <w:spacing w:after="60" w:line="288" w:lineRule="auto"/>
        <w:rPr>
          <w:rFonts w:ascii="Arial" w:hAnsi="Arial" w:cs="Arial"/>
          <w:b/>
          <w:bCs/>
          <w:color w:val="00A878"/>
          <w:sz w:val="48"/>
          <w:szCs w:val="48"/>
        </w:rPr>
      </w:pPr>
    </w:p>
    <w:p w14:paraId="059D33BB" w14:textId="46D94736" w:rsidR="00567B0B" w:rsidRPr="00E17B63" w:rsidRDefault="00567B0B" w:rsidP="00337288">
      <w:pPr>
        <w:pStyle w:val="BodyText"/>
        <w:spacing w:after="60" w:line="288" w:lineRule="auto"/>
        <w:rPr>
          <w:rFonts w:ascii="Arial" w:hAnsi="Arial" w:cs="Arial"/>
          <w:b/>
          <w:bCs/>
          <w:color w:val="00A878"/>
          <w:sz w:val="48"/>
          <w:szCs w:val="48"/>
        </w:rPr>
      </w:pPr>
    </w:p>
    <w:p w14:paraId="58228020" w14:textId="25E61499" w:rsidR="00567B0B" w:rsidRPr="00E17B63" w:rsidRDefault="00567B0B" w:rsidP="00246A00">
      <w:pPr>
        <w:rPr>
          <w:rFonts w:ascii="Arial" w:hAnsi="Arial" w:cs="Arial"/>
          <w:b/>
          <w:bCs/>
          <w:color w:val="2B4250"/>
          <w:sz w:val="32"/>
          <w:szCs w:val="32"/>
        </w:rPr>
      </w:pPr>
      <w:r w:rsidRPr="00E17B63">
        <w:rPr>
          <w:rFonts w:ascii="Arial" w:hAnsi="Arial" w:cs="Arial"/>
          <w:b/>
          <w:bCs/>
          <w:color w:val="00A878"/>
          <w:sz w:val="48"/>
          <w:szCs w:val="48"/>
        </w:rPr>
        <w:br w:type="page"/>
      </w:r>
      <w:r w:rsidRPr="00E17B63">
        <w:rPr>
          <w:rFonts w:ascii="Arial" w:hAnsi="Arial" w:cs="Arial"/>
          <w:b/>
          <w:bCs/>
          <w:color w:val="2B4250"/>
          <w:sz w:val="32"/>
          <w:szCs w:val="32"/>
        </w:rPr>
        <w:lastRenderedPageBreak/>
        <w:t>Professional and Personal Development</w:t>
      </w:r>
    </w:p>
    <w:p w14:paraId="3E9A3F8A" w14:textId="60531FD1" w:rsidR="00567B0B" w:rsidRPr="00E17B63" w:rsidRDefault="00567B0B" w:rsidP="00567B0B">
      <w:pPr>
        <w:pStyle w:val="ListParagraph"/>
        <w:numPr>
          <w:ilvl w:val="0"/>
          <w:numId w:val="22"/>
        </w:numPr>
        <w:spacing w:before="120" w:after="60" w:line="288" w:lineRule="auto"/>
        <w:jc w:val="both"/>
        <w:rPr>
          <w:rFonts w:ascii="Arial" w:hAnsi="Arial" w:cs="Arial"/>
          <w:color w:val="2A3B4C"/>
        </w:rPr>
      </w:pPr>
      <w:r w:rsidRPr="00E17B63">
        <w:rPr>
          <w:rFonts w:ascii="Arial" w:hAnsi="Arial" w:cs="Arial"/>
          <w:color w:val="2A3B4C"/>
        </w:rPr>
        <w:t xml:space="preserve">All staff must ensure that they are aware of their responsibilities by attending </w:t>
      </w:r>
      <w:r w:rsidR="007C755D" w:rsidRPr="00E17B63">
        <w:rPr>
          <w:rFonts w:ascii="Arial" w:hAnsi="Arial" w:cs="Arial"/>
          <w:color w:val="2A3B4C"/>
        </w:rPr>
        <w:t xml:space="preserve">mandatory training </w:t>
      </w:r>
      <w:r w:rsidRPr="00E17B63">
        <w:rPr>
          <w:rFonts w:ascii="Arial" w:hAnsi="Arial" w:cs="Arial"/>
          <w:color w:val="2A3B4C"/>
        </w:rPr>
        <w:t xml:space="preserve">and </w:t>
      </w:r>
      <w:r w:rsidR="001343AB" w:rsidRPr="00E17B63">
        <w:rPr>
          <w:rFonts w:ascii="Arial" w:hAnsi="Arial" w:cs="Arial"/>
          <w:color w:val="2A3B4C"/>
        </w:rPr>
        <w:t>our</w:t>
      </w:r>
      <w:r w:rsidR="0046262A" w:rsidRPr="00E17B63">
        <w:rPr>
          <w:rFonts w:ascii="Arial" w:hAnsi="Arial" w:cs="Arial"/>
          <w:color w:val="2A3B4C"/>
        </w:rPr>
        <w:t xml:space="preserve"> </w:t>
      </w:r>
      <w:r w:rsidR="007C755D" w:rsidRPr="00E17B63">
        <w:rPr>
          <w:rFonts w:ascii="Arial" w:hAnsi="Arial" w:cs="Arial"/>
          <w:color w:val="2A3B4C"/>
        </w:rPr>
        <w:t xml:space="preserve">induction </w:t>
      </w:r>
      <w:r w:rsidRPr="00E17B63">
        <w:rPr>
          <w:rFonts w:ascii="Arial" w:hAnsi="Arial" w:cs="Arial"/>
          <w:color w:val="2A3B4C"/>
        </w:rPr>
        <w:t>programme.</w:t>
      </w:r>
    </w:p>
    <w:p w14:paraId="3E846AE6" w14:textId="7902CBC8" w:rsidR="00567B0B" w:rsidRPr="00E17B63" w:rsidRDefault="00567B0B" w:rsidP="00567B0B">
      <w:pPr>
        <w:pStyle w:val="ListParagraph"/>
        <w:numPr>
          <w:ilvl w:val="0"/>
          <w:numId w:val="22"/>
        </w:numPr>
        <w:spacing w:before="60" w:after="60" w:line="288" w:lineRule="auto"/>
        <w:ind w:hanging="357"/>
        <w:jc w:val="both"/>
        <w:rPr>
          <w:rFonts w:ascii="Arial" w:hAnsi="Arial" w:cs="Arial"/>
          <w:color w:val="2A3B4C"/>
        </w:rPr>
      </w:pPr>
      <w:r w:rsidRPr="00E17B63">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r w:rsidR="00E17B63">
        <w:rPr>
          <w:rFonts w:ascii="Arial" w:hAnsi="Arial" w:cs="Arial"/>
          <w:color w:val="2A3B4C"/>
        </w:rPr>
        <w:t>to</w:t>
      </w:r>
      <w:r w:rsidRPr="00E17B63">
        <w:rPr>
          <w:rFonts w:ascii="Arial" w:hAnsi="Arial" w:cs="Arial"/>
          <w:color w:val="2A3B4C"/>
        </w:rPr>
        <w:t xml:space="preserve"> maintain progress in service delivery.</w:t>
      </w:r>
    </w:p>
    <w:p w14:paraId="7905C441" w14:textId="77777777" w:rsidR="00567B0B" w:rsidRPr="00E17B63"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E17B63">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E17B63" w:rsidRDefault="001343AB" w:rsidP="00567B0B">
      <w:pPr>
        <w:spacing w:beforeLines="40" w:before="96" w:afterLines="40" w:after="96" w:line="288" w:lineRule="auto"/>
        <w:jc w:val="both"/>
        <w:rPr>
          <w:rFonts w:ascii="Arial" w:eastAsia="Calibri" w:hAnsi="Arial" w:cs="Arial"/>
          <w:lang w:eastAsia="en-GB"/>
        </w:rPr>
      </w:pPr>
      <w:r w:rsidRPr="00E17B63">
        <w:rPr>
          <w:rFonts w:ascii="Arial" w:eastAsia="Calibri" w:hAnsi="Arial" w:cs="Arial"/>
          <w:lang w:eastAsia="en-GB"/>
        </w:rPr>
        <w:t xml:space="preserve"> </w:t>
      </w:r>
    </w:p>
    <w:p w14:paraId="56448A42" w14:textId="77777777" w:rsidR="00567B0B" w:rsidRPr="00E17B63"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E17B63">
        <w:rPr>
          <w:rFonts w:ascii="Arial" w:hAnsi="Arial" w:cs="Arial"/>
          <w:b/>
          <w:bCs/>
          <w:color w:val="2B4250"/>
          <w:sz w:val="32"/>
          <w:szCs w:val="32"/>
        </w:rPr>
        <w:t>Health and Safety</w:t>
      </w:r>
    </w:p>
    <w:p w14:paraId="0C9918DA" w14:textId="09734AA1" w:rsidR="00567B0B" w:rsidRPr="00E17B63"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E17B63">
        <w:rPr>
          <w:rFonts w:ascii="Arial" w:hAnsi="Arial" w:cs="Arial"/>
          <w:color w:val="2A3B4C"/>
        </w:rPr>
        <w:t xml:space="preserve">All staff have a responsibility to maintain </w:t>
      </w:r>
      <w:r w:rsidR="001343AB" w:rsidRPr="00E17B63">
        <w:rPr>
          <w:rFonts w:ascii="Arial" w:hAnsi="Arial" w:cs="Arial"/>
          <w:color w:val="2A3B4C"/>
        </w:rPr>
        <w:t xml:space="preserve">the </w:t>
      </w:r>
      <w:r w:rsidRPr="00E17B63">
        <w:rPr>
          <w:rFonts w:ascii="Arial" w:hAnsi="Arial" w:cs="Arial"/>
          <w:color w:val="2A3B4C"/>
        </w:rPr>
        <w:t xml:space="preserve">health and safety of </w:t>
      </w:r>
      <w:r w:rsidR="00E17B63">
        <w:rPr>
          <w:rFonts w:ascii="Arial" w:hAnsi="Arial" w:cs="Arial"/>
          <w:color w:val="2A3B4C"/>
        </w:rPr>
        <w:t>themselves</w:t>
      </w:r>
      <w:r w:rsidRPr="00E17B63">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E17B63">
        <w:rPr>
          <w:rFonts w:ascii="Arial" w:hAnsi="Arial" w:cs="Arial"/>
          <w:color w:val="2A3B4C"/>
        </w:rPr>
        <w:t xml:space="preserve">risk management policies </w:t>
      </w:r>
      <w:r w:rsidRPr="00E17B63">
        <w:rPr>
          <w:rFonts w:ascii="Arial" w:hAnsi="Arial" w:cs="Arial"/>
          <w:color w:val="2A3B4C"/>
        </w:rPr>
        <w:t xml:space="preserve">&amp; </w:t>
      </w:r>
      <w:r w:rsidR="00485A0D" w:rsidRPr="00E17B63">
        <w:rPr>
          <w:rFonts w:ascii="Arial" w:hAnsi="Arial" w:cs="Arial"/>
          <w:color w:val="2A3B4C"/>
        </w:rPr>
        <w:t>procedures</w:t>
      </w:r>
      <w:r w:rsidRPr="00E17B63">
        <w:rPr>
          <w:rFonts w:ascii="Arial" w:hAnsi="Arial" w:cs="Arial"/>
          <w:color w:val="2A3B4C"/>
        </w:rPr>
        <w:t>.</w:t>
      </w:r>
    </w:p>
    <w:p w14:paraId="225C767E" w14:textId="38DED28E" w:rsidR="00567B0B" w:rsidRPr="00E17B63"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E17B63">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E17B63">
        <w:rPr>
          <w:rFonts w:ascii="Arial" w:hAnsi="Arial" w:cs="Arial"/>
          <w:color w:val="2A3B4C"/>
        </w:rPr>
        <w:t>contractors,</w:t>
      </w:r>
      <w:r w:rsidRPr="00E17B63">
        <w:rPr>
          <w:rFonts w:ascii="Arial" w:hAnsi="Arial" w:cs="Arial"/>
          <w:color w:val="2A3B4C"/>
        </w:rPr>
        <w:t xml:space="preserve"> or members of the public.</w:t>
      </w:r>
    </w:p>
    <w:p w14:paraId="503A744C" w14:textId="77777777" w:rsidR="00567B0B" w:rsidRPr="00E17B63" w:rsidRDefault="00567B0B" w:rsidP="00567B0B">
      <w:pPr>
        <w:spacing w:beforeLines="40" w:before="96" w:afterLines="40" w:after="96" w:line="288" w:lineRule="auto"/>
        <w:rPr>
          <w:rFonts w:ascii="Arial" w:hAnsi="Arial" w:cs="Arial"/>
          <w:color w:val="00A878"/>
        </w:rPr>
      </w:pPr>
    </w:p>
    <w:p w14:paraId="6D8C6E1C" w14:textId="77777777" w:rsidR="00567B0B" w:rsidRPr="00E17B63" w:rsidRDefault="00567B0B" w:rsidP="00567B0B">
      <w:pPr>
        <w:spacing w:beforeLines="40" w:before="96" w:afterLines="40" w:after="96" w:line="288" w:lineRule="auto"/>
        <w:rPr>
          <w:rFonts w:ascii="Arial" w:hAnsi="Arial" w:cs="Arial"/>
          <w:b/>
          <w:bCs/>
          <w:color w:val="2B4250"/>
          <w:sz w:val="32"/>
          <w:szCs w:val="32"/>
        </w:rPr>
      </w:pPr>
      <w:r w:rsidRPr="00E17B63">
        <w:rPr>
          <w:rFonts w:ascii="Arial" w:hAnsi="Arial" w:cs="Arial"/>
          <w:b/>
          <w:bCs/>
          <w:color w:val="2B4250"/>
          <w:sz w:val="32"/>
          <w:szCs w:val="32"/>
        </w:rPr>
        <w:t>Confidentiality and Information Governance</w:t>
      </w:r>
    </w:p>
    <w:p w14:paraId="3F691498" w14:textId="403A682B" w:rsidR="00567B0B" w:rsidRPr="00E17B63"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E17B63">
        <w:rPr>
          <w:rFonts w:ascii="Arial" w:hAnsi="Arial" w:cs="Arial"/>
          <w:color w:val="2A3B4C"/>
        </w:rPr>
        <w:t xml:space="preserve">All staff may gain or have access to confidential information about the assessment and/or treatment of service users, information affecting the public, private or </w:t>
      </w:r>
      <w:r w:rsidR="00E17B63">
        <w:rPr>
          <w:rFonts w:ascii="Arial" w:hAnsi="Arial" w:cs="Arial"/>
          <w:color w:val="2A3B4C"/>
        </w:rPr>
        <w:t>work-related</w:t>
      </w:r>
      <w:r w:rsidRPr="00E17B63">
        <w:rPr>
          <w:rFonts w:ascii="Arial" w:hAnsi="Arial" w:cs="Arial"/>
          <w:color w:val="2A3B4C"/>
        </w:rPr>
        <w:t xml:space="preserve"> staff information, or </w:t>
      </w:r>
      <w:r w:rsidR="007C755D" w:rsidRPr="00E17B63">
        <w:rPr>
          <w:rFonts w:ascii="Arial" w:hAnsi="Arial" w:cs="Arial"/>
          <w:color w:val="2A3B4C"/>
        </w:rPr>
        <w:t xml:space="preserve">charity </w:t>
      </w:r>
      <w:r w:rsidRPr="00E17B63">
        <w:rPr>
          <w:rFonts w:ascii="Arial" w:hAnsi="Arial" w:cs="Arial"/>
          <w:color w:val="2A3B4C"/>
        </w:rPr>
        <w:t xml:space="preserve">matters. A breach of confidentiality will have occurred where any such information has been divulged, passed (deliberately or accidentally) or overheard by any unauthorised person or </w:t>
      </w:r>
      <w:r w:rsidR="004103C7">
        <w:rPr>
          <w:rFonts w:ascii="Arial" w:hAnsi="Arial" w:cs="Arial"/>
          <w:color w:val="2A3B4C"/>
        </w:rPr>
        <w:t>persons</w:t>
      </w:r>
      <w:r w:rsidRPr="00E17B63">
        <w:rPr>
          <w:rFonts w:ascii="Arial" w:hAnsi="Arial" w:cs="Arial"/>
          <w:color w:val="2A3B4C"/>
        </w:rPr>
        <w:t>. Breaches of confidentiality can result in disciplinary action, which may involve dismissal.</w:t>
      </w:r>
    </w:p>
    <w:p w14:paraId="3D47DEC4" w14:textId="6A632688" w:rsidR="00567B0B" w:rsidRPr="00E17B63"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E17B63">
        <w:rPr>
          <w:rFonts w:ascii="Arial" w:hAnsi="Arial" w:cs="Arial"/>
          <w:color w:val="2A3B4C"/>
        </w:rPr>
        <w:t xml:space="preserve">All staff must maintain a high standard of quality in corporate and clinical </w:t>
      </w:r>
      <w:r w:rsidR="004103C7">
        <w:rPr>
          <w:rFonts w:ascii="Arial" w:hAnsi="Arial" w:cs="Arial"/>
          <w:color w:val="2A3B4C"/>
        </w:rPr>
        <w:t>record-keeping</w:t>
      </w:r>
      <w:r w:rsidRPr="00E17B63">
        <w:rPr>
          <w:rFonts w:ascii="Arial" w:hAnsi="Arial" w:cs="Arial"/>
          <w:color w:val="2A3B4C"/>
        </w:rPr>
        <w:t>, ensuring information is always recorded accurately, appropriately and kept up to date.  Staff must only access information, whether paper, electronic or in other media</w:t>
      </w:r>
      <w:r w:rsidR="00E17B63">
        <w:rPr>
          <w:rFonts w:ascii="Arial" w:hAnsi="Arial" w:cs="Arial"/>
          <w:color w:val="2A3B4C"/>
        </w:rPr>
        <w:t>,</w:t>
      </w:r>
      <w:r w:rsidRPr="00E17B63">
        <w:rPr>
          <w:rFonts w:ascii="Arial" w:hAnsi="Arial" w:cs="Arial"/>
          <w:color w:val="2A3B4C"/>
        </w:rPr>
        <w:t xml:space="preserve"> which is authorised to them as part of their duties.</w:t>
      </w:r>
    </w:p>
    <w:p w14:paraId="0939CCFD" w14:textId="64063765" w:rsidR="00567B0B" w:rsidRPr="00E17B63" w:rsidRDefault="00567B0B" w:rsidP="00567B0B">
      <w:pPr>
        <w:pStyle w:val="ListParagraph"/>
        <w:numPr>
          <w:ilvl w:val="0"/>
          <w:numId w:val="19"/>
        </w:numPr>
        <w:spacing w:before="120" w:after="60" w:line="288" w:lineRule="auto"/>
        <w:ind w:left="357" w:hanging="357"/>
        <w:rPr>
          <w:rFonts w:ascii="Arial" w:hAnsi="Arial" w:cs="Arial"/>
          <w:color w:val="2A3B4C"/>
        </w:rPr>
      </w:pPr>
      <w:r w:rsidRPr="00E17B63">
        <w:rPr>
          <w:rFonts w:ascii="Arial" w:hAnsi="Arial" w:cs="Arial"/>
          <w:color w:val="2A3B4C"/>
        </w:rPr>
        <w:t xml:space="preserve">All staff must ensure compliance with the Data Protection Act </w:t>
      </w:r>
      <w:r w:rsidR="007C755D" w:rsidRPr="00E17B63">
        <w:rPr>
          <w:rFonts w:ascii="Arial" w:hAnsi="Arial" w:cs="Arial"/>
          <w:color w:val="2A3B4C"/>
        </w:rPr>
        <w:t>2018 and the UK GDPR</w:t>
      </w:r>
      <w:r w:rsidRPr="00E17B63">
        <w:rPr>
          <w:rFonts w:ascii="Arial" w:hAnsi="Arial" w:cs="Arial"/>
          <w:color w:val="2A3B4C"/>
        </w:rPr>
        <w:t>.</w:t>
      </w:r>
    </w:p>
    <w:p w14:paraId="6D9FBEBC" w14:textId="77777777" w:rsidR="00567B0B" w:rsidRPr="00E17B63" w:rsidRDefault="00567B0B">
      <w:pPr>
        <w:rPr>
          <w:rFonts w:ascii="Arial" w:eastAsia="Calibri" w:hAnsi="Arial" w:cs="Arial"/>
          <w:color w:val="2A3B4C"/>
          <w:lang w:eastAsia="en-GB"/>
        </w:rPr>
      </w:pPr>
      <w:r w:rsidRPr="00E17B63">
        <w:rPr>
          <w:rFonts w:ascii="Arial" w:hAnsi="Arial" w:cs="Arial"/>
          <w:color w:val="2A3B4C"/>
        </w:rPr>
        <w:br w:type="page"/>
      </w:r>
    </w:p>
    <w:p w14:paraId="1DDB1BDD" w14:textId="35B488C1" w:rsidR="00567B0B" w:rsidRPr="00E17B63" w:rsidRDefault="00567B0B" w:rsidP="00567B0B">
      <w:pPr>
        <w:spacing w:beforeLines="40" w:before="96" w:afterLines="40" w:after="96" w:line="288" w:lineRule="auto"/>
        <w:rPr>
          <w:rFonts w:ascii="Arial" w:hAnsi="Arial" w:cs="Arial"/>
          <w:color w:val="2B4250"/>
        </w:rPr>
      </w:pPr>
      <w:r w:rsidRPr="00E17B63">
        <w:rPr>
          <w:rFonts w:ascii="Arial" w:hAnsi="Arial" w:cs="Arial"/>
          <w:b/>
          <w:bCs/>
          <w:color w:val="2B4250"/>
          <w:sz w:val="32"/>
          <w:szCs w:val="32"/>
        </w:rPr>
        <w:lastRenderedPageBreak/>
        <w:t>Safeguarding: Adults and Children</w:t>
      </w:r>
      <w:r w:rsidRPr="00E17B63">
        <w:rPr>
          <w:rFonts w:ascii="Arial" w:hAnsi="Arial" w:cs="Arial"/>
          <w:color w:val="2B4250"/>
          <w:sz w:val="32"/>
          <w:szCs w:val="32"/>
        </w:rPr>
        <w:t xml:space="preserve"> </w:t>
      </w:r>
      <w:r w:rsidRPr="00E17B63">
        <w:rPr>
          <w:rFonts w:ascii="Arial" w:hAnsi="Arial" w:cs="Arial"/>
          <w:color w:val="2B4250"/>
        </w:rPr>
        <w:t>(Section 11 of the Children Act 2004)</w:t>
      </w:r>
    </w:p>
    <w:p w14:paraId="79C8ADF2" w14:textId="77EF0980" w:rsidR="00567B0B" w:rsidRPr="00E17B63" w:rsidRDefault="00567B0B" w:rsidP="00567B0B">
      <w:pPr>
        <w:pStyle w:val="ListParagraph"/>
        <w:numPr>
          <w:ilvl w:val="0"/>
          <w:numId w:val="20"/>
        </w:numPr>
        <w:spacing w:beforeLines="40" w:before="96" w:afterLines="40" w:after="96" w:line="288" w:lineRule="auto"/>
        <w:rPr>
          <w:rFonts w:ascii="Arial" w:hAnsi="Arial" w:cs="Arial"/>
          <w:color w:val="2A3B4C"/>
        </w:rPr>
      </w:pPr>
      <w:r w:rsidRPr="00E17B63">
        <w:rPr>
          <w:rFonts w:ascii="Arial" w:hAnsi="Arial" w:cs="Arial"/>
          <w:color w:val="2A3B4C"/>
        </w:rPr>
        <w:t xml:space="preserve">Every member of staff has a responsibility to be aware of and </w:t>
      </w:r>
      <w:proofErr w:type="gramStart"/>
      <w:r w:rsidRPr="00E17B63">
        <w:rPr>
          <w:rFonts w:ascii="Arial" w:hAnsi="Arial" w:cs="Arial"/>
          <w:color w:val="2A3B4C"/>
        </w:rPr>
        <w:t>follow at all times</w:t>
      </w:r>
      <w:proofErr w:type="gramEnd"/>
      <w:r w:rsidRPr="00E17B63">
        <w:rPr>
          <w:rFonts w:ascii="Arial" w:hAnsi="Arial" w:cs="Arial"/>
          <w:color w:val="2A3B4C"/>
        </w:rPr>
        <w:t xml:space="preserve"> the relevant national and local policy in relation to safeguarding children and safeguarding adults.</w:t>
      </w:r>
    </w:p>
    <w:p w14:paraId="22C613C1" w14:textId="77777777" w:rsidR="00567B0B" w:rsidRPr="00E17B63" w:rsidRDefault="00567B0B" w:rsidP="00567B0B">
      <w:pPr>
        <w:pStyle w:val="ListParagraph"/>
        <w:numPr>
          <w:ilvl w:val="0"/>
          <w:numId w:val="20"/>
        </w:numPr>
        <w:spacing w:beforeLines="40" w:before="96" w:afterLines="40" w:after="96" w:line="288" w:lineRule="auto"/>
        <w:rPr>
          <w:rFonts w:ascii="Arial" w:hAnsi="Arial" w:cs="Arial"/>
          <w:color w:val="2A3B4C"/>
        </w:rPr>
      </w:pPr>
      <w:r w:rsidRPr="00E17B63">
        <w:rPr>
          <w:rFonts w:ascii="Arial" w:hAnsi="Arial" w:cs="Arial"/>
          <w:color w:val="2A3B4C"/>
        </w:rPr>
        <w:t>Safeguarding and DBS requirements for your role:</w:t>
      </w:r>
    </w:p>
    <w:p w14:paraId="23F089E3" w14:textId="77777777" w:rsidR="00567B0B" w:rsidRPr="00E17B63" w:rsidRDefault="00567B0B" w:rsidP="00567B0B">
      <w:pPr>
        <w:pStyle w:val="ListParagraph"/>
        <w:numPr>
          <w:ilvl w:val="0"/>
          <w:numId w:val="20"/>
        </w:numPr>
        <w:spacing w:beforeLines="40" w:before="96" w:afterLines="40" w:after="96" w:line="288" w:lineRule="auto"/>
        <w:rPr>
          <w:rFonts w:ascii="Arial" w:hAnsi="Arial" w:cs="Arial"/>
          <w:color w:val="2A3B4C"/>
        </w:rPr>
      </w:pPr>
      <w:r w:rsidRPr="00E17B63">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E17B63"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E17B63" w:rsidRDefault="00567B0B" w:rsidP="00567B0B">
      <w:pPr>
        <w:spacing w:line="288" w:lineRule="auto"/>
        <w:rPr>
          <w:rFonts w:ascii="Arial" w:hAnsi="Arial" w:cs="Arial"/>
          <w:b/>
          <w:bCs/>
          <w:color w:val="2B4250"/>
          <w:sz w:val="32"/>
          <w:szCs w:val="32"/>
        </w:rPr>
      </w:pPr>
      <w:r w:rsidRPr="00E17B63">
        <w:rPr>
          <w:rFonts w:ascii="Arial" w:hAnsi="Arial" w:cs="Arial"/>
          <w:b/>
          <w:bCs/>
          <w:color w:val="2B4250"/>
          <w:sz w:val="32"/>
          <w:szCs w:val="32"/>
        </w:rPr>
        <w:t xml:space="preserve">Senior Managers </w:t>
      </w:r>
    </w:p>
    <w:p w14:paraId="06989D7A" w14:textId="0F2B4880" w:rsidR="00A956AA" w:rsidRPr="00E17B63"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E17B63">
        <w:rPr>
          <w:rFonts w:ascii="Arial" w:hAnsi="Arial" w:cs="Arial"/>
          <w:color w:val="2A3B4C"/>
        </w:rPr>
        <w:t>Under Section 11 of the Children Act</w:t>
      </w:r>
      <w:r w:rsidR="00E17B63">
        <w:rPr>
          <w:rFonts w:ascii="Arial" w:hAnsi="Arial" w:cs="Arial"/>
          <w:color w:val="2A3B4C"/>
        </w:rPr>
        <w:t>,</w:t>
      </w:r>
      <w:r w:rsidRPr="00E17B63">
        <w:rPr>
          <w:rFonts w:ascii="Arial" w:hAnsi="Arial" w:cs="Arial"/>
          <w:color w:val="2A3B4C"/>
        </w:rPr>
        <w:t xml:space="preserve"> senior managers have responsibility for ensuring that service developments </w:t>
      </w:r>
      <w:proofErr w:type="gramStart"/>
      <w:r w:rsidR="007C755D" w:rsidRPr="00E17B63">
        <w:rPr>
          <w:rFonts w:ascii="Arial" w:hAnsi="Arial" w:cs="Arial"/>
          <w:color w:val="2A3B4C"/>
        </w:rPr>
        <w:t xml:space="preserve">take </w:t>
      </w:r>
      <w:r w:rsidRPr="00E17B63">
        <w:rPr>
          <w:rFonts w:ascii="Arial" w:hAnsi="Arial" w:cs="Arial"/>
          <w:color w:val="2A3B4C"/>
        </w:rPr>
        <w:t>into account</w:t>
      </w:r>
      <w:proofErr w:type="gramEnd"/>
      <w:r w:rsidRPr="00E17B63">
        <w:rPr>
          <w:rFonts w:ascii="Arial" w:hAnsi="Arial" w:cs="Arial"/>
          <w:color w:val="2A3B4C"/>
        </w:rPr>
        <w:t xml:space="preserve"> the promotion of welfare and </w:t>
      </w:r>
      <w:r w:rsidR="00E17B63">
        <w:rPr>
          <w:rFonts w:ascii="Arial" w:hAnsi="Arial" w:cs="Arial"/>
          <w:color w:val="2A3B4C"/>
        </w:rPr>
        <w:t>are</w:t>
      </w:r>
      <w:r w:rsidRPr="00E17B63">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E17B63" w:rsidRDefault="00EF368D" w:rsidP="00A956AA">
      <w:pPr>
        <w:spacing w:before="120" w:afterLines="40" w:after="96" w:line="288" w:lineRule="auto"/>
        <w:jc w:val="both"/>
        <w:rPr>
          <w:rFonts w:ascii="Arial" w:hAnsi="Arial" w:cs="Arial"/>
          <w:color w:val="2A3B4C"/>
        </w:rPr>
      </w:pPr>
      <w:r w:rsidRPr="00E17B63">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17B63" w:rsidRDefault="00A956AA" w:rsidP="00EF368D">
      <w:pPr>
        <w:spacing w:before="120" w:afterLines="40" w:after="96" w:line="288" w:lineRule="auto"/>
        <w:jc w:val="both"/>
        <w:rPr>
          <w:rFonts w:ascii="Arial" w:hAnsi="Arial" w:cs="Arial"/>
          <w:color w:val="2A3B4C"/>
        </w:rPr>
      </w:pPr>
    </w:p>
    <w:p w14:paraId="0914F2AF" w14:textId="7BFC4E6D" w:rsidR="00567B0B" w:rsidRPr="00E17B63" w:rsidRDefault="00567B0B" w:rsidP="00567B0B">
      <w:pPr>
        <w:spacing w:beforeLines="40" w:before="96" w:afterLines="40" w:after="96" w:line="288" w:lineRule="auto"/>
        <w:rPr>
          <w:rFonts w:ascii="Arial" w:hAnsi="Arial" w:cs="Arial"/>
          <w:b/>
          <w:bCs/>
          <w:color w:val="2B4250"/>
          <w:sz w:val="32"/>
          <w:szCs w:val="32"/>
        </w:rPr>
      </w:pPr>
      <w:r w:rsidRPr="00E17B63">
        <w:rPr>
          <w:rFonts w:ascii="Arial" w:hAnsi="Arial" w:cs="Arial"/>
          <w:b/>
          <w:bCs/>
          <w:color w:val="2B4250"/>
          <w:sz w:val="32"/>
          <w:szCs w:val="32"/>
        </w:rPr>
        <w:t>Freedom of Information (FOI)</w:t>
      </w:r>
    </w:p>
    <w:p w14:paraId="03AEE3CB" w14:textId="2697CFBF" w:rsidR="00567B0B" w:rsidRPr="00E17B63"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E17B63">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E17B63">
        <w:rPr>
          <w:rFonts w:ascii="Arial" w:hAnsi="Arial" w:cs="Arial"/>
          <w:color w:val="2A3B4C"/>
        </w:rPr>
        <w:t>charity</w:t>
      </w:r>
      <w:r w:rsidRPr="00E17B63">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E17B63">
        <w:rPr>
          <w:rFonts w:ascii="Arial" w:hAnsi="Arial" w:cs="Arial"/>
          <w:color w:val="2A3B4C"/>
        </w:rPr>
        <w:t>Privacy</w:t>
      </w:r>
      <w:r w:rsidRPr="00E17B63">
        <w:rPr>
          <w:rFonts w:ascii="Arial" w:hAnsi="Arial" w:cs="Arial"/>
          <w:color w:val="2A3B4C"/>
        </w:rPr>
        <w:t xml:space="preserve"> Officer.</w:t>
      </w:r>
    </w:p>
    <w:p w14:paraId="67658968" w14:textId="77777777" w:rsidR="00567B0B" w:rsidRPr="00E17B63" w:rsidRDefault="00567B0B" w:rsidP="00567B0B">
      <w:pPr>
        <w:spacing w:beforeLines="40" w:before="96" w:afterLines="40" w:after="96" w:line="288" w:lineRule="auto"/>
        <w:rPr>
          <w:rFonts w:ascii="Arial" w:hAnsi="Arial" w:cs="Arial"/>
        </w:rPr>
      </w:pPr>
    </w:p>
    <w:p w14:paraId="3D55507E" w14:textId="77777777" w:rsidR="00567B0B" w:rsidRPr="00E17B63" w:rsidRDefault="00567B0B" w:rsidP="00567B0B">
      <w:pPr>
        <w:spacing w:beforeLines="40" w:before="96" w:afterLines="40" w:after="96" w:line="288" w:lineRule="auto"/>
        <w:rPr>
          <w:rFonts w:ascii="Arial" w:hAnsi="Arial" w:cs="Arial"/>
          <w:b/>
          <w:bCs/>
          <w:color w:val="2B4250"/>
          <w:sz w:val="32"/>
          <w:szCs w:val="32"/>
        </w:rPr>
      </w:pPr>
      <w:r w:rsidRPr="00E17B63">
        <w:rPr>
          <w:rFonts w:ascii="Arial" w:hAnsi="Arial" w:cs="Arial"/>
          <w:b/>
          <w:bCs/>
          <w:color w:val="2B4250"/>
          <w:sz w:val="32"/>
          <w:szCs w:val="32"/>
        </w:rPr>
        <w:t>Data Quality</w:t>
      </w:r>
    </w:p>
    <w:p w14:paraId="0CFDD954" w14:textId="1B5AD70C" w:rsidR="00567B0B" w:rsidRPr="00E17B63"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E17B63">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E17B63">
        <w:rPr>
          <w:rFonts w:ascii="Arial" w:hAnsi="Arial" w:cs="Arial"/>
          <w:color w:val="2A3B4C"/>
        </w:rPr>
        <w:t>this,</w:t>
      </w:r>
      <w:r w:rsidRPr="00E17B63">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E17B63">
        <w:rPr>
          <w:rFonts w:ascii="Arial" w:hAnsi="Arial" w:cs="Arial"/>
          <w:color w:val="2A3B4C"/>
        </w:rPr>
        <w:t>,</w:t>
      </w:r>
      <w:r w:rsidRPr="00E17B63">
        <w:rPr>
          <w:rFonts w:ascii="Arial" w:hAnsi="Arial" w:cs="Arial"/>
          <w:color w:val="2A3B4C"/>
        </w:rPr>
        <w:t xml:space="preserve"> where appropriate, information is </w:t>
      </w:r>
      <w:proofErr w:type="gramStart"/>
      <w:r w:rsidRPr="00E17B63">
        <w:rPr>
          <w:rFonts w:ascii="Arial" w:hAnsi="Arial" w:cs="Arial"/>
          <w:color w:val="2A3B4C"/>
        </w:rPr>
        <w:t>recorded at all times</w:t>
      </w:r>
      <w:proofErr w:type="gramEnd"/>
      <w:r w:rsidRPr="00E17B63">
        <w:rPr>
          <w:rFonts w:ascii="Arial" w:hAnsi="Arial" w:cs="Arial"/>
          <w:color w:val="2A3B4C"/>
        </w:rPr>
        <w:t xml:space="preserve">, in line with the </w:t>
      </w:r>
      <w:r w:rsidR="007C755D" w:rsidRPr="00E17B63">
        <w:rPr>
          <w:rFonts w:ascii="Arial" w:hAnsi="Arial" w:cs="Arial"/>
          <w:color w:val="2A3B4C"/>
        </w:rPr>
        <w:t xml:space="preserve">charity’s policy </w:t>
      </w:r>
      <w:r w:rsidRPr="00E17B63">
        <w:rPr>
          <w:rFonts w:ascii="Arial" w:hAnsi="Arial" w:cs="Arial"/>
          <w:color w:val="2A3B4C"/>
        </w:rPr>
        <w:t xml:space="preserve">and </w:t>
      </w:r>
      <w:r w:rsidR="007C755D" w:rsidRPr="00E17B63">
        <w:rPr>
          <w:rFonts w:ascii="Arial" w:hAnsi="Arial" w:cs="Arial"/>
          <w:color w:val="2A3B4C"/>
        </w:rPr>
        <w:t xml:space="preserve">procedures </w:t>
      </w:r>
      <w:r w:rsidRPr="00E17B63">
        <w:rPr>
          <w:rFonts w:ascii="Arial" w:hAnsi="Arial" w:cs="Arial"/>
          <w:color w:val="2A3B4C"/>
        </w:rPr>
        <w:t xml:space="preserve">for </w:t>
      </w:r>
      <w:r w:rsidR="007C755D" w:rsidRPr="00E17B63">
        <w:rPr>
          <w:rFonts w:ascii="Arial" w:hAnsi="Arial" w:cs="Arial"/>
          <w:color w:val="2A3B4C"/>
        </w:rPr>
        <w:t>data quality</w:t>
      </w:r>
      <w:r w:rsidRPr="00E17B63">
        <w:rPr>
          <w:rFonts w:ascii="Arial" w:hAnsi="Arial" w:cs="Arial"/>
          <w:color w:val="2A3B4C"/>
        </w:rPr>
        <w:t>.</w:t>
      </w:r>
    </w:p>
    <w:p w14:paraId="0187200B" w14:textId="52146D20" w:rsidR="00567B0B" w:rsidRPr="00E17B63"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E17B63">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E17B63">
        <w:rPr>
          <w:rFonts w:ascii="Arial" w:hAnsi="Arial" w:cs="Arial"/>
          <w:color w:val="2A3B4C"/>
        </w:rPr>
        <w:t xml:space="preserve">terms </w:t>
      </w:r>
      <w:r w:rsidRPr="00E17B63">
        <w:rPr>
          <w:rFonts w:ascii="Arial" w:hAnsi="Arial" w:cs="Arial"/>
          <w:color w:val="2A3B4C"/>
        </w:rPr>
        <w:t xml:space="preserve">and </w:t>
      </w:r>
      <w:r w:rsidR="007C755D" w:rsidRPr="00E17B63">
        <w:rPr>
          <w:rFonts w:ascii="Arial" w:hAnsi="Arial" w:cs="Arial"/>
          <w:color w:val="2A3B4C"/>
        </w:rPr>
        <w:t>conditions</w:t>
      </w:r>
      <w:r w:rsidRPr="00E17B63">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Pr="00E17B63"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17B63"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Pr="00E17B63" w:rsidRDefault="00567B0B">
      <w:pPr>
        <w:rPr>
          <w:rFonts w:ascii="Arial" w:eastAsia="Calibri" w:hAnsi="Arial" w:cs="Arial"/>
          <w:color w:val="2A3B4C"/>
          <w:lang w:eastAsia="en-GB"/>
        </w:rPr>
      </w:pPr>
      <w:r w:rsidRPr="00E17B63">
        <w:rPr>
          <w:rFonts w:ascii="Arial" w:hAnsi="Arial" w:cs="Arial"/>
          <w:color w:val="2A3B4C"/>
        </w:rPr>
        <w:br w:type="page"/>
      </w:r>
    </w:p>
    <w:p w14:paraId="21AF611B" w14:textId="77777777" w:rsidR="00567B0B" w:rsidRPr="00E17B63" w:rsidRDefault="00567B0B" w:rsidP="00567B0B">
      <w:pPr>
        <w:pStyle w:val="OrmistonBodyGreen14pt"/>
        <w:rPr>
          <w:b/>
          <w:bCs w:val="0"/>
          <w:sz w:val="48"/>
          <w:szCs w:val="48"/>
        </w:rPr>
      </w:pPr>
      <w:r w:rsidRPr="00E17B63">
        <w:rPr>
          <w:b/>
          <w:bCs w:val="0"/>
          <w:sz w:val="48"/>
          <w:szCs w:val="48"/>
        </w:rPr>
        <w:lastRenderedPageBreak/>
        <w:t>Benefits &amp; Recognition</w:t>
      </w:r>
    </w:p>
    <w:p w14:paraId="5CACE6D8" w14:textId="388666C8" w:rsidR="00567B0B" w:rsidRPr="00E17B63" w:rsidRDefault="00567B0B" w:rsidP="00567B0B">
      <w:pPr>
        <w:pStyle w:val="OrmistonBodyGreen14pt"/>
        <w:spacing w:before="120"/>
        <w:rPr>
          <w:rFonts w:ascii="Arial" w:hAnsi="Arial" w:cs="Arial"/>
          <w:b/>
          <w:bCs w:val="0"/>
          <w:color w:val="2B4250"/>
          <w:sz w:val="16"/>
          <w:szCs w:val="16"/>
        </w:rPr>
      </w:pPr>
      <w:r w:rsidRPr="00E17B63">
        <w:rPr>
          <w:rFonts w:ascii="Arial" w:hAnsi="Arial" w:cs="Arial"/>
          <w:b/>
          <w:bCs w:val="0"/>
          <w:color w:val="2B4250"/>
          <w:sz w:val="24"/>
          <w:szCs w:val="24"/>
        </w:rPr>
        <w:t>All benefits are discretionary, and Ormiston Families reserves the right to change or amend benefits at any given time.</w:t>
      </w:r>
      <w:r w:rsidRPr="00E17B63">
        <w:rPr>
          <w:rFonts w:ascii="Arial" w:hAnsi="Arial" w:cs="Arial"/>
          <w:b/>
          <w:bCs w:val="0"/>
          <w:color w:val="2B4250"/>
          <w:sz w:val="24"/>
          <w:szCs w:val="24"/>
        </w:rPr>
        <w:br/>
      </w:r>
    </w:p>
    <w:p w14:paraId="3425F590" w14:textId="55559E46" w:rsidR="00567B0B" w:rsidRPr="00E17B63" w:rsidRDefault="00567B0B"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Cycle to Work</w:t>
      </w:r>
    </w:p>
    <w:p w14:paraId="2F4A5993" w14:textId="1C3720FD" w:rsidR="00567B0B" w:rsidRPr="00E17B63"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Cycle to Work allows you to order a new bike, equipment or both up to the value of £1,000</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which you can pay back through your salary to make tax savings.</w:t>
      </w:r>
    </w:p>
    <w:p w14:paraId="525B2216" w14:textId="77777777" w:rsidR="00567B0B" w:rsidRPr="00E17B6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E17B63" w:rsidRDefault="00567B0B"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Annual Leave Entitlement:</w:t>
      </w:r>
    </w:p>
    <w:p w14:paraId="5A3F7444" w14:textId="11318407" w:rsidR="00567B0B" w:rsidRPr="00E17B63"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basic annual leave entitlement is 27 days plus additional leave for employees who have completed </w:t>
      </w:r>
      <w:r w:rsidR="00E57DBD" w:rsidRPr="00E17B63">
        <w:rPr>
          <w:rFonts w:ascii="Arial" w:eastAsiaTheme="minorEastAsia" w:hAnsi="Arial" w:cs="Arial"/>
          <w:color w:val="2A3B4C"/>
          <w:sz w:val="24"/>
          <w:szCs w:val="24"/>
        </w:rPr>
        <w:t>1</w:t>
      </w:r>
      <w:r w:rsidRPr="00E17B63">
        <w:rPr>
          <w:rFonts w:ascii="Arial" w:eastAsiaTheme="minorEastAsia" w:hAnsi="Arial" w:cs="Arial"/>
          <w:color w:val="2A3B4C"/>
          <w:sz w:val="24"/>
          <w:szCs w:val="24"/>
        </w:rPr>
        <w:t xml:space="preserve"> </w:t>
      </w:r>
      <w:proofErr w:type="spellStart"/>
      <w:r w:rsidR="00E17B63">
        <w:rPr>
          <w:rFonts w:ascii="Arial" w:eastAsiaTheme="minorEastAsia" w:hAnsi="Arial" w:cs="Arial"/>
          <w:color w:val="2A3B4C"/>
          <w:sz w:val="24"/>
          <w:szCs w:val="24"/>
        </w:rPr>
        <w:t>year’s</w:t>
      </w:r>
      <w:r w:rsidR="00357D01" w:rsidRPr="00E17B63">
        <w:rPr>
          <w:rFonts w:ascii="Arial" w:eastAsiaTheme="minorEastAsia" w:hAnsi="Arial" w:cs="Arial"/>
          <w:color w:val="2A3B4C"/>
          <w:sz w:val="24"/>
          <w:szCs w:val="24"/>
        </w:rPr>
        <w:t xml:space="preserve"> service</w:t>
      </w:r>
      <w:proofErr w:type="spellEnd"/>
      <w:r w:rsidRPr="00E17B63">
        <w:rPr>
          <w:rFonts w:ascii="Arial" w:eastAsiaTheme="minorEastAsia" w:hAnsi="Arial" w:cs="Arial"/>
          <w:color w:val="2A3B4C"/>
          <w:sz w:val="24"/>
          <w:szCs w:val="24"/>
        </w:rPr>
        <w:t xml:space="preserve"> up to a maximum of 30 days</w:t>
      </w:r>
    </w:p>
    <w:p w14:paraId="4F5C3B0E" w14:textId="53BC2C6A" w:rsidR="00567B0B" w:rsidRPr="00E17B63"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Part-time employees receive a pro-rata allowance according to the number of hours they w</w:t>
      </w:r>
      <w:r w:rsidR="001343AB" w:rsidRPr="00E17B63">
        <w:rPr>
          <w:rFonts w:ascii="Arial" w:eastAsiaTheme="minorEastAsia" w:hAnsi="Arial" w:cs="Arial"/>
          <w:color w:val="2A3B4C"/>
          <w:sz w:val="24"/>
          <w:szCs w:val="24"/>
        </w:rPr>
        <w:t>ork</w:t>
      </w:r>
      <w:r w:rsidRPr="00E17B63">
        <w:rPr>
          <w:rFonts w:ascii="Arial" w:eastAsiaTheme="minorEastAsia" w:hAnsi="Arial" w:cs="Arial"/>
          <w:color w:val="2A3B4C"/>
          <w:sz w:val="24"/>
          <w:szCs w:val="24"/>
        </w:rPr>
        <w:t xml:space="preserve"> per week.</w:t>
      </w:r>
    </w:p>
    <w:p w14:paraId="7500C6F4" w14:textId="5F3699FA" w:rsidR="00AC1813" w:rsidRPr="00E17B63"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Ability to buy and sell up to 5 days’ annual leave within any leave year. (All leave must be taken within the year it is purchased</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E17B6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E17B63" w:rsidRDefault="00567B0B" w:rsidP="00567B0B">
      <w:pPr>
        <w:spacing w:line="288" w:lineRule="auto"/>
        <w:jc w:val="both"/>
        <w:rPr>
          <w:rFonts w:ascii="Arial" w:hAnsi="Arial" w:cs="Arial"/>
          <w:b/>
          <w:bCs/>
          <w:color w:val="2B4250"/>
          <w:sz w:val="32"/>
          <w:szCs w:val="32"/>
        </w:rPr>
      </w:pPr>
      <w:r w:rsidRPr="00E17B63">
        <w:rPr>
          <w:rFonts w:ascii="Arial" w:hAnsi="Arial" w:cs="Arial"/>
          <w:b/>
          <w:bCs/>
          <w:color w:val="2B4250"/>
          <w:sz w:val="32"/>
          <w:szCs w:val="32"/>
        </w:rPr>
        <w:t>Group Life Assurance:</w:t>
      </w:r>
    </w:p>
    <w:p w14:paraId="731CB9CC" w14:textId="7DBEAE9A" w:rsidR="00567B0B" w:rsidRPr="00E17B63"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E17B63">
        <w:rPr>
          <w:rFonts w:ascii="Arial" w:hAnsi="Arial" w:cs="Arial"/>
          <w:color w:val="2A3B4C"/>
        </w:rPr>
        <w:t xml:space="preserve">Ormiston Families provides a death in service benefit </w:t>
      </w:r>
      <w:r w:rsidR="006E7689" w:rsidRPr="00E17B63">
        <w:rPr>
          <w:rFonts w:ascii="Arial" w:eastAsiaTheme="minorHAnsi" w:hAnsi="Arial" w:cs="Arial"/>
          <w:color w:val="2A3B4C"/>
          <w:lang w:eastAsia="en-US"/>
        </w:rPr>
        <w:t xml:space="preserve">up to the age of 70, </w:t>
      </w:r>
      <w:r w:rsidR="00E17B63">
        <w:rPr>
          <w:rFonts w:ascii="Arial" w:eastAsiaTheme="minorHAnsi" w:hAnsi="Arial" w:cs="Arial"/>
          <w:color w:val="2A3B4C"/>
          <w:lang w:eastAsia="en-US"/>
        </w:rPr>
        <w:t>which</w:t>
      </w:r>
      <w:r w:rsidR="006E7689" w:rsidRPr="00E17B63">
        <w:rPr>
          <w:rFonts w:ascii="Arial" w:eastAsiaTheme="minorHAnsi" w:hAnsi="Arial" w:cs="Arial"/>
          <w:color w:val="2A3B4C"/>
          <w:lang w:eastAsia="en-US"/>
        </w:rPr>
        <w:t xml:space="preserve"> includes and covers permanent, fixed-term and as &amp; when contracted employees.</w:t>
      </w:r>
      <w:r w:rsidRPr="00E17B63">
        <w:rPr>
          <w:rFonts w:ascii="Arial" w:hAnsi="Arial" w:cs="Arial"/>
          <w:color w:val="2A3B4C"/>
        </w:rPr>
        <w:br/>
      </w:r>
    </w:p>
    <w:p w14:paraId="0E6A9D6F" w14:textId="574CAD5D" w:rsidR="00567B0B" w:rsidRPr="00E17B63" w:rsidRDefault="00567B0B"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Occupational Sick Pay Scheme:</w:t>
      </w:r>
    </w:p>
    <w:p w14:paraId="2B26659F" w14:textId="08B81EEB" w:rsidR="00567B0B" w:rsidRPr="00E17B63"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E17B6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E17B63" w:rsidRDefault="00567B0B" w:rsidP="00567B0B">
      <w:pPr>
        <w:spacing w:line="288" w:lineRule="auto"/>
        <w:jc w:val="both"/>
        <w:rPr>
          <w:rFonts w:ascii="Arial" w:hAnsi="Arial" w:cs="Arial"/>
          <w:b/>
          <w:bCs/>
          <w:color w:val="2B4250"/>
          <w:sz w:val="32"/>
          <w:szCs w:val="32"/>
        </w:rPr>
      </w:pPr>
      <w:r w:rsidRPr="00E17B63">
        <w:rPr>
          <w:rFonts w:ascii="Arial" w:hAnsi="Arial" w:cs="Arial"/>
          <w:b/>
          <w:bCs/>
          <w:color w:val="2B4250"/>
          <w:sz w:val="32"/>
          <w:szCs w:val="32"/>
        </w:rPr>
        <w:t>Pension:</w:t>
      </w:r>
    </w:p>
    <w:p w14:paraId="1E18BDB8" w14:textId="0C5FD3C1" w:rsidR="00567B0B" w:rsidRPr="00E17B63"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Ormiston Families provides a Group Personal Pension Scheme with </w:t>
      </w:r>
      <w:r w:rsidR="004103C7">
        <w:rPr>
          <w:rFonts w:ascii="Arial" w:eastAsiaTheme="minorEastAsia" w:hAnsi="Arial" w:cs="Arial"/>
          <w:color w:val="2A3B4C"/>
          <w:sz w:val="24"/>
          <w:szCs w:val="24"/>
        </w:rPr>
        <w:t xml:space="preserve">an </w:t>
      </w:r>
      <w:r w:rsidRPr="00E17B63">
        <w:rPr>
          <w:rFonts w:ascii="Arial" w:eastAsiaTheme="minorEastAsia" w:hAnsi="Arial" w:cs="Arial"/>
          <w:color w:val="2A3B4C"/>
          <w:sz w:val="24"/>
          <w:szCs w:val="24"/>
        </w:rPr>
        <w:t>up to 9% of gross salary employer contribution for any employee where they match the level of contribution.</w:t>
      </w:r>
    </w:p>
    <w:p w14:paraId="3632ED26" w14:textId="77777777" w:rsidR="00567B0B" w:rsidRPr="00E17B6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E17B63" w:rsidRDefault="00567B0B"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Sponsorship:</w:t>
      </w:r>
    </w:p>
    <w:p w14:paraId="6914E252" w14:textId="0E792520" w:rsidR="00567B0B" w:rsidRPr="00E17B63"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Ormiston Families provides </w:t>
      </w:r>
      <w:r w:rsidR="001343AB" w:rsidRPr="00E17B63">
        <w:rPr>
          <w:rFonts w:ascii="Arial" w:eastAsiaTheme="minorEastAsia" w:hAnsi="Arial" w:cs="Arial"/>
          <w:color w:val="2A3B4C"/>
          <w:sz w:val="24"/>
          <w:szCs w:val="24"/>
        </w:rPr>
        <w:t xml:space="preserve">the opportunity to apply for </w:t>
      </w:r>
      <w:r w:rsidRPr="00E17B63">
        <w:rPr>
          <w:rFonts w:ascii="Arial" w:eastAsiaTheme="minorEastAsia" w:hAnsi="Arial" w:cs="Arial"/>
          <w:color w:val="2A3B4C"/>
          <w:sz w:val="24"/>
          <w:szCs w:val="24"/>
        </w:rPr>
        <w:t xml:space="preserve">sponsorship to employees who have completed their probationary </w:t>
      </w:r>
      <w:r w:rsidR="001343AB" w:rsidRPr="00E17B63">
        <w:rPr>
          <w:rFonts w:ascii="Arial" w:eastAsiaTheme="minorEastAsia" w:hAnsi="Arial" w:cs="Arial"/>
          <w:color w:val="2A3B4C"/>
          <w:sz w:val="24"/>
          <w:szCs w:val="24"/>
        </w:rPr>
        <w:t xml:space="preserve">period </w:t>
      </w:r>
      <w:r w:rsidRPr="00E17B63">
        <w:rPr>
          <w:rFonts w:ascii="Arial" w:eastAsiaTheme="minorEastAsia" w:hAnsi="Arial" w:cs="Arial"/>
          <w:color w:val="2A3B4C"/>
          <w:sz w:val="24"/>
          <w:szCs w:val="24"/>
        </w:rPr>
        <w:t xml:space="preserve">and </w:t>
      </w:r>
      <w:r w:rsidR="004103C7">
        <w:rPr>
          <w:rFonts w:ascii="Arial" w:eastAsiaTheme="minorEastAsia" w:hAnsi="Arial" w:cs="Arial"/>
          <w:color w:val="2A3B4C"/>
          <w:sz w:val="24"/>
          <w:szCs w:val="24"/>
        </w:rPr>
        <w:t xml:space="preserve">have </w:t>
      </w:r>
      <w:r w:rsidRPr="00E17B63">
        <w:rPr>
          <w:rFonts w:ascii="Arial" w:eastAsiaTheme="minorEastAsia" w:hAnsi="Arial" w:cs="Arial"/>
          <w:color w:val="2A3B4C"/>
          <w:sz w:val="24"/>
          <w:szCs w:val="24"/>
        </w:rPr>
        <w:t xml:space="preserve">been in post for at least 12 months to undertake nationally accredited or chartered certification awarded by professional associations.  </w:t>
      </w:r>
    </w:p>
    <w:p w14:paraId="157F42C7" w14:textId="73F88736" w:rsidR="00567B0B" w:rsidRPr="00E17B63" w:rsidRDefault="00567B0B" w:rsidP="00D4737B">
      <w:pPr>
        <w:rPr>
          <w:rFonts w:ascii="Arial" w:eastAsiaTheme="minorEastAsia" w:hAnsi="Arial" w:cs="Arial"/>
          <w:color w:val="2A3B4C"/>
        </w:rPr>
      </w:pPr>
      <w:r w:rsidRPr="00E17B63">
        <w:rPr>
          <w:rFonts w:ascii="Arial" w:eastAsiaTheme="minorEastAsia" w:hAnsi="Arial" w:cs="Arial"/>
          <w:color w:val="2A3B4C"/>
        </w:rPr>
        <w:br w:type="page"/>
      </w:r>
      <w:r w:rsidRPr="00E17B63">
        <w:rPr>
          <w:rFonts w:ascii="Arial" w:eastAsiaTheme="minorEastAsia" w:hAnsi="Arial" w:cs="Arial"/>
          <w:b/>
          <w:bCs/>
          <w:color w:val="2B4250"/>
          <w:sz w:val="32"/>
          <w:szCs w:val="32"/>
        </w:rPr>
        <w:lastRenderedPageBreak/>
        <w:t>Employee Assistance Programme:</w:t>
      </w:r>
    </w:p>
    <w:p w14:paraId="4E31865D" w14:textId="78036D4E" w:rsidR="00567B0B" w:rsidRPr="00E17B63"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sidRPr="00E17B63">
        <w:rPr>
          <w:rFonts w:ascii="Arial" w:eastAsiaTheme="minorEastAsia" w:hAnsi="Arial" w:cs="Arial"/>
          <w:color w:val="2A3B4C"/>
          <w:sz w:val="24"/>
          <w:szCs w:val="24"/>
        </w:rPr>
        <w:t xml:space="preserve">unlimited video </w:t>
      </w:r>
      <w:r w:rsidRPr="00E17B63">
        <w:rPr>
          <w:rFonts w:ascii="Arial" w:eastAsiaTheme="minorEastAsia" w:hAnsi="Arial" w:cs="Arial"/>
          <w:color w:val="2A3B4C"/>
          <w:sz w:val="24"/>
          <w:szCs w:val="24"/>
        </w:rPr>
        <w:t xml:space="preserve">counselling </w:t>
      </w:r>
      <w:r w:rsidR="00357D01" w:rsidRPr="00E17B63">
        <w:rPr>
          <w:rFonts w:ascii="Arial" w:eastAsiaTheme="minorEastAsia" w:hAnsi="Arial" w:cs="Arial"/>
          <w:color w:val="2A3B4C"/>
          <w:sz w:val="24"/>
          <w:szCs w:val="24"/>
        </w:rPr>
        <w:t>s</w:t>
      </w:r>
      <w:r w:rsidRPr="00E17B63">
        <w:rPr>
          <w:rFonts w:ascii="Arial" w:eastAsiaTheme="minorEastAsia" w:hAnsi="Arial" w:cs="Arial"/>
          <w:color w:val="2A3B4C"/>
          <w:sz w:val="24"/>
          <w:szCs w:val="24"/>
        </w:rPr>
        <w:t xml:space="preserve">essions, financial and legal </w:t>
      </w:r>
      <w:r w:rsidR="00357D01" w:rsidRPr="00E17B63">
        <w:rPr>
          <w:rFonts w:ascii="Arial" w:eastAsiaTheme="minorEastAsia" w:hAnsi="Arial" w:cs="Arial"/>
          <w:color w:val="2A3B4C"/>
          <w:sz w:val="24"/>
          <w:szCs w:val="24"/>
        </w:rPr>
        <w:t>advice,</w:t>
      </w:r>
      <w:r w:rsidRPr="00E17B63">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E17B63"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E17B63" w:rsidRDefault="00357D01"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Employee Discount Scheme</w:t>
      </w:r>
      <w:r w:rsidR="00567B0B" w:rsidRPr="00E17B63">
        <w:rPr>
          <w:rFonts w:ascii="Arial" w:eastAsiaTheme="minorEastAsia" w:hAnsi="Arial" w:cs="Arial"/>
          <w:b/>
          <w:bCs/>
          <w:color w:val="2B4250"/>
          <w:sz w:val="32"/>
          <w:szCs w:val="32"/>
        </w:rPr>
        <w:t>:</w:t>
      </w:r>
    </w:p>
    <w:p w14:paraId="7B8FEA00" w14:textId="69DB1A8F" w:rsidR="00567B0B" w:rsidRPr="00E17B63"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sidRPr="00E17B63">
        <w:rPr>
          <w:rFonts w:ascii="Arial" w:eastAsiaTheme="minorEastAsia" w:hAnsi="Arial" w:cs="Arial"/>
          <w:color w:val="2A3B4C"/>
          <w:sz w:val="24"/>
          <w:szCs w:val="24"/>
        </w:rPr>
        <w:t>many</w:t>
      </w:r>
      <w:r w:rsidRPr="00E17B63">
        <w:rPr>
          <w:rFonts w:ascii="Arial" w:eastAsiaTheme="minorEastAsia" w:hAnsi="Arial" w:cs="Arial"/>
          <w:color w:val="2A3B4C"/>
          <w:sz w:val="24"/>
          <w:szCs w:val="24"/>
        </w:rPr>
        <w:t xml:space="preserve"> stores.</w:t>
      </w:r>
    </w:p>
    <w:p w14:paraId="5B10EA26" w14:textId="635E4741" w:rsidR="00567B0B" w:rsidRPr="00E17B63"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E17B63" w:rsidRDefault="00357D01"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Your</w:t>
      </w:r>
      <w:r w:rsidR="00567B0B" w:rsidRPr="00E17B63">
        <w:rPr>
          <w:rFonts w:ascii="Arial" w:eastAsiaTheme="minorEastAsia" w:hAnsi="Arial" w:cs="Arial"/>
          <w:b/>
          <w:bCs/>
          <w:color w:val="2B4250"/>
          <w:sz w:val="32"/>
          <w:szCs w:val="32"/>
        </w:rPr>
        <w:t xml:space="preserve"> Wellbeing:</w:t>
      </w:r>
    </w:p>
    <w:p w14:paraId="6D5D9A19" w14:textId="77777777" w:rsidR="00376AAE" w:rsidRPr="00E17B63"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We have trained Mental Health First Aiders who form our Wellbeing Team, promoting mental and physical health. Ormiston Families has also signed the pledge to support our employees going through the menopause in the workplace. </w:t>
      </w:r>
    </w:p>
    <w:p w14:paraId="653CE83D" w14:textId="77777777" w:rsidR="00434222" w:rsidRPr="00E17B63"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E17B63" w:rsidRDefault="00434222" w:rsidP="00434222">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The Wellbeing Centre:</w:t>
      </w:r>
    </w:p>
    <w:p w14:paraId="38530844" w14:textId="77777777" w:rsidR="00434222" w:rsidRPr="00E17B63"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Pr="00E17B63"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E17B63" w:rsidRDefault="00376AAE" w:rsidP="00376AAE">
      <w:pPr>
        <w:spacing w:line="288" w:lineRule="auto"/>
        <w:jc w:val="both"/>
        <w:rPr>
          <w:rFonts w:ascii="Arial" w:hAnsi="Arial" w:cs="Arial"/>
          <w:b/>
          <w:bCs/>
          <w:color w:val="2B4250"/>
          <w:sz w:val="32"/>
          <w:szCs w:val="32"/>
        </w:rPr>
      </w:pPr>
      <w:r w:rsidRPr="00E17B63">
        <w:rPr>
          <w:rFonts w:ascii="Arial" w:hAnsi="Arial" w:cs="Arial"/>
          <w:b/>
          <w:bCs/>
          <w:color w:val="2B4250"/>
          <w:sz w:val="32"/>
          <w:szCs w:val="32"/>
        </w:rPr>
        <w:t>Pets in the Workplace:</w:t>
      </w:r>
    </w:p>
    <w:p w14:paraId="4D763811" w14:textId="6CA6605F" w:rsidR="00376AAE" w:rsidRPr="00E17B63"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We </w:t>
      </w:r>
      <w:r w:rsidR="00775510" w:rsidRPr="00E17B63">
        <w:rPr>
          <w:rFonts w:ascii="Arial" w:eastAsiaTheme="minorEastAsia" w:hAnsi="Arial" w:cs="Arial"/>
          <w:color w:val="2A3B4C"/>
          <w:sz w:val="24"/>
          <w:szCs w:val="24"/>
        </w:rPr>
        <w:t>are a dog-friendly employer</w:t>
      </w:r>
      <w:r w:rsidRPr="00E17B63">
        <w:rPr>
          <w:rFonts w:ascii="Arial" w:eastAsiaTheme="minorEastAsia" w:hAnsi="Arial" w:cs="Arial"/>
          <w:color w:val="2A3B4C"/>
          <w:sz w:val="24"/>
          <w:szCs w:val="24"/>
        </w:rPr>
        <w:t xml:space="preserve">, </w:t>
      </w:r>
      <w:r w:rsidR="00775510" w:rsidRPr="00E17B63">
        <w:rPr>
          <w:rFonts w:ascii="Arial" w:eastAsiaTheme="minorEastAsia" w:hAnsi="Arial" w:cs="Arial"/>
          <w:color w:val="2A3B4C"/>
          <w:sz w:val="24"/>
          <w:szCs w:val="24"/>
        </w:rPr>
        <w:t>which means that from time to time we allow colleagues to bring their pets into our workplaces</w:t>
      </w:r>
      <w:r w:rsidRPr="00E17B63">
        <w:rPr>
          <w:rFonts w:ascii="Arial" w:eastAsiaTheme="minorEastAsia" w:hAnsi="Arial" w:cs="Arial"/>
          <w:color w:val="2A3B4C"/>
          <w:sz w:val="24"/>
          <w:szCs w:val="24"/>
        </w:rPr>
        <w:t xml:space="preserve">. </w:t>
      </w:r>
      <w:r w:rsidR="00775510" w:rsidRPr="00E17B63">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sidRPr="00E17B63">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17B63" w:rsidRDefault="00090DD1" w:rsidP="00090DD1">
                            <w:pPr>
                              <w:pStyle w:val="OrmistonMainHeader"/>
                              <w:rPr>
                                <w:sz w:val="72"/>
                                <w:szCs w:val="72"/>
                              </w:rPr>
                            </w:pPr>
                            <w:r w:rsidRPr="00E17B63">
                              <w:rPr>
                                <w:b/>
                                <w:bCs/>
                                <w:color w:val="FFFFFF" w:themeColor="background1"/>
                                <w:sz w:val="72"/>
                                <w:szCs w:val="72"/>
                              </w:rPr>
                              <w:t xml:space="preserve">We build supportive partnerships, </w:t>
                            </w:r>
                            <w:r w:rsidR="00357D01" w:rsidRPr="00E17B63">
                              <w:rPr>
                                <w:b/>
                                <w:bCs/>
                                <w:color w:val="FFFFFF" w:themeColor="background1"/>
                                <w:sz w:val="72"/>
                                <w:szCs w:val="72"/>
                              </w:rPr>
                              <w:t>communities,</w:t>
                            </w:r>
                            <w:r w:rsidRPr="00E17B63">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17B63" w:rsidRDefault="00090DD1" w:rsidP="00090DD1">
                      <w:pPr>
                        <w:pStyle w:val="OrmistonMainHeader"/>
                        <w:rPr>
                          <w:sz w:val="72"/>
                          <w:szCs w:val="72"/>
                        </w:rPr>
                      </w:pPr>
                      <w:r w:rsidRPr="00E17B63">
                        <w:rPr>
                          <w:b/>
                          <w:bCs/>
                          <w:color w:val="FFFFFF" w:themeColor="background1"/>
                          <w:sz w:val="72"/>
                          <w:szCs w:val="72"/>
                        </w:rPr>
                        <w:t xml:space="preserve">We build supportive partnerships, </w:t>
                      </w:r>
                      <w:r w:rsidR="00357D01" w:rsidRPr="00E17B63">
                        <w:rPr>
                          <w:b/>
                          <w:bCs/>
                          <w:color w:val="FFFFFF" w:themeColor="background1"/>
                          <w:sz w:val="72"/>
                          <w:szCs w:val="72"/>
                        </w:rPr>
                        <w:t>communities,</w:t>
                      </w:r>
                      <w:r w:rsidRPr="00E17B63">
                        <w:rPr>
                          <w:b/>
                          <w:bCs/>
                          <w:color w:val="FFFFFF" w:themeColor="background1"/>
                          <w:sz w:val="72"/>
                          <w:szCs w:val="72"/>
                        </w:rPr>
                        <w:t xml:space="preserve"> and networks</w:t>
                      </w:r>
                    </w:p>
                  </w:txbxContent>
                </v:textbox>
              </v:shape>
            </w:pict>
          </mc:Fallback>
        </mc:AlternateContent>
      </w:r>
      <w:r w:rsidRPr="00E17B63">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E17B63">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B63">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D74C7" w14:textId="77777777" w:rsidR="00127549" w:rsidRPr="00E17B63" w:rsidRDefault="00127549" w:rsidP="007F09BC">
      <w:r w:rsidRPr="00E17B63">
        <w:separator/>
      </w:r>
    </w:p>
  </w:endnote>
  <w:endnote w:type="continuationSeparator" w:id="0">
    <w:p w14:paraId="18D0E7EC" w14:textId="77777777" w:rsidR="00127549" w:rsidRPr="00E17B63" w:rsidRDefault="00127549" w:rsidP="007F09BC">
      <w:r w:rsidRPr="00E17B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E17B63" w:rsidRDefault="00A956AA" w:rsidP="007F09BC">
    <w:pPr>
      <w:pStyle w:val="Footer"/>
      <w:jc w:val="right"/>
      <w:rPr>
        <w:rFonts w:ascii="Arial" w:hAnsi="Arial" w:cs="Arial"/>
        <w:b/>
        <w:bCs/>
        <w:color w:val="FFFFFF" w:themeColor="background1"/>
      </w:rPr>
    </w:pPr>
    <w:r w:rsidRPr="00E17B63">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E17B63" w:rsidRDefault="007F09BC" w:rsidP="007F09BC">
    <w:pPr>
      <w:pStyle w:val="Footer"/>
      <w:jc w:val="right"/>
      <w:rPr>
        <w:rFonts w:ascii="Arial" w:hAnsi="Arial" w:cs="Arial"/>
        <w:b/>
        <w:bCs/>
        <w:color w:val="FFFFFF" w:themeColor="background1"/>
      </w:rPr>
    </w:pPr>
    <w:r w:rsidRPr="00E17B63">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C358C" w14:textId="77777777" w:rsidR="00127549" w:rsidRPr="00E17B63" w:rsidRDefault="00127549" w:rsidP="007F09BC">
      <w:r w:rsidRPr="00E17B63">
        <w:separator/>
      </w:r>
    </w:p>
  </w:footnote>
  <w:footnote w:type="continuationSeparator" w:id="0">
    <w:p w14:paraId="33057882" w14:textId="77777777" w:rsidR="00127549" w:rsidRPr="00E17B63" w:rsidRDefault="00127549" w:rsidP="007F09BC">
      <w:r w:rsidRPr="00E17B6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Pr="00E17B63" w:rsidRDefault="007F09BC" w:rsidP="003F5CAF">
    <w:pPr>
      <w:pStyle w:val="Header"/>
      <w:ind w:right="-24"/>
      <w:jc w:val="right"/>
    </w:pPr>
    <w:r w:rsidRPr="00E17B63">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27549"/>
    <w:rsid w:val="001343AB"/>
    <w:rsid w:val="0014404E"/>
    <w:rsid w:val="001A63CE"/>
    <w:rsid w:val="001E1007"/>
    <w:rsid w:val="001F4F03"/>
    <w:rsid w:val="002132A5"/>
    <w:rsid w:val="00215BD3"/>
    <w:rsid w:val="00225106"/>
    <w:rsid w:val="002330D8"/>
    <w:rsid w:val="00240798"/>
    <w:rsid w:val="00246A00"/>
    <w:rsid w:val="00290E21"/>
    <w:rsid w:val="00315F37"/>
    <w:rsid w:val="00337288"/>
    <w:rsid w:val="00357D01"/>
    <w:rsid w:val="00376AAE"/>
    <w:rsid w:val="003F5CAF"/>
    <w:rsid w:val="004103C7"/>
    <w:rsid w:val="00412E20"/>
    <w:rsid w:val="00434222"/>
    <w:rsid w:val="0046262A"/>
    <w:rsid w:val="0046586C"/>
    <w:rsid w:val="00485A0D"/>
    <w:rsid w:val="004931F0"/>
    <w:rsid w:val="004C1CC8"/>
    <w:rsid w:val="004C6A21"/>
    <w:rsid w:val="005344BF"/>
    <w:rsid w:val="00551728"/>
    <w:rsid w:val="00565B41"/>
    <w:rsid w:val="00567B0B"/>
    <w:rsid w:val="005A26D1"/>
    <w:rsid w:val="00674880"/>
    <w:rsid w:val="0069735D"/>
    <w:rsid w:val="006B7FCE"/>
    <w:rsid w:val="006E7689"/>
    <w:rsid w:val="00775510"/>
    <w:rsid w:val="00792350"/>
    <w:rsid w:val="007B5268"/>
    <w:rsid w:val="007C5138"/>
    <w:rsid w:val="007C755D"/>
    <w:rsid w:val="007D342A"/>
    <w:rsid w:val="007E07CF"/>
    <w:rsid w:val="007F09BC"/>
    <w:rsid w:val="00894028"/>
    <w:rsid w:val="008C5842"/>
    <w:rsid w:val="009B2614"/>
    <w:rsid w:val="00A6615F"/>
    <w:rsid w:val="00A956AA"/>
    <w:rsid w:val="00AC1813"/>
    <w:rsid w:val="00AF0384"/>
    <w:rsid w:val="00B2397D"/>
    <w:rsid w:val="00B27A6A"/>
    <w:rsid w:val="00B47FC1"/>
    <w:rsid w:val="00B61A35"/>
    <w:rsid w:val="00B74AF0"/>
    <w:rsid w:val="00B77BCF"/>
    <w:rsid w:val="00BD5F48"/>
    <w:rsid w:val="00C514E7"/>
    <w:rsid w:val="00D2142B"/>
    <w:rsid w:val="00D4737B"/>
    <w:rsid w:val="00DC1B82"/>
    <w:rsid w:val="00DF515D"/>
    <w:rsid w:val="00DF737C"/>
    <w:rsid w:val="00DF7B64"/>
    <w:rsid w:val="00E06C75"/>
    <w:rsid w:val="00E1487C"/>
    <w:rsid w:val="00E17B63"/>
    <w:rsid w:val="00E457D0"/>
    <w:rsid w:val="00E57DBD"/>
    <w:rsid w:val="00EA1EBB"/>
    <w:rsid w:val="00ED0565"/>
    <w:rsid w:val="00EF368D"/>
    <w:rsid w:val="00F03D81"/>
    <w:rsid w:val="00F277D4"/>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ina.hart@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25</Pages>
  <Words>4349</Words>
  <Characters>24926</Characters>
  <Application>Microsoft Office Word</Application>
  <DocSecurity>0</DocSecurity>
  <Lines>673</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20</cp:revision>
  <dcterms:created xsi:type="dcterms:W3CDTF">2023-05-31T08:11:00Z</dcterms:created>
  <dcterms:modified xsi:type="dcterms:W3CDTF">2026-07-01T10:26:00Z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c6b40a19-cd30-48b1-94fa-ff88b421cdf1</vt:lpwstr>
  </property>
</Properties>
</file>