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8240"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3EA0A" id="Rectangle 11" o:spid="_x0000_s1026" style="position:absolute;margin-left:-55.85pt;margin-top:-130.6pt;width:593.75pt;height:8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5435D7A7" w:rsidR="00090DD1" w:rsidRDefault="00000000" w:rsidP="00090DD1">
          <w:pPr>
            <w:spacing w:line="288" w:lineRule="auto"/>
            <w:rPr>
              <w:rFonts w:ascii="Arial" w:hAnsi="Arial" w:cs="Arial"/>
              <w:b/>
              <w:bCs/>
              <w:color w:val="00A685"/>
            </w:rPr>
          </w:pPr>
        </w:p>
      </w:sdtContent>
    </w:sdt>
    <w:p w14:paraId="6888451C" w14:textId="4610B0CE" w:rsidR="003F5CAF" w:rsidRPr="00E53DBA" w:rsidRDefault="00AC1125" w:rsidP="00E53DBA">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58241" behindDoc="0" locked="0" layoutInCell="1" allowOverlap="1" wp14:anchorId="0369C9B9" wp14:editId="50BAE16A">
                <wp:simplePos x="0" y="0"/>
                <wp:positionH relativeFrom="column">
                  <wp:posOffset>-207010</wp:posOffset>
                </wp:positionH>
                <wp:positionV relativeFrom="paragraph">
                  <wp:posOffset>6189345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2E6EB3F" w14:textId="0773027A" w:rsidR="00AC1125" w:rsidRPr="00AC1125" w:rsidRDefault="00850444" w:rsidP="003F5CAF">
                            <w:pPr>
                              <w:pStyle w:val="OrmistonMainHeader"/>
                              <w:rPr>
                                <w:b/>
                                <w:bCs/>
                                <w:color w:val="FFFFFF" w:themeColor="background1"/>
                                <w:sz w:val="72"/>
                                <w:szCs w:val="72"/>
                              </w:rPr>
                            </w:pPr>
                            <w:r>
                              <w:rPr>
                                <w:b/>
                                <w:bCs/>
                                <w:color w:val="FFFFFF" w:themeColor="background1"/>
                                <w:sz w:val="72"/>
                                <w:szCs w:val="72"/>
                              </w:rPr>
                              <w:t xml:space="preserve">3x </w:t>
                            </w:r>
                            <w:r w:rsidR="00AC1125" w:rsidRPr="00AC1125">
                              <w:rPr>
                                <w:b/>
                                <w:bCs/>
                                <w:color w:val="FFFFFF" w:themeColor="background1"/>
                                <w:sz w:val="72"/>
                                <w:szCs w:val="72"/>
                              </w:rPr>
                              <w:t>Trainee Children’s Wellbeing Practitioner</w:t>
                            </w:r>
                          </w:p>
                          <w:p w14:paraId="79C467E7" w14:textId="64E366AD" w:rsidR="003F5CAF" w:rsidRPr="00090DD1" w:rsidRDefault="003F5CAF" w:rsidP="003F5CAF">
                            <w:pPr>
                              <w:pStyle w:val="OrmistonMainHeader"/>
                              <w:rPr>
                                <w:b/>
                                <w:bCs/>
                                <w:color w:val="00A685"/>
                                <w:sz w:val="52"/>
                                <w:szCs w:val="52"/>
                              </w:rPr>
                            </w:pPr>
                            <w:r w:rsidRPr="00090DD1">
                              <w:rPr>
                                <w:b/>
                                <w:bCs/>
                                <w:color w:val="00A685"/>
                                <w:sz w:val="52"/>
                                <w:szCs w:val="52"/>
                              </w:rPr>
                              <w:t>S</w:t>
                            </w:r>
                            <w:r w:rsidR="006E059D">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487.35pt;width:424.7pt;height:201.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" filled="f" stroked="f" strokeweight=".5pt">
                <v:textbox>
                  <w:txbxContent>
                    <w:p w14:paraId="02E6EB3F" w14:textId="0773027A" w:rsidR="00AC1125" w:rsidRPr="00AC1125" w:rsidRDefault="00850444" w:rsidP="003F5CAF">
                      <w:pPr>
                        <w:pStyle w:val="OrmistonMainHeader"/>
                        <w:rPr>
                          <w:b/>
                          <w:bCs/>
                          <w:color w:val="FFFFFF" w:themeColor="background1"/>
                          <w:sz w:val="72"/>
                          <w:szCs w:val="72"/>
                        </w:rPr>
                      </w:pPr>
                      <w:r>
                        <w:rPr>
                          <w:b/>
                          <w:bCs/>
                          <w:color w:val="FFFFFF" w:themeColor="background1"/>
                          <w:sz w:val="72"/>
                          <w:szCs w:val="72"/>
                        </w:rPr>
                        <w:t xml:space="preserve">3x </w:t>
                      </w:r>
                      <w:r w:rsidR="00AC1125" w:rsidRPr="00AC1125">
                        <w:rPr>
                          <w:b/>
                          <w:bCs/>
                          <w:color w:val="FFFFFF" w:themeColor="background1"/>
                          <w:sz w:val="72"/>
                          <w:szCs w:val="72"/>
                        </w:rPr>
                        <w:t>Trainee Children’s Wellbeing Practitioner</w:t>
                      </w:r>
                    </w:p>
                    <w:p w14:paraId="79C467E7" w14:textId="64E366AD" w:rsidR="003F5CAF" w:rsidRPr="00090DD1" w:rsidRDefault="003F5CAF" w:rsidP="003F5CAF">
                      <w:pPr>
                        <w:pStyle w:val="OrmistonMainHeader"/>
                        <w:rPr>
                          <w:b/>
                          <w:bCs/>
                          <w:color w:val="00A685"/>
                          <w:sz w:val="52"/>
                          <w:szCs w:val="52"/>
                        </w:rPr>
                      </w:pPr>
                      <w:r w:rsidRPr="00090DD1">
                        <w:rPr>
                          <w:b/>
                          <w:bCs/>
                          <w:color w:val="00A685"/>
                          <w:sz w:val="52"/>
                          <w:szCs w:val="52"/>
                        </w:rPr>
                        <w:t>S</w:t>
                      </w:r>
                      <w:r w:rsidR="006E059D">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58243"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r w:rsidR="003F5CAF"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12F2D0E"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E059D">
        <w:rPr>
          <w:b/>
          <w:bCs/>
          <w:color w:val="00A685"/>
          <w:sz w:val="48"/>
          <w:szCs w:val="48"/>
        </w:rPr>
        <w:t>Supporting Smiles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17F27852" w14:textId="77777777" w:rsidR="00C167E3" w:rsidRP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Working in partnership with MAP and NSFT, Ormiston Families’ Supporting Smiles Service provides children and adolescent mental health support in Norfolk. </w:t>
      </w:r>
    </w:p>
    <w:p w14:paraId="4BFEA35A" w14:textId="77777777" w:rsidR="00C167E3" w:rsidRPr="00C167E3" w:rsidRDefault="00C167E3" w:rsidP="00C167E3">
      <w:pPr>
        <w:pStyle w:val="Default"/>
        <w:spacing w:line="288" w:lineRule="auto"/>
        <w:jc w:val="both"/>
        <w:rPr>
          <w:rFonts w:ascii="Arial" w:eastAsia="Calibri" w:hAnsi="Arial" w:cs="Arial"/>
          <w:color w:val="2A3B4C"/>
          <w:lang w:eastAsia="en-GB"/>
        </w:rPr>
      </w:pPr>
    </w:p>
    <w:p w14:paraId="6392B2F8" w14:textId="2D379C1C" w:rsidR="003F5CAF" w:rsidRDefault="00C167E3" w:rsidP="00C167E3">
      <w:pPr>
        <w:pStyle w:val="Default"/>
        <w:spacing w:line="288" w:lineRule="auto"/>
        <w:jc w:val="both"/>
        <w:rPr>
          <w:rFonts w:ascii="Arial" w:eastAsiaTheme="minorEastAsia" w:hAnsi="Arial" w:cs="Arial"/>
          <w:color w:val="FF0000"/>
          <w:sz w:val="21"/>
          <w:szCs w:val="21"/>
        </w:rPr>
      </w:pPr>
      <w:r w:rsidRPr="00C167E3">
        <w:rPr>
          <w:rFonts w:ascii="Arial" w:eastAsia="Calibri" w:hAnsi="Arial" w:cs="Arial"/>
          <w:color w:val="2A3B4C"/>
          <w:lang w:eastAsia="en-GB"/>
        </w:rPr>
        <w:t xml:space="preserve">We are excited to be growing and transforming our services for children, families and young people, and will be </w:t>
      </w:r>
      <w:r w:rsidR="00C618DA" w:rsidRPr="00C167E3">
        <w:rPr>
          <w:rFonts w:ascii="Arial" w:eastAsia="Calibri" w:hAnsi="Arial" w:cs="Arial"/>
          <w:color w:val="2A3B4C"/>
          <w:lang w:eastAsia="en-GB"/>
        </w:rPr>
        <w:t>focused</w:t>
      </w:r>
      <w:r w:rsidRPr="00C167E3">
        <w:rPr>
          <w:rFonts w:ascii="Arial" w:eastAsia="Calibri" w:hAnsi="Arial" w:cs="Arial"/>
          <w:color w:val="2A3B4C"/>
          <w:lang w:eastAsia="en-GB"/>
        </w:rPr>
        <w:t xml:space="preserve"> on improving our quality and availability of services and so it is a great time to consider joining us.</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37521B0" w14:textId="77777777" w:rsidR="00C167E3" w:rsidRPr="00C167E3" w:rsidRDefault="00C167E3" w:rsidP="00C167E3">
      <w:pPr>
        <w:pStyle w:val="Default"/>
        <w:spacing w:line="288" w:lineRule="auto"/>
        <w:jc w:val="both"/>
        <w:rPr>
          <w:rFonts w:ascii="Arial" w:eastAsia="Calibri" w:hAnsi="Arial" w:cs="Arial"/>
          <w:b/>
          <w:bCs/>
          <w:color w:val="2A3B4C"/>
          <w:lang w:eastAsia="en-GB"/>
        </w:rPr>
      </w:pPr>
      <w:r w:rsidRPr="00C167E3">
        <w:rPr>
          <w:rFonts w:ascii="Arial" w:eastAsia="Calibri" w:hAnsi="Arial" w:cs="Arial"/>
          <w:b/>
          <w:bCs/>
          <w:color w:val="2A3B4C"/>
          <w:lang w:eastAsia="en-GB"/>
        </w:rPr>
        <w:t>CYP-MH</w:t>
      </w:r>
    </w:p>
    <w:p w14:paraId="0CB0618A" w14:textId="50CF08CD" w:rsidR="00DC1B82"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The Children and Young People's Mental Health </w:t>
      </w:r>
      <w:r w:rsidR="00C618DA" w:rsidRPr="00C167E3">
        <w:rPr>
          <w:rFonts w:ascii="Arial" w:eastAsia="Calibri" w:hAnsi="Arial" w:cs="Arial"/>
          <w:color w:val="2A3B4C"/>
          <w:lang w:eastAsia="en-GB"/>
        </w:rPr>
        <w:t>Programme</w:t>
      </w:r>
      <w:r w:rsidRPr="00C167E3">
        <w:rPr>
          <w:rFonts w:ascii="Arial" w:eastAsia="Calibri" w:hAnsi="Arial" w:cs="Arial"/>
          <w:color w:val="2A3B4C"/>
          <w:lang w:eastAsia="en-GB"/>
        </w:rPr>
        <w:t xml:space="preserve"> (CYP-MH) is a service transformation </w:t>
      </w:r>
      <w:r w:rsidR="00C618DA" w:rsidRPr="00C167E3">
        <w:rPr>
          <w:rFonts w:ascii="Arial" w:eastAsia="Calibri" w:hAnsi="Arial" w:cs="Arial"/>
          <w:color w:val="2A3B4C"/>
          <w:lang w:eastAsia="en-GB"/>
        </w:rPr>
        <w:t>Programme</w:t>
      </w:r>
      <w:r w:rsidRPr="00C167E3">
        <w:rPr>
          <w:rFonts w:ascii="Arial" w:eastAsia="Calibri" w:hAnsi="Arial" w:cs="Arial"/>
          <w:color w:val="2A3B4C"/>
          <w:lang w:eastAsia="en-GB"/>
        </w:rPr>
        <w:t xml:space="preserve"> delivered by NHS England that aims to improve existing children and young people's mental health Services (CYP-MHs) working in the community.</w:t>
      </w:r>
    </w:p>
    <w:p w14:paraId="45F8672E" w14:textId="77777777" w:rsidR="00C167E3" w:rsidRDefault="00C167E3" w:rsidP="00C167E3">
      <w:pPr>
        <w:pStyle w:val="Default"/>
        <w:spacing w:line="288" w:lineRule="auto"/>
        <w:jc w:val="both"/>
        <w:rPr>
          <w:rFonts w:ascii="Arial" w:eastAsia="Calibri" w:hAnsi="Arial" w:cs="Arial"/>
          <w:color w:val="2A3B4C"/>
          <w:lang w:eastAsia="en-GB"/>
        </w:rPr>
      </w:pPr>
    </w:p>
    <w:p w14:paraId="5D39446D" w14:textId="77777777" w:rsid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This is a training position post holder will undertake training at University College London alongside working in service for </w:t>
      </w:r>
      <w:r>
        <w:rPr>
          <w:rFonts w:ascii="Arial" w:eastAsia="Calibri" w:hAnsi="Arial" w:cs="Arial"/>
          <w:color w:val="2A3B4C"/>
          <w:lang w:eastAsia="en-GB"/>
        </w:rPr>
        <w:t>Supporting Smiles</w:t>
      </w:r>
      <w:r w:rsidRPr="00C167E3">
        <w:rPr>
          <w:rFonts w:ascii="Arial" w:eastAsia="Calibri" w:hAnsi="Arial" w:cs="Arial"/>
          <w:color w:val="2A3B4C"/>
          <w:lang w:eastAsia="en-GB"/>
        </w:rPr>
        <w:t>. They will be taught to deliver evidence based guided self-help interventions for children and young people experiencing mild to moderate mental health difficulties. They will also be taught how to deliver interventions in the community, for example, participation activities, training and group delivery. The post</w:t>
      </w:r>
      <w:r>
        <w:rPr>
          <w:rFonts w:ascii="Arial" w:eastAsia="Calibri" w:hAnsi="Arial" w:cs="Arial"/>
          <w:color w:val="2A3B4C"/>
          <w:lang w:eastAsia="en-GB"/>
        </w:rPr>
        <w:t xml:space="preserve"> </w:t>
      </w:r>
      <w:r w:rsidRPr="00C167E3">
        <w:rPr>
          <w:rFonts w:ascii="Arial" w:eastAsia="Calibri" w:hAnsi="Arial" w:cs="Arial"/>
          <w:color w:val="2A3B4C"/>
          <w:lang w:eastAsia="en-GB"/>
        </w:rPr>
        <w:t>holder will use their newly developed skills to support children and young people who are referred into the service and trainees will receive supervision to support their professional development, as well as be expected to actively engage local communities.</w:t>
      </w:r>
    </w:p>
    <w:p w14:paraId="0DEBE882" w14:textId="24008DCD" w:rsid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lastRenderedPageBreak/>
        <w:t>Applicants will need to be ready to start work in early/mid-January 202</w:t>
      </w:r>
      <w:r w:rsidR="00C618DA">
        <w:rPr>
          <w:rFonts w:ascii="Arial" w:eastAsia="Calibri" w:hAnsi="Arial" w:cs="Arial"/>
          <w:color w:val="2A3B4C"/>
          <w:lang w:eastAsia="en-GB"/>
        </w:rPr>
        <w:t>5</w:t>
      </w:r>
      <w:r w:rsidRPr="00C167E3">
        <w:rPr>
          <w:rFonts w:ascii="Arial" w:eastAsia="Calibri" w:hAnsi="Arial" w:cs="Arial"/>
          <w:color w:val="2A3B4C"/>
          <w:lang w:eastAsia="en-GB"/>
        </w:rPr>
        <w:t xml:space="preserve"> and posts cannot be offered to candidates unless they can guarantee this start date.</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Shortlisted candidates</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will also need to submit an application form to UCL for a place on the Diploma in Child</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Wellbeing Practice. The application form details are in the CWP Recruitment Pack and will need to be completed at the same time as your application for a post.</w:t>
      </w:r>
    </w:p>
    <w:p w14:paraId="519FFFAB" w14:textId="77777777" w:rsidR="000D238A" w:rsidRDefault="000D238A" w:rsidP="00C167E3">
      <w:pPr>
        <w:pStyle w:val="Default"/>
        <w:spacing w:line="288" w:lineRule="auto"/>
        <w:jc w:val="both"/>
        <w:rPr>
          <w:rFonts w:ascii="Arial" w:eastAsia="Calibri" w:hAnsi="Arial" w:cs="Arial"/>
          <w:color w:val="2A3B4C"/>
          <w:lang w:eastAsia="en-GB"/>
        </w:rPr>
      </w:pPr>
    </w:p>
    <w:p w14:paraId="343971FA" w14:textId="133E6633" w:rsidR="000D238A" w:rsidRDefault="000D238A" w:rsidP="00C167E3">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For more information about UCL, please click on the following link:</w:t>
      </w:r>
    </w:p>
    <w:p w14:paraId="00861A45" w14:textId="6B5F1C12" w:rsidR="000D238A" w:rsidRPr="000D238A" w:rsidRDefault="000D238A" w:rsidP="000D238A">
      <w:pPr>
        <w:pStyle w:val="Default"/>
        <w:spacing w:line="288" w:lineRule="auto"/>
        <w:jc w:val="both"/>
        <w:rPr>
          <w:rFonts w:ascii="Arial" w:eastAsia="Calibri" w:hAnsi="Arial" w:cs="Arial"/>
          <w:color w:val="2A3B4C"/>
          <w:lang w:val="en-GB" w:eastAsia="en-GB"/>
        </w:rPr>
      </w:pPr>
      <w:hyperlink r:id="rId14" w:history="1">
        <w:r w:rsidRPr="000D238A">
          <w:rPr>
            <w:rStyle w:val="Hyperlink"/>
            <w:rFonts w:ascii="Arial" w:eastAsia="Calibri" w:hAnsi="Arial" w:cs="Arial"/>
            <w:lang w:val="en-GB" w:eastAsia="en-GB"/>
          </w:rPr>
          <w:t>https://www.annafreud.org/ucl-postgraduate-study/ucl-postgraduate-programmes/child-and-young-persons-psychological-wellbeing-practice-pg-dip/</w:t>
        </w:r>
      </w:hyperlink>
      <w:r w:rsidRPr="000D238A">
        <w:rPr>
          <w:rFonts w:ascii="Arial" w:eastAsia="Calibri" w:hAnsi="Arial" w:cs="Arial"/>
          <w:color w:val="2A3B4C"/>
          <w:lang w:val="en-GB" w:eastAsia="en-GB"/>
        </w:rPr>
        <w:t>  </w:t>
      </w:r>
    </w:p>
    <w:p w14:paraId="2C79772B" w14:textId="77777777" w:rsidR="000D238A" w:rsidRPr="00C167E3" w:rsidRDefault="000D238A" w:rsidP="00C167E3">
      <w:pPr>
        <w:pStyle w:val="Default"/>
        <w:spacing w:line="288" w:lineRule="auto"/>
        <w:jc w:val="both"/>
        <w:rPr>
          <w:rFonts w:ascii="Arial" w:eastAsia="Calibri" w:hAnsi="Arial" w:cs="Arial"/>
          <w:color w:val="2A3B4C"/>
          <w:lang w:eastAsia="en-GB"/>
        </w:rPr>
      </w:pPr>
    </w:p>
    <w:p w14:paraId="4E0EAB8C" w14:textId="6C0991BA" w:rsidR="241989B3" w:rsidRDefault="241989B3" w:rsidP="0855E88C">
      <w:pPr>
        <w:pStyle w:val="Default"/>
        <w:spacing w:line="288" w:lineRule="auto"/>
        <w:jc w:val="both"/>
        <w:rPr>
          <w:rFonts w:ascii="Arial" w:eastAsia="Calibri" w:hAnsi="Arial" w:cs="Arial"/>
          <w:color w:val="2A3B4C"/>
          <w:lang w:eastAsia="en-GB"/>
        </w:rPr>
      </w:pPr>
      <w:r w:rsidRPr="0855E88C">
        <w:rPr>
          <w:rFonts w:ascii="Arial" w:eastAsia="Calibri" w:hAnsi="Arial" w:cs="Arial"/>
          <w:color w:val="2A3B4C"/>
          <w:lang w:eastAsia="en-GB"/>
        </w:rPr>
        <w:t>To complete your application wit</w:t>
      </w:r>
      <w:r w:rsidR="00E53DBA">
        <w:rPr>
          <w:rFonts w:ascii="Arial" w:eastAsia="Calibri" w:hAnsi="Arial" w:cs="Arial"/>
          <w:color w:val="2A3B4C"/>
          <w:lang w:eastAsia="en-GB"/>
        </w:rPr>
        <w:t>h U</w:t>
      </w:r>
      <w:r w:rsidRPr="0855E88C">
        <w:rPr>
          <w:rFonts w:ascii="Arial" w:eastAsia="Calibri" w:hAnsi="Arial" w:cs="Arial"/>
          <w:color w:val="2A3B4C"/>
          <w:lang w:eastAsia="en-GB"/>
        </w:rPr>
        <w:t>CL please use the below link</w:t>
      </w:r>
      <w:r w:rsidR="288F7D4C" w:rsidRPr="0855E88C">
        <w:rPr>
          <w:rFonts w:ascii="Arial" w:eastAsia="Calibri" w:hAnsi="Arial" w:cs="Arial"/>
          <w:color w:val="2A3B4C"/>
          <w:lang w:eastAsia="en-GB"/>
        </w:rPr>
        <w:t>;</w:t>
      </w:r>
    </w:p>
    <w:p w14:paraId="121603AC" w14:textId="77BEBA62" w:rsidR="0855E88C" w:rsidRDefault="0855E88C" w:rsidP="0855E88C">
      <w:pPr>
        <w:pStyle w:val="Default"/>
        <w:spacing w:line="288" w:lineRule="auto"/>
        <w:jc w:val="both"/>
        <w:rPr>
          <w:rFonts w:ascii="Arial" w:eastAsia="Calibri" w:hAnsi="Arial" w:cs="Arial"/>
          <w:color w:val="2A3B4C"/>
          <w:lang w:eastAsia="en-GB"/>
        </w:rPr>
      </w:pPr>
    </w:p>
    <w:p w14:paraId="7214B256" w14:textId="6509D58C" w:rsidR="288F7D4C" w:rsidRDefault="288F7D4C" w:rsidP="0855E88C">
      <w:pPr>
        <w:rPr>
          <w:rFonts w:ascii="Trebuchet MS" w:eastAsia="Trebuchet MS" w:hAnsi="Trebuchet MS" w:cs="Trebuchet MS"/>
          <w:color w:val="232D5A"/>
          <w:lang w:val="en-US"/>
        </w:rPr>
      </w:pPr>
      <w:r w:rsidRPr="0855E88C">
        <w:rPr>
          <w:rFonts w:ascii="Trebuchet MS" w:eastAsia="Trebuchet MS" w:hAnsi="Trebuchet MS" w:cs="Trebuchet MS"/>
          <w:color w:val="232D5A"/>
          <w:lang w:val="en-US"/>
        </w:rPr>
        <w:t xml:space="preserve">Direct UCL application link: </w:t>
      </w:r>
      <w:hyperlink r:id="rId15">
        <w:r w:rsidRPr="0855E88C">
          <w:rPr>
            <w:rStyle w:val="Hyperlink"/>
            <w:rFonts w:ascii="Trebuchet MS" w:eastAsia="Trebuchet MS" w:hAnsi="Trebuchet MS" w:cs="Trebuchet MS"/>
            <w:color w:val="467886"/>
            <w:lang w:val="en-US"/>
          </w:rPr>
          <w:t>https://evision.ucl.ac.uk/urd/sits.urd/run/siw_ipp_lgn.login_enc?0qhYzuG1h9udTFM8i9sPhtGiUgIR6D6iP0QBDHq24aV3AVw8VNXRYxDmc3LlBtzaVi6cWmaNYWo=</w:t>
        </w:r>
      </w:hyperlink>
    </w:p>
    <w:p w14:paraId="6151B536" w14:textId="39ED980B" w:rsidR="0855E88C" w:rsidRDefault="0855E88C" w:rsidP="0855E88C">
      <w:pPr>
        <w:pStyle w:val="Default"/>
        <w:spacing w:line="288" w:lineRule="auto"/>
        <w:jc w:val="both"/>
        <w:rPr>
          <w:rFonts w:ascii="Arial" w:eastAsia="Calibri" w:hAnsi="Arial" w:cs="Arial"/>
          <w:color w:val="2A3B4C"/>
          <w:lang w:eastAsia="en-GB"/>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0380358" w14:textId="77777777" w:rsidR="00AC1125" w:rsidRPr="00AC1125" w:rsidRDefault="00AC1125" w:rsidP="00AC1125">
      <w:pPr>
        <w:spacing w:line="288" w:lineRule="auto"/>
        <w:rPr>
          <w:rFonts w:ascii="Arial" w:eastAsia="Calibri" w:hAnsi="Arial" w:cs="Arial"/>
          <w:color w:val="2A3B4C"/>
          <w:lang w:val="en-US" w:eastAsia="en-GB"/>
        </w:rPr>
      </w:pPr>
      <w:r w:rsidRPr="00AC1125">
        <w:rPr>
          <w:rFonts w:ascii="Arial" w:eastAsia="Calibri" w:hAnsi="Arial" w:cs="Arial"/>
          <w:color w:val="2A3B4C"/>
          <w:lang w:val="en-US" w:eastAsia="en-GB"/>
        </w:rPr>
        <w:t xml:space="preserve">We are seeking to recruit trainee graduate-level practitioners to provide guided self-help therapy and parenting interventions. We are passionate about delivering high quality and person focused support to young people and families. Therefore, we are seeking candidates who are motivated and adopt a positive approach to working within a team, undergoing intensive training, and supporting young people and families.  </w:t>
      </w:r>
    </w:p>
    <w:p w14:paraId="1939789C" w14:textId="6634F23D" w:rsidR="00AC1125" w:rsidRPr="00AC1125" w:rsidRDefault="00AC1125" w:rsidP="00AC1125">
      <w:pPr>
        <w:spacing w:line="288" w:lineRule="auto"/>
        <w:rPr>
          <w:rFonts w:ascii="Arial" w:eastAsia="Calibri" w:hAnsi="Arial" w:cs="Arial"/>
          <w:color w:val="2A3B4C"/>
          <w:lang w:val="en-US" w:eastAsia="en-GB"/>
        </w:rPr>
      </w:pPr>
    </w:p>
    <w:p w14:paraId="6A1476C1" w14:textId="3608357C" w:rsidR="00AC1125" w:rsidRPr="00AC1125" w:rsidRDefault="00AC1125" w:rsidP="00AC1125">
      <w:pPr>
        <w:spacing w:line="288" w:lineRule="auto"/>
        <w:rPr>
          <w:rFonts w:ascii="Arial" w:eastAsia="Calibri" w:hAnsi="Arial" w:cs="Arial"/>
          <w:color w:val="2A3B4C"/>
          <w:lang w:val="en-US" w:eastAsia="en-GB"/>
        </w:rPr>
      </w:pPr>
      <w:r w:rsidRPr="00AC1125">
        <w:rPr>
          <w:rFonts w:ascii="Arial" w:eastAsia="Calibri" w:hAnsi="Arial" w:cs="Arial"/>
          <w:color w:val="2A3B4C"/>
          <w:lang w:val="en-US" w:eastAsia="en-GB"/>
        </w:rPr>
        <w:t xml:space="preserve">These posts are fully funded for a one-year </w:t>
      </w:r>
      <w:r w:rsidR="00C618DA" w:rsidRPr="00AC1125">
        <w:rPr>
          <w:rFonts w:ascii="Arial" w:eastAsia="Calibri" w:hAnsi="Arial" w:cs="Arial"/>
          <w:color w:val="2A3B4C"/>
          <w:lang w:val="en-US" w:eastAsia="en-GB"/>
        </w:rPr>
        <w:t>postgraduate</w:t>
      </w:r>
      <w:r w:rsidRPr="00AC1125">
        <w:rPr>
          <w:rFonts w:ascii="Arial" w:eastAsia="Calibri" w:hAnsi="Arial" w:cs="Arial"/>
          <w:color w:val="2A3B4C"/>
          <w:lang w:val="en-US" w:eastAsia="en-GB"/>
        </w:rPr>
        <w:t xml:space="preserve"> diploma in Child Wellbeing Practice through the University College London. In addition, supportive supervision and on-the-job training will be provided by an experienced supervisor within the team.  </w:t>
      </w:r>
    </w:p>
    <w:p w14:paraId="2E1CB0D7" w14:textId="77777777" w:rsidR="00AC1125" w:rsidRPr="00AC1125" w:rsidRDefault="00AC1125" w:rsidP="00AC1125">
      <w:pPr>
        <w:spacing w:line="288" w:lineRule="auto"/>
        <w:rPr>
          <w:rFonts w:ascii="Arial" w:eastAsia="Calibri" w:hAnsi="Arial" w:cs="Arial"/>
          <w:color w:val="2A3B4C"/>
          <w:lang w:val="en-US" w:eastAsia="en-GB"/>
        </w:rPr>
      </w:pPr>
    </w:p>
    <w:p w14:paraId="7EB62A39" w14:textId="1DB90312" w:rsidR="005F6EC5" w:rsidRDefault="00AC1125" w:rsidP="00AC1125">
      <w:pPr>
        <w:spacing w:line="288" w:lineRule="auto"/>
        <w:rPr>
          <w:rFonts w:ascii="Arial" w:eastAsia="Calibri" w:hAnsi="Arial" w:cs="Arial"/>
          <w:color w:val="2A3B4C"/>
          <w:lang w:eastAsia="en-GB"/>
        </w:rPr>
      </w:pPr>
      <w:r w:rsidRPr="00AC1125">
        <w:rPr>
          <w:rFonts w:ascii="Arial" w:eastAsia="Calibri" w:hAnsi="Arial" w:cs="Arial"/>
          <w:color w:val="2A3B4C"/>
          <w:lang w:val="en-US" w:eastAsia="en-GB"/>
        </w:rPr>
        <w:t>During training, the post-holders will work under close supervision to gain experience across healthcare and community settings to enable them to gain the level of competence required to deliver high-quality, evidence-based early interventions for children and young people experiencing mild to moderate mental health problems.</w:t>
      </w:r>
    </w:p>
    <w:p w14:paraId="7317E8F1" w14:textId="77777777" w:rsidR="005F6EC5" w:rsidRDefault="005F6EC5" w:rsidP="005F6EC5">
      <w:pPr>
        <w:spacing w:line="288" w:lineRule="auto"/>
        <w:rPr>
          <w:rFonts w:ascii="Arial" w:eastAsia="Calibri" w:hAnsi="Arial" w:cs="Arial"/>
          <w:color w:val="2A3B4C"/>
          <w:lang w:eastAsia="en-GB"/>
        </w:rPr>
      </w:pPr>
    </w:p>
    <w:p w14:paraId="61E6943C" w14:textId="77777777" w:rsidR="005F6EC5" w:rsidRDefault="005F6EC5" w:rsidP="005F6EC5">
      <w:pPr>
        <w:spacing w:line="288" w:lineRule="auto"/>
        <w:rPr>
          <w:rFonts w:ascii="Arial" w:eastAsia="Calibri" w:hAnsi="Arial" w:cs="Arial"/>
          <w:color w:val="2A3B4C"/>
          <w:lang w:eastAsia="en-GB"/>
        </w:rPr>
      </w:pPr>
    </w:p>
    <w:p w14:paraId="39A7DBB5" w14:textId="77777777" w:rsidR="005F6EC5" w:rsidRDefault="005F6EC5" w:rsidP="005F6EC5">
      <w:pPr>
        <w:spacing w:line="288" w:lineRule="auto"/>
        <w:rPr>
          <w:rFonts w:ascii="Arial" w:eastAsia="Calibri" w:hAnsi="Arial" w:cs="Arial"/>
          <w:color w:val="2A3B4C"/>
          <w:lang w:eastAsia="en-GB"/>
        </w:rPr>
      </w:pPr>
    </w:p>
    <w:p w14:paraId="55023AD2" w14:textId="1337AA84" w:rsidR="005344BF" w:rsidRPr="005F6EC5" w:rsidRDefault="005344BF" w:rsidP="005F6EC5">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5FD588B"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6"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247260CE"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r w:rsidR="00C618DA" w:rsidRPr="00F03D81">
        <w:rPr>
          <w:rFonts w:ascii="Arial" w:eastAsia="Calibri" w:hAnsi="Arial" w:cs="Arial"/>
          <w:color w:val="2A3B4C"/>
          <w:sz w:val="24"/>
          <w:szCs w:val="24"/>
          <w:lang w:eastAsia="en-GB"/>
        </w:rPr>
        <w:t>form and</w:t>
      </w:r>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16CFAF1"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7" w:history="1">
        <w:r w:rsidR="003B528A" w:rsidRPr="001C444C">
          <w:rPr>
            <w:rStyle w:val="Hyperlink"/>
            <w:rFonts w:ascii="Arial" w:hAnsi="Arial" w:cs="Arial"/>
          </w:rPr>
          <w:t>Stephanie.Hillier@ormistonfamilies.org.uk</w:t>
        </w:r>
      </w:hyperlink>
      <w:r w:rsidR="00A0447D">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2D75664"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C167E3">
        <w:rPr>
          <w:rFonts w:ascii="Arial Bold" w:eastAsiaTheme="minorEastAsia" w:hAnsi="Arial Bold" w:cs="Arial Bold"/>
          <w:b/>
          <w:color w:val="00A685"/>
          <w:sz w:val="32"/>
          <w:szCs w:val="32"/>
        </w:rPr>
        <w:t xml:space="preserve"> </w:t>
      </w:r>
      <w:r w:rsidR="00AC1125">
        <w:rPr>
          <w:rStyle w:val="normaltextrun"/>
          <w:rFonts w:ascii="Arial Bold" w:hAnsi="Arial Bold" w:cs="Arial Bold"/>
          <w:b/>
          <w:bCs/>
          <w:color w:val="00A685"/>
          <w:sz w:val="32"/>
          <w:szCs w:val="32"/>
          <w:shd w:val="clear" w:color="auto" w:fill="FFFFFF"/>
        </w:rPr>
        <w:t xml:space="preserve">Trainee Children’s Wellbeing Practitioner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E43CF78" w14:textId="34F912D6" w:rsidR="00F277D4" w:rsidRDefault="00AC1125" w:rsidP="00F277D4">
      <w:pPr>
        <w:pStyle w:val="BodyText"/>
        <w:spacing w:line="288" w:lineRule="auto"/>
        <w:jc w:val="both"/>
        <w:rPr>
          <w:rFonts w:ascii="Arial" w:eastAsiaTheme="minorEastAsia" w:hAnsi="Arial" w:cs="Arial"/>
          <w:color w:val="2A3B4C"/>
          <w:sz w:val="24"/>
          <w:szCs w:val="24"/>
        </w:rPr>
      </w:pPr>
      <w:r w:rsidRPr="00AC1125">
        <w:rPr>
          <w:rFonts w:ascii="Arial" w:eastAsiaTheme="minorEastAsia" w:hAnsi="Arial" w:cs="Arial"/>
          <w:color w:val="2A3B4C"/>
          <w:sz w:val="24"/>
          <w:szCs w:val="24"/>
        </w:rPr>
        <w:t xml:space="preserve">The post advertised is a full time, fixed term 12-month training post. While we are not currently able to guarantee a substantive position following the 12-month training year, we are committed to supporting the post holder to thrive in their training year and, where possible, consider opportunities to extend their time working within our team.  </w:t>
      </w:r>
    </w:p>
    <w:p w14:paraId="0ACE4239" w14:textId="77777777" w:rsidR="00AC1125" w:rsidRPr="00F277D4" w:rsidRDefault="00AC1125"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61B0A658"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AC1125">
        <w:rPr>
          <w:rFonts w:ascii="Arial" w:eastAsiaTheme="minorEastAsia" w:hAnsi="Arial" w:cs="Arial"/>
          <w:color w:val="2A3B4C"/>
          <w:sz w:val="24"/>
          <w:szCs w:val="24"/>
        </w:rPr>
        <w:t xml:space="preserve"> 37.5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09E77444"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C167E3">
        <w:rPr>
          <w:rFonts w:ascii="Arial" w:eastAsiaTheme="minorEastAsia" w:hAnsi="Arial" w:cs="Arial"/>
          <w:color w:val="2A3B4C"/>
          <w:sz w:val="24"/>
          <w:szCs w:val="24"/>
        </w:rPr>
        <w:t>Norwich Hub</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4020FB00" w14:textId="47EF132D" w:rsidR="00AC1125" w:rsidRDefault="00AC1125"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AC1125">
        <w:rPr>
          <w:rFonts w:ascii="Arial" w:eastAsiaTheme="minorEastAsia" w:hAnsi="Arial" w:cs="Arial"/>
          <w:color w:val="2A3B4C"/>
          <w:sz w:val="24"/>
          <w:szCs w:val="24"/>
        </w:rPr>
        <w:t>The s</w:t>
      </w:r>
      <w:r w:rsidR="00451084">
        <w:rPr>
          <w:rFonts w:ascii="Arial" w:eastAsiaTheme="minorEastAsia" w:hAnsi="Arial" w:cs="Arial"/>
          <w:color w:val="2A3B4C"/>
          <w:sz w:val="24"/>
          <w:szCs w:val="24"/>
        </w:rPr>
        <w:t xml:space="preserve">alary </w:t>
      </w:r>
      <w:r w:rsidRPr="00AC1125">
        <w:rPr>
          <w:rFonts w:ascii="Arial" w:eastAsiaTheme="minorEastAsia" w:hAnsi="Arial" w:cs="Arial"/>
          <w:color w:val="2A3B4C"/>
          <w:sz w:val="24"/>
          <w:szCs w:val="24"/>
        </w:rPr>
        <w:t xml:space="preserve">for this post is </w:t>
      </w:r>
      <w:r w:rsidR="006249DF" w:rsidRPr="006249DF">
        <w:rPr>
          <w:rFonts w:ascii="Arial" w:eastAsiaTheme="minorEastAsia" w:hAnsi="Arial" w:cs="Arial"/>
          <w:color w:val="2A3B4C"/>
          <w:sz w:val="24"/>
          <w:szCs w:val="24"/>
        </w:rPr>
        <w:t>£25,147</w:t>
      </w:r>
      <w:r w:rsidRPr="00AC1125">
        <w:rPr>
          <w:rFonts w:ascii="Arial" w:eastAsiaTheme="minorEastAsia" w:hAnsi="Arial" w:cs="Arial"/>
          <w:color w:val="2A3B4C"/>
          <w:sz w:val="24"/>
          <w:szCs w:val="24"/>
        </w:rPr>
        <w:t xml:space="preserve"> per annum, based on 37.5 hours per week.</w:t>
      </w:r>
    </w:p>
    <w:p w14:paraId="5A45E675" w14:textId="1D4A22AD"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377FA3C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6AC17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role </w:t>
      </w:r>
      <w:r w:rsidR="00C167E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8"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7643E95D" w14:textId="77777777" w:rsidR="005F6EC5" w:rsidRDefault="005F6EC5" w:rsidP="005F6EC5">
      <w:pPr>
        <w:rPr>
          <w:rFonts w:ascii="Arial" w:hAnsi="Arial" w:cs="Arial"/>
          <w:color w:val="3C4043"/>
        </w:rPr>
      </w:pPr>
    </w:p>
    <w:p w14:paraId="46DE15E7" w14:textId="77777777" w:rsidR="005F6EC5" w:rsidRDefault="005F6EC5" w:rsidP="005F6EC5">
      <w:pPr>
        <w:rPr>
          <w:rFonts w:ascii="Arial" w:hAnsi="Arial" w:cs="Arial"/>
          <w:color w:val="3C4043"/>
        </w:rPr>
      </w:pPr>
    </w:p>
    <w:p w14:paraId="49E9538E" w14:textId="77777777" w:rsidR="005F6EC5" w:rsidRDefault="005F6EC5" w:rsidP="005F6EC5">
      <w:pPr>
        <w:rPr>
          <w:rFonts w:ascii="Arial" w:hAnsi="Arial" w:cs="Arial"/>
          <w:color w:val="3C4043"/>
        </w:rPr>
      </w:pPr>
    </w:p>
    <w:p w14:paraId="415D92B0" w14:textId="77777777" w:rsidR="005F6EC5" w:rsidRDefault="005F6EC5" w:rsidP="005F6EC5">
      <w:pPr>
        <w:rPr>
          <w:rFonts w:ascii="Arial" w:hAnsi="Arial" w:cs="Arial"/>
          <w:color w:val="3C4043"/>
        </w:rPr>
      </w:pPr>
    </w:p>
    <w:p w14:paraId="218F0A8B" w14:textId="77777777" w:rsidR="005F6EC5" w:rsidRDefault="005F6EC5" w:rsidP="005F6EC5">
      <w:pPr>
        <w:rPr>
          <w:rFonts w:ascii="Arial" w:hAnsi="Arial" w:cs="Arial"/>
          <w:color w:val="3C4043"/>
        </w:rPr>
      </w:pPr>
    </w:p>
    <w:p w14:paraId="284E8AE3" w14:textId="3DD14D4B" w:rsidR="00F277D4" w:rsidRPr="005F6EC5" w:rsidRDefault="00F277D4" w:rsidP="005F6EC5">
      <w:pPr>
        <w:rPr>
          <w:rFonts w:ascii="Arial" w:eastAsia="Calibri" w:hAnsi="Arial" w:cs="Arial"/>
          <w:color w:val="3C4043"/>
          <w:lang w:eastAsia="en-GB"/>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390DC12"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6E059D">
        <w:rPr>
          <w:rFonts w:ascii="Arial Bold" w:eastAsiaTheme="minorEastAsia" w:hAnsi="Arial Bold" w:cs="Arial Bold"/>
          <w:b/>
          <w:color w:val="00A685"/>
          <w:sz w:val="32"/>
          <w:szCs w:val="32"/>
        </w:rPr>
        <w:t xml:space="preserve"> </w:t>
      </w:r>
      <w:r w:rsidR="00AC1125">
        <w:rPr>
          <w:rStyle w:val="normaltextrun"/>
          <w:rFonts w:ascii="Arial Bold" w:hAnsi="Arial Bold" w:cs="Arial Bold"/>
          <w:b/>
          <w:bCs/>
          <w:color w:val="00A685"/>
          <w:sz w:val="32"/>
          <w:szCs w:val="32"/>
          <w:shd w:val="clear" w:color="auto" w:fill="FFFFFF"/>
        </w:rPr>
        <w:t xml:space="preserve">Trainee Children’s Wellbeing Practitioner </w:t>
      </w:r>
    </w:p>
    <w:p w14:paraId="602B35DD" w14:textId="668BDBB4"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6E059D">
        <w:rPr>
          <w:rFonts w:ascii="Arial Bold" w:eastAsiaTheme="minorEastAsia" w:hAnsi="Arial Bold" w:cs="Arial Bold"/>
          <w:b/>
          <w:color w:val="00A685"/>
          <w:sz w:val="32"/>
          <w:szCs w:val="32"/>
        </w:rPr>
        <w:t xml:space="preserve"> Supporting Smiles</w:t>
      </w:r>
    </w:p>
    <w:p w14:paraId="64D012FC" w14:textId="3802C457"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6E059D">
        <w:rPr>
          <w:rFonts w:ascii="Arial Bold" w:eastAsiaTheme="minorEastAsia" w:hAnsi="Arial Bold" w:cs="Arial Bold"/>
          <w:b/>
          <w:color w:val="00A685"/>
          <w:sz w:val="32"/>
          <w:szCs w:val="32"/>
        </w:rPr>
        <w:t xml:space="preserve"> </w:t>
      </w:r>
      <w:r w:rsidR="006E059D" w:rsidRPr="006E059D">
        <w:rPr>
          <w:rFonts w:ascii="Arial Bold" w:eastAsiaTheme="minorEastAsia" w:hAnsi="Arial Bold" w:cs="Arial Bold"/>
          <w:b/>
          <w:color w:val="00A685"/>
          <w:sz w:val="32"/>
          <w:szCs w:val="32"/>
        </w:rPr>
        <w:t>Office base of Norwich Hub with a blend of remote working and working out in the community across Norfolk &amp; Waveney.</w:t>
      </w:r>
      <w:r w:rsidR="006E059D">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43CE4105" w14:textId="0A7674D7" w:rsidR="006E059D" w:rsidRDefault="006E059D" w:rsidP="006E059D">
      <w:pPr>
        <w:spacing w:before="120" w:after="60" w:line="288" w:lineRule="auto"/>
        <w:jc w:val="both"/>
        <w:rPr>
          <w:rFonts w:ascii="Arial" w:eastAsiaTheme="minorEastAsia" w:hAnsi="Arial" w:cs="Arial"/>
          <w:color w:val="2A3B4C"/>
        </w:rPr>
      </w:pPr>
      <w:r w:rsidRPr="006E059D">
        <w:rPr>
          <w:rFonts w:ascii="Arial" w:eastAsiaTheme="minorEastAsia" w:hAnsi="Arial" w:cs="Arial"/>
          <w:color w:val="2A3B4C"/>
        </w:rPr>
        <w:t>This is a training role within the Children and Young Mental Health programme (CYP-MH). The post</w:t>
      </w:r>
      <w:r>
        <w:rPr>
          <w:rFonts w:ascii="Arial" w:eastAsiaTheme="minorEastAsia" w:hAnsi="Arial" w:cs="Arial"/>
          <w:color w:val="2A3B4C"/>
        </w:rPr>
        <w:t xml:space="preserve"> </w:t>
      </w:r>
      <w:r w:rsidRPr="006E059D">
        <w:rPr>
          <w:rFonts w:ascii="Arial" w:eastAsiaTheme="minorEastAsia" w:hAnsi="Arial" w:cs="Arial"/>
          <w:color w:val="2A3B4C"/>
        </w:rPr>
        <w:t>holder will work within a CYP mental health service that is focussed on outreach to the community. Trainees will be delivering, under supervision, high-quality; brief outcome focused evidence-based interventions and guided self-help for children and young people experiencing mild to moderate mental health difficulties within the community.</w:t>
      </w:r>
    </w:p>
    <w:p w14:paraId="33166ED3" w14:textId="5AA142F1" w:rsidR="00F277D4" w:rsidRDefault="006E059D" w:rsidP="006E059D">
      <w:pPr>
        <w:spacing w:before="120" w:after="60" w:line="288" w:lineRule="auto"/>
        <w:jc w:val="both"/>
        <w:rPr>
          <w:rFonts w:ascii="Arial" w:eastAsiaTheme="minorEastAsia" w:hAnsi="Arial" w:cs="Arial"/>
          <w:color w:val="2A3B4C"/>
        </w:rPr>
      </w:pPr>
      <w:r w:rsidRPr="006E059D">
        <w:rPr>
          <w:rFonts w:ascii="Arial" w:eastAsiaTheme="minorEastAsia" w:hAnsi="Arial" w:cs="Arial"/>
          <w:color w:val="2A3B4C"/>
        </w:rPr>
        <w:t>The training and service experience will equip the post holder with the necessary knowledge,</w:t>
      </w:r>
      <w:r>
        <w:rPr>
          <w:rFonts w:ascii="Arial" w:eastAsiaTheme="minorEastAsia" w:hAnsi="Arial" w:cs="Arial"/>
          <w:color w:val="2A3B4C"/>
        </w:rPr>
        <w:t xml:space="preserve"> </w:t>
      </w:r>
      <w:r w:rsidRPr="006E059D">
        <w:rPr>
          <w:rFonts w:ascii="Arial" w:eastAsiaTheme="minorEastAsia" w:hAnsi="Arial" w:cs="Arial"/>
          <w:color w:val="2A3B4C"/>
        </w:rPr>
        <w:t>attitude and capabilities to operate effectively in an inclusive, value driven service.</w:t>
      </w:r>
      <w:r>
        <w:rPr>
          <w:rFonts w:ascii="Arial" w:eastAsiaTheme="minorEastAsia" w:hAnsi="Arial" w:cs="Arial"/>
          <w:color w:val="2A3B4C"/>
        </w:rPr>
        <w:t xml:space="preserve"> </w:t>
      </w:r>
      <w:r w:rsidRPr="006E059D">
        <w:rPr>
          <w:rFonts w:ascii="Arial" w:eastAsiaTheme="minorEastAsia" w:hAnsi="Arial" w:cs="Arial"/>
          <w:color w:val="2A3B4C"/>
        </w:rPr>
        <w:t>The post holder will attend all university based teaching and Onsite Protected Learning Time required by the education provider, as specified within the agreed national curriculum and work in the service for the remaining days of the week using their newly developed skills.</w:t>
      </w:r>
      <w:r w:rsidRPr="006E059D">
        <w:rPr>
          <w:rFonts w:ascii="Arial" w:eastAsiaTheme="minorEastAsia" w:hAnsi="Arial" w:cs="Arial"/>
          <w:color w:val="2A3B4C"/>
        </w:rPr>
        <w:cr/>
      </w: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CE1396A" w14:textId="77777777" w:rsidR="00C167E3" w:rsidRDefault="00C167E3" w:rsidP="00F277D4">
      <w:pPr>
        <w:pStyle w:val="BodyText"/>
        <w:spacing w:line="288" w:lineRule="auto"/>
        <w:rPr>
          <w:rFonts w:ascii="Arial" w:eastAsiaTheme="minorEastAsia" w:hAnsi="Arial" w:cs="Arial"/>
          <w:b/>
          <w:bCs/>
          <w:color w:val="2B4250"/>
          <w:sz w:val="32"/>
          <w:szCs w:val="32"/>
        </w:rPr>
      </w:pPr>
    </w:p>
    <w:p w14:paraId="3E5E0E8E" w14:textId="618C1342" w:rsidR="00C167E3" w:rsidRPr="00F277D4" w:rsidRDefault="00C167E3"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Therapeutic skills</w:t>
      </w:r>
    </w:p>
    <w:p w14:paraId="4687ADC0" w14:textId="5376E3C7" w:rsidR="00F277D4" w:rsidRPr="00F277D4" w:rsidRDefault="00C167E3"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Assess and deliver, under supervision outcome focused, evidence-based interventions to children and young people experiencing mild to moderate mental health difficulties within the community</w:t>
      </w:r>
    </w:p>
    <w:p w14:paraId="4638ACF9" w14:textId="63A9BB9B" w:rsidR="00F277D4" w:rsidRPr="00F277D4" w:rsidRDefault="00C167E3"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Working in partnership, support children and young people experiencing mild to moderate mental health difficulties and their families in the self-management of presenting difficulties</w:t>
      </w:r>
    </w:p>
    <w:p w14:paraId="1A1FDD7B" w14:textId="0CC2A539" w:rsidR="00F277D4" w:rsidRPr="00F277D4" w:rsidRDefault="00C167E3" w:rsidP="00F277D4">
      <w:pPr>
        <w:pStyle w:val="ListParagraph"/>
        <w:numPr>
          <w:ilvl w:val="0"/>
          <w:numId w:val="15"/>
        </w:numPr>
        <w:spacing w:before="120" w:after="60" w:line="288" w:lineRule="auto"/>
        <w:ind w:left="357" w:hanging="357"/>
        <w:jc w:val="both"/>
        <w:rPr>
          <w:rFonts w:ascii="Arial" w:hAnsi="Arial" w:cs="Arial"/>
          <w:color w:val="3C4043"/>
        </w:rPr>
      </w:pPr>
      <w:r>
        <w:rPr>
          <w:rFonts w:ascii="Arial" w:eastAsiaTheme="minorEastAsia" w:hAnsi="Arial" w:cs="Arial"/>
          <w:color w:val="2A3B4C"/>
        </w:rPr>
        <w:t>Work in partnership with children, young people and families in the development of plans for the intervention and agreed outcomes</w:t>
      </w:r>
    </w:p>
    <w:p w14:paraId="538086CF" w14:textId="26E81A02" w:rsidR="00F277D4" w:rsidRPr="005F6EC5" w:rsidRDefault="005F6EC5" w:rsidP="00F277D4">
      <w:pPr>
        <w:pStyle w:val="ListParagraph"/>
        <w:numPr>
          <w:ilvl w:val="0"/>
          <w:numId w:val="15"/>
        </w:numPr>
        <w:spacing w:before="120" w:after="60" w:line="288" w:lineRule="auto"/>
        <w:ind w:left="357" w:hanging="357"/>
        <w:jc w:val="both"/>
        <w:rPr>
          <w:rFonts w:ascii="Arial" w:hAnsi="Arial" w:cs="Arial"/>
          <w:color w:val="3C4043"/>
        </w:rPr>
      </w:pPr>
      <w:r>
        <w:rPr>
          <w:rFonts w:ascii="Arial" w:eastAsiaTheme="minorEastAsia" w:hAnsi="Arial" w:cs="Arial"/>
          <w:color w:val="2A3B4C"/>
        </w:rPr>
        <w:t>Support and empower children, young people and families to make informed choices about the intervention</w:t>
      </w:r>
    </w:p>
    <w:p w14:paraId="2B21FC38" w14:textId="4122BE45" w:rsidR="005F6EC5" w:rsidRDefault="005F6EC5" w:rsidP="005F6EC5">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lastRenderedPageBreak/>
        <w:t>R</w:t>
      </w:r>
      <w:r w:rsidRPr="005F6EC5">
        <w:rPr>
          <w:rFonts w:ascii="Arial" w:hAnsi="Arial" w:cs="Arial"/>
          <w:color w:val="3C4043"/>
        </w:rPr>
        <w:t>egularly undertake the planning, delivery, and implementation of participation activities in service and in the community.</w:t>
      </w:r>
    </w:p>
    <w:p w14:paraId="707731E2" w14:textId="62C51B31"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On occasion, prepare and deliver training sessions to professional groups within service and in the community and evaluate the impact and outcomes of such training sessions.</w:t>
      </w:r>
    </w:p>
    <w:p w14:paraId="27896438" w14:textId="4352EFC9"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Contribute to networking and building close working relationships with community groups and organisations to improve access to psychological support and enhance the overall impact of CWP role within in the community.</w:t>
      </w:r>
    </w:p>
    <w:p w14:paraId="42EDFFCD" w14:textId="59DCC87E" w:rsidR="005F6EC5" w:rsidRDefault="005F6EC5" w:rsidP="005F6EC5">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t>O</w:t>
      </w:r>
      <w:r w:rsidRPr="005F6EC5">
        <w:rPr>
          <w:rFonts w:ascii="Arial" w:hAnsi="Arial" w:cs="Arial"/>
          <w:color w:val="3C4043"/>
        </w:rPr>
        <w:t>perate at all times from an inclusive values base, which recognises and respects diversity.</w:t>
      </w:r>
    </w:p>
    <w:p w14:paraId="72CCFFED" w14:textId="702BA215"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Accept referrals within agreed national and local protocols</w:t>
      </w:r>
    </w:p>
    <w:p w14:paraId="7B7B8AAC" w14:textId="57703180"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Undertakes accurate assessment of risk to self and others</w:t>
      </w:r>
    </w:p>
    <w:p w14:paraId="403EC724" w14:textId="4A1BB577"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Adhere to the service referral protocols. Under supervision signpost unsuitable referrals to the relevant service as necessary.</w:t>
      </w:r>
    </w:p>
    <w:p w14:paraId="31E4BBF9" w14:textId="13FC3B51"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Through close case management and supervision, escalate cases where the level of need becomes beyond scope, or more severe ensuring adherence to other relevant elements of service delivery</w:t>
      </w:r>
    </w:p>
    <w:p w14:paraId="0F3F4FDB" w14:textId="03626B43"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Provide a range of information and support for evidence based psychological treatments,</w:t>
      </w:r>
      <w:r>
        <w:rPr>
          <w:rFonts w:ascii="Arial" w:hAnsi="Arial" w:cs="Arial"/>
          <w:color w:val="3C4043"/>
        </w:rPr>
        <w:t xml:space="preserve"> </w:t>
      </w:r>
      <w:r w:rsidRPr="005F6EC5">
        <w:rPr>
          <w:rFonts w:ascii="Arial" w:hAnsi="Arial" w:cs="Arial"/>
          <w:color w:val="3C4043"/>
        </w:rPr>
        <w:t>primarily guided self-help. This work may be face-to-face, by telephone or via other media</w:t>
      </w:r>
    </w:p>
    <w:p w14:paraId="78FE2CE1" w14:textId="057D2A32"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Adhere to an agreed activity contract relating to the overall number of children and young</w:t>
      </w:r>
      <w:r>
        <w:rPr>
          <w:rFonts w:ascii="Arial" w:hAnsi="Arial" w:cs="Arial"/>
          <w:color w:val="3C4043"/>
        </w:rPr>
        <w:t xml:space="preserve"> </w:t>
      </w:r>
      <w:r w:rsidRPr="005F6EC5">
        <w:rPr>
          <w:rFonts w:ascii="Arial" w:hAnsi="Arial" w:cs="Arial"/>
          <w:color w:val="3C4043"/>
        </w:rPr>
        <w:t>people contacts offered, and sessions carried out per week in order to improve timely access and minimise waiting times.</w:t>
      </w:r>
    </w:p>
    <w:p w14:paraId="5092E51F" w14:textId="7315FB42" w:rsidR="005F6EC5" w:rsidRPr="005F6EC5" w:rsidRDefault="005F6EC5" w:rsidP="005F6EC5">
      <w:pPr>
        <w:pStyle w:val="ListParagraph"/>
        <w:numPr>
          <w:ilvl w:val="0"/>
          <w:numId w:val="15"/>
        </w:numPr>
        <w:spacing w:before="120" w:after="60" w:line="288" w:lineRule="auto"/>
        <w:jc w:val="both"/>
        <w:rPr>
          <w:b/>
          <w:bCs/>
        </w:rPr>
      </w:pPr>
      <w:r w:rsidRPr="005F6EC5">
        <w:rPr>
          <w:rFonts w:ascii="Arial" w:hAnsi="Arial" w:cs="Arial"/>
          <w:color w:val="3C4043"/>
        </w:rPr>
        <w:t>Attend multi-disciplinary meetings relating to referrals or CYP in treatment, where appropriat</w:t>
      </w:r>
      <w:r>
        <w:rPr>
          <w:rFonts w:ascii="Arial" w:hAnsi="Arial" w:cs="Arial"/>
          <w:color w:val="3C4043"/>
        </w:rPr>
        <w:t>e</w:t>
      </w:r>
    </w:p>
    <w:p w14:paraId="322CD049" w14:textId="6CF193E1" w:rsidR="005F6EC5" w:rsidRPr="005F6EC5" w:rsidRDefault="005F6EC5" w:rsidP="005F6EC5">
      <w:pPr>
        <w:pStyle w:val="ListParagraph"/>
        <w:numPr>
          <w:ilvl w:val="0"/>
          <w:numId w:val="15"/>
        </w:numPr>
        <w:spacing w:before="120" w:after="60" w:line="288" w:lineRule="auto"/>
        <w:jc w:val="both"/>
        <w:rPr>
          <w:b/>
          <w:bCs/>
        </w:rPr>
      </w:pPr>
      <w:r>
        <w:rPr>
          <w:rFonts w:ascii="Arial" w:hAnsi="Arial" w:cs="Arial"/>
          <w:color w:val="3C4043"/>
        </w:rPr>
        <w:t>Keep coherent records of all activity in line with service protocols and use these records and outcome data to inform decision making. Complete all requirements relating to data collection.</w:t>
      </w:r>
    </w:p>
    <w:p w14:paraId="3C68E22C" w14:textId="77777777" w:rsidR="005F6EC5" w:rsidRPr="005F6EC5" w:rsidRDefault="005F6EC5" w:rsidP="005F6EC5">
      <w:pPr>
        <w:pStyle w:val="ListParagraph"/>
        <w:numPr>
          <w:ilvl w:val="0"/>
          <w:numId w:val="15"/>
        </w:numPr>
        <w:spacing w:before="120" w:after="60" w:line="288" w:lineRule="auto"/>
        <w:jc w:val="both"/>
        <w:rPr>
          <w:b/>
          <w:bCs/>
        </w:rPr>
      </w:pPr>
      <w:r>
        <w:rPr>
          <w:rFonts w:ascii="Arial" w:hAnsi="Arial" w:cs="Arial"/>
          <w:color w:val="3C4043"/>
        </w:rPr>
        <w:t>Assess and integrate issues relating to transitions, education and training/employment into the overall therapeutic process.</w:t>
      </w:r>
    </w:p>
    <w:p w14:paraId="0906BE0F" w14:textId="77777777" w:rsidR="00EC5A4D" w:rsidRPr="00EC5A4D" w:rsidRDefault="005F6EC5" w:rsidP="00EC5A4D">
      <w:pPr>
        <w:pStyle w:val="ListParagraph"/>
        <w:numPr>
          <w:ilvl w:val="0"/>
          <w:numId w:val="15"/>
        </w:numPr>
        <w:spacing w:before="120" w:after="60" w:line="288" w:lineRule="auto"/>
        <w:jc w:val="both"/>
        <w:rPr>
          <w:b/>
          <w:bCs/>
        </w:rPr>
      </w:pPr>
      <w:r w:rsidRPr="005F6EC5">
        <w:rPr>
          <w:rFonts w:ascii="Arial" w:hAnsi="Arial" w:cs="Arial"/>
          <w:color w:val="3C4043"/>
        </w:rPr>
        <w:t>Work within a collaborative approach involving a range of relevant others when</w:t>
      </w:r>
      <w:r w:rsidR="00EC5A4D">
        <w:rPr>
          <w:rFonts w:ascii="Arial" w:hAnsi="Arial" w:cs="Arial"/>
          <w:color w:val="3C4043"/>
        </w:rPr>
        <w:t xml:space="preserve"> </w:t>
      </w:r>
      <w:r w:rsidRPr="005F6EC5">
        <w:rPr>
          <w:rFonts w:ascii="Arial" w:hAnsi="Arial" w:cs="Arial"/>
          <w:color w:val="3C4043"/>
        </w:rPr>
        <w:t>indicated.</w:t>
      </w:r>
    </w:p>
    <w:p w14:paraId="33A11FFE" w14:textId="77777777" w:rsidR="00EC5A4D" w:rsidRPr="00EC5A4D" w:rsidRDefault="00EC5A4D" w:rsidP="00EC5A4D">
      <w:pPr>
        <w:pStyle w:val="ListParagraph"/>
        <w:numPr>
          <w:ilvl w:val="0"/>
          <w:numId w:val="15"/>
        </w:numPr>
        <w:spacing w:before="120" w:after="60" w:line="288" w:lineRule="auto"/>
        <w:jc w:val="both"/>
        <w:rPr>
          <w:b/>
          <w:bCs/>
        </w:rPr>
      </w:pPr>
      <w:r>
        <w:rPr>
          <w:rFonts w:ascii="Arial" w:hAnsi="Arial" w:cs="Arial"/>
          <w:color w:val="3C4043"/>
        </w:rPr>
        <w:t>W</w:t>
      </w:r>
      <w:r w:rsidRPr="00EC5A4D">
        <w:rPr>
          <w:rFonts w:ascii="Arial" w:hAnsi="Arial" w:cs="Arial"/>
          <w:color w:val="3C4043"/>
        </w:rPr>
        <w:t>ork in collaboration with children, young people and communities to enhance and widen access.</w:t>
      </w:r>
      <w:r w:rsidRPr="00EC5A4D">
        <w:rPr>
          <w:rFonts w:ascii="Arial" w:hAnsi="Arial" w:cs="Arial"/>
          <w:color w:val="3C4043"/>
        </w:rPr>
        <w:cr/>
      </w:r>
    </w:p>
    <w:p w14:paraId="7A0A599A" w14:textId="77777777" w:rsidR="001E0F6E" w:rsidRDefault="001E0F6E" w:rsidP="00EC5A4D">
      <w:pPr>
        <w:pStyle w:val="BodyText"/>
        <w:spacing w:line="288" w:lineRule="auto"/>
        <w:rPr>
          <w:rFonts w:ascii="Arial" w:eastAsiaTheme="minorEastAsia" w:hAnsi="Arial" w:cs="Arial"/>
          <w:b/>
          <w:bCs/>
          <w:color w:val="2B4250"/>
          <w:sz w:val="32"/>
          <w:szCs w:val="32"/>
        </w:rPr>
      </w:pPr>
    </w:p>
    <w:p w14:paraId="227E2978" w14:textId="68E2248C" w:rsidR="00EC5A4D" w:rsidRPr="00F277D4" w:rsidRDefault="00EC5A4D" w:rsidP="00EC5A4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Training and Supervision</w:t>
      </w:r>
    </w:p>
    <w:p w14:paraId="528A3F62" w14:textId="77777777"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A</w:t>
      </w:r>
      <w:r w:rsidRPr="00EC5A4D">
        <w:rPr>
          <w:rFonts w:ascii="Arial" w:eastAsiaTheme="minorEastAsia" w:hAnsi="Arial" w:cs="Arial"/>
          <w:color w:val="2A3B4C"/>
        </w:rPr>
        <w:t>ttend and fulfil all the requirements of the training element of the post including practical,</w:t>
      </w:r>
      <w:r>
        <w:rPr>
          <w:rFonts w:ascii="Arial" w:eastAsiaTheme="minorEastAsia" w:hAnsi="Arial" w:cs="Arial"/>
          <w:color w:val="2A3B4C"/>
        </w:rPr>
        <w:t xml:space="preserve"> </w:t>
      </w:r>
      <w:r w:rsidRPr="00EC5A4D">
        <w:rPr>
          <w:rFonts w:ascii="Arial" w:eastAsiaTheme="minorEastAsia" w:hAnsi="Arial" w:cs="Arial"/>
          <w:color w:val="2A3B4C"/>
        </w:rPr>
        <w:t>academic and practice-based assessments.</w:t>
      </w:r>
    </w:p>
    <w:p w14:paraId="3D64E65A" w14:textId="77777777"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lastRenderedPageBreak/>
        <w:t>A</w:t>
      </w:r>
      <w:r w:rsidRPr="00EC5A4D">
        <w:rPr>
          <w:rFonts w:ascii="Arial" w:eastAsiaTheme="minorEastAsia" w:hAnsi="Arial" w:cs="Arial"/>
          <w:color w:val="2A3B4C"/>
        </w:rPr>
        <w:t>s well as attendance at the University for training, fulfil private study requirements to enhance learning and prepare assignments for examination.</w:t>
      </w:r>
    </w:p>
    <w:p w14:paraId="04DF3617" w14:textId="76C34CC4"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sidRPr="00EC5A4D">
        <w:rPr>
          <w:rFonts w:ascii="Arial" w:eastAsiaTheme="minorEastAsia" w:hAnsi="Arial" w:cs="Arial"/>
          <w:color w:val="2A3B4C"/>
        </w:rPr>
        <w:t>Apply learning from the training programme to practice.</w:t>
      </w:r>
    </w:p>
    <w:p w14:paraId="270D3DFF" w14:textId="78A52FDE" w:rsidR="00EC5A4D" w:rsidRPr="00EC5A4D" w:rsidRDefault="00EC5A4D" w:rsidP="001E0F6E">
      <w:pPr>
        <w:pStyle w:val="ListParagraph"/>
        <w:numPr>
          <w:ilvl w:val="0"/>
          <w:numId w:val="15"/>
        </w:numPr>
        <w:spacing w:before="120" w:after="60" w:line="288" w:lineRule="auto"/>
        <w:rPr>
          <w:rFonts w:ascii="Arial" w:eastAsiaTheme="minorEastAsia" w:hAnsi="Arial" w:cs="Arial"/>
          <w:color w:val="2A3B4C"/>
        </w:rPr>
      </w:pPr>
      <w:r>
        <w:rPr>
          <w:rFonts w:ascii="Arial" w:eastAsiaTheme="minorEastAsia" w:hAnsi="Arial" w:cs="Arial"/>
          <w:color w:val="2A3B4C"/>
        </w:rPr>
        <w:t>R</w:t>
      </w:r>
      <w:r w:rsidRPr="00EC5A4D">
        <w:rPr>
          <w:rFonts w:ascii="Arial" w:eastAsiaTheme="minorEastAsia" w:hAnsi="Arial" w:cs="Arial"/>
          <w:color w:val="2A3B4C"/>
        </w:rPr>
        <w:t>eceive practice tutoring from educational providers in relation to course work to meet the required standards.</w:t>
      </w:r>
      <w:r w:rsidRPr="00EC5A4D">
        <w:rPr>
          <w:rFonts w:ascii="Arial" w:eastAsiaTheme="minorEastAsia" w:hAnsi="Arial" w:cs="Arial"/>
          <w:color w:val="2A3B4C"/>
        </w:rPr>
        <w:cr/>
      </w:r>
    </w:p>
    <w:p w14:paraId="0ED6D955" w14:textId="77777777" w:rsidR="00EC5A4D" w:rsidRPr="00F277D4" w:rsidRDefault="00EC5A4D" w:rsidP="00EC5A4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Therapeutic skills</w:t>
      </w:r>
    </w:p>
    <w:p w14:paraId="635C55D6" w14:textId="77777777" w:rsidR="00EC5A4D" w:rsidRPr="00F277D4" w:rsidRDefault="00EC5A4D" w:rsidP="00EC5A4D">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Assess and deliver, under supervision outcome focused, evidence-based interventions to children and young people experiencing mild to moderate mental health difficulties within the community</w:t>
      </w:r>
    </w:p>
    <w:p w14:paraId="6855E947" w14:textId="77777777" w:rsidR="00EC5A4D" w:rsidRPr="00EC5A4D" w:rsidRDefault="00EC5A4D" w:rsidP="00EC5A4D">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Working in partnership, support children and young people experiencing mild to moderate mental health difficulties and their families in the self-management of presenting difficulties</w:t>
      </w:r>
    </w:p>
    <w:p w14:paraId="17175C58" w14:textId="4E6EEE20" w:rsidR="00EC5A4D" w:rsidRDefault="00EC5A4D" w:rsidP="00EC5A4D">
      <w:pPr>
        <w:pStyle w:val="ListParagraph"/>
        <w:numPr>
          <w:ilvl w:val="0"/>
          <w:numId w:val="15"/>
        </w:numPr>
        <w:spacing w:before="120" w:after="60" w:line="288" w:lineRule="auto"/>
        <w:jc w:val="both"/>
        <w:rPr>
          <w:rFonts w:ascii="Arial" w:hAnsi="Arial" w:cs="Arial"/>
          <w:color w:val="3C4043"/>
        </w:rPr>
      </w:pPr>
      <w:r w:rsidRPr="00EC5A4D">
        <w:rPr>
          <w:rFonts w:ascii="Arial" w:hAnsi="Arial" w:cs="Arial"/>
          <w:color w:val="3C4043"/>
        </w:rPr>
        <w:t>Prepare and present case load information to supervisors within the service on an agreed and scheduled basis, in order to ensure safe practice and the governance obligations of the trainee, supervisor and service are delivered</w:t>
      </w:r>
    </w:p>
    <w:p w14:paraId="1C391161" w14:textId="42D4F4EC" w:rsidR="00EC5A4D" w:rsidRDefault="00EC5A4D" w:rsidP="00EC5A4D">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t>P</w:t>
      </w:r>
      <w:r w:rsidRPr="00EC5A4D">
        <w:rPr>
          <w:rFonts w:ascii="Arial" w:hAnsi="Arial" w:cs="Arial"/>
          <w:color w:val="3C4043"/>
        </w:rPr>
        <w:t>repare and present case information and videos to course staff in practice tutor groups and other small groups in the university setting on an agreed and scheduled basis, to enhance clinical skill development.</w:t>
      </w:r>
    </w:p>
    <w:p w14:paraId="482A4829" w14:textId="621FBE6D" w:rsidR="003349B9" w:rsidRDefault="003349B9" w:rsidP="003349B9">
      <w:pPr>
        <w:pStyle w:val="ListParagraph"/>
        <w:numPr>
          <w:ilvl w:val="0"/>
          <w:numId w:val="15"/>
        </w:numPr>
        <w:spacing w:before="120" w:after="60" w:line="288" w:lineRule="auto"/>
        <w:jc w:val="both"/>
        <w:rPr>
          <w:rFonts w:ascii="Arial" w:hAnsi="Arial" w:cs="Arial"/>
          <w:color w:val="3C4043"/>
        </w:rPr>
      </w:pPr>
      <w:r w:rsidRPr="003349B9">
        <w:rPr>
          <w:rFonts w:ascii="Arial" w:hAnsi="Arial" w:cs="Arial"/>
          <w:color w:val="3C4043"/>
        </w:rPr>
        <w:t>Respond to and implement supervision suggestions by supervisors in practice.</w:t>
      </w:r>
    </w:p>
    <w:p w14:paraId="09B24F86" w14:textId="561CB84F" w:rsidR="003349B9" w:rsidRDefault="003349B9" w:rsidP="003349B9">
      <w:pPr>
        <w:pStyle w:val="ListParagraph"/>
        <w:numPr>
          <w:ilvl w:val="0"/>
          <w:numId w:val="15"/>
        </w:numPr>
        <w:spacing w:before="120" w:after="60" w:line="288" w:lineRule="auto"/>
        <w:jc w:val="both"/>
        <w:rPr>
          <w:rFonts w:ascii="Arial" w:hAnsi="Arial" w:cs="Arial"/>
          <w:color w:val="3C4043"/>
        </w:rPr>
      </w:pPr>
      <w:r w:rsidRPr="003349B9">
        <w:rPr>
          <w:rFonts w:ascii="Arial" w:hAnsi="Arial" w:cs="Arial"/>
          <w:color w:val="3C4043"/>
        </w:rPr>
        <w:t>Engage in and respond to personal development supervision to improve competences and practice.</w:t>
      </w:r>
    </w:p>
    <w:p w14:paraId="3EED0037" w14:textId="77777777" w:rsidR="003349B9" w:rsidRPr="003349B9" w:rsidRDefault="003349B9" w:rsidP="003349B9">
      <w:pPr>
        <w:pStyle w:val="ListParagraph"/>
        <w:spacing w:before="120" w:after="60" w:line="288" w:lineRule="auto"/>
        <w:ind w:left="360"/>
        <w:jc w:val="both"/>
        <w:rPr>
          <w:rFonts w:ascii="Arial" w:hAnsi="Arial" w:cs="Arial"/>
          <w:color w:val="3C4043"/>
        </w:rPr>
      </w:pPr>
    </w:p>
    <w:p w14:paraId="2D139793" w14:textId="5C027622" w:rsidR="003349B9" w:rsidRPr="00F277D4" w:rsidRDefault="003349B9" w:rsidP="003349B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Professional</w:t>
      </w:r>
    </w:p>
    <w:p w14:paraId="63AAA47D" w14:textId="0937CC7D"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Ensure the maintenance of </w:t>
      </w:r>
      <w:r w:rsidRPr="003349B9">
        <w:rPr>
          <w:rFonts w:ascii="Arial" w:eastAsiaTheme="minorEastAsia" w:hAnsi="Arial" w:cs="Arial"/>
          <w:color w:val="2A3B4C"/>
        </w:rPr>
        <w:t>standards of practice according to the employer and any regulating bodies and keep up-to-date on new recommendations/guidelines set by the relevant departments.</w:t>
      </w:r>
    </w:p>
    <w:p w14:paraId="40594F28" w14:textId="42736798"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E</w:t>
      </w:r>
      <w:r w:rsidRPr="003349B9">
        <w:rPr>
          <w:rFonts w:ascii="Arial" w:eastAsiaTheme="minorEastAsia" w:hAnsi="Arial" w:cs="Arial"/>
          <w:color w:val="2A3B4C"/>
        </w:rPr>
        <w:t>nsure that confidentiality is protected at all times</w:t>
      </w:r>
    </w:p>
    <w:p w14:paraId="791D5229" w14:textId="177AF279"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E</w:t>
      </w:r>
      <w:r w:rsidRPr="003349B9">
        <w:rPr>
          <w:rFonts w:ascii="Arial" w:eastAsiaTheme="minorEastAsia" w:hAnsi="Arial" w:cs="Arial"/>
          <w:color w:val="2A3B4C"/>
        </w:rPr>
        <w:t>nsure clear objectives are identified, discussed and reviewed with supervisor and senior colleagues on a regular basis as part of continuing professional development.</w:t>
      </w:r>
    </w:p>
    <w:p w14:paraId="4B9C716F" w14:textId="503E3409"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P</w:t>
      </w:r>
      <w:r w:rsidRPr="003349B9">
        <w:rPr>
          <w:rFonts w:ascii="Arial" w:eastAsiaTheme="minorEastAsia" w:hAnsi="Arial" w:cs="Arial"/>
          <w:color w:val="2A3B4C"/>
        </w:rPr>
        <w:t>articipate in individual performance review and respond to agreed objectives</w:t>
      </w:r>
    </w:p>
    <w:p w14:paraId="43679B13" w14:textId="5CE19D0B"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K</w:t>
      </w:r>
      <w:r w:rsidRPr="003349B9">
        <w:rPr>
          <w:rFonts w:ascii="Arial" w:eastAsiaTheme="minorEastAsia" w:hAnsi="Arial" w:cs="Arial"/>
          <w:color w:val="2A3B4C"/>
        </w:rPr>
        <w:t>eep all records up to date in relation to Continuous Professional Development and ensure personal development plans maintains up to date specialist knowledge of latest theoretical and service delivery models/developments.</w:t>
      </w:r>
    </w:p>
    <w:p w14:paraId="3BC1F897" w14:textId="03443007" w:rsidR="003349B9" w:rsidRP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sidRPr="003349B9">
        <w:rPr>
          <w:rFonts w:ascii="Arial" w:eastAsiaTheme="minorEastAsia" w:hAnsi="Arial" w:cs="Arial"/>
          <w:color w:val="2A3B4C"/>
        </w:rPr>
        <w:t>Attend relevant conferences/workshops in line with identified professional objectives.</w:t>
      </w:r>
    </w:p>
    <w:p w14:paraId="31D0BE21" w14:textId="77777777" w:rsidR="003349B9" w:rsidRDefault="003349B9" w:rsidP="00EC5A4D">
      <w:pPr>
        <w:spacing w:before="120" w:after="60" w:line="288" w:lineRule="auto"/>
        <w:jc w:val="both"/>
        <w:rPr>
          <w:b/>
          <w:bCs/>
        </w:rPr>
      </w:pPr>
    </w:p>
    <w:p w14:paraId="50A20EC3" w14:textId="69F331F7" w:rsidR="00337288" w:rsidRPr="00EC5A4D" w:rsidRDefault="00337288" w:rsidP="00EC5A4D">
      <w:pPr>
        <w:spacing w:before="120" w:after="60" w:line="288" w:lineRule="auto"/>
        <w:jc w:val="both"/>
        <w:rPr>
          <w:rFonts w:ascii="Times New Roman" w:eastAsia="Calibri" w:hAnsi="Times New Roman" w:cs="Times New Roman"/>
          <w:b/>
          <w:bCs/>
        </w:rPr>
      </w:pPr>
      <w:r w:rsidRPr="00EC5A4D">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DCDCB9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EC2B145" w14:textId="0FD961C8" w:rsidR="003349B9" w:rsidRDefault="003349B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49B9">
        <w:rPr>
          <w:rFonts w:ascii="Arial" w:hAnsi="Arial" w:cs="Arial"/>
          <w:color w:val="2A3B4C"/>
        </w:rPr>
        <w:t>Support the collection of data and facilitate data flow to the Workforce Development team.</w:t>
      </w:r>
    </w:p>
    <w:p w14:paraId="1BDD751B" w14:textId="1AD8D87F" w:rsidR="003349B9" w:rsidRDefault="003349B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49B9">
        <w:rPr>
          <w:rFonts w:ascii="Arial" w:hAnsi="Arial" w:cs="Arial"/>
          <w:color w:val="2A3B4C"/>
        </w:rPr>
        <w:t>Contribute to the development of best practice within the service.</w:t>
      </w:r>
    </w:p>
    <w:p w14:paraId="009C8EE6" w14:textId="70CEDB31" w:rsidR="003349B9" w:rsidRP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Pr>
          <w:rFonts w:ascii="Arial" w:hAnsi="Arial" w:cs="Arial"/>
          <w:color w:val="2A3B4C"/>
        </w:rPr>
        <w:t>E</w:t>
      </w:r>
      <w:r w:rsidRPr="003349B9">
        <w:rPr>
          <w:rFonts w:ascii="Arial" w:hAnsi="Arial" w:cs="Arial"/>
          <w:color w:val="2A3B4C"/>
        </w:rPr>
        <w:t>nsure a comprehensive understanding of the relevant safeguarding legislation,</w:t>
      </w:r>
      <w:r>
        <w:rPr>
          <w:rFonts w:ascii="Arial" w:hAnsi="Arial" w:cs="Arial"/>
          <w:color w:val="2A3B4C"/>
        </w:rPr>
        <w:t xml:space="preserve"> </w:t>
      </w:r>
      <w:r w:rsidRPr="003349B9">
        <w:rPr>
          <w:rFonts w:ascii="Arial" w:hAnsi="Arial" w:cs="Arial"/>
          <w:color w:val="2A3B4C"/>
        </w:rPr>
        <w:t>guidance and best practice.</w:t>
      </w:r>
    </w:p>
    <w:p w14:paraId="227FB566" w14:textId="03352D6E"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Maintain up-to date knowledge of legislation, national and local policies and procedures in relation to children and young people's mental health</w:t>
      </w:r>
    </w:p>
    <w:p w14:paraId="225D915E" w14:textId="55ADD472"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Pr>
          <w:rFonts w:ascii="Arial" w:hAnsi="Arial" w:cs="Arial"/>
          <w:color w:val="2A3B4C"/>
        </w:rPr>
        <w:t>A</w:t>
      </w:r>
      <w:r w:rsidRPr="003349B9">
        <w:rPr>
          <w:rFonts w:ascii="Arial" w:hAnsi="Arial" w:cs="Arial"/>
          <w:color w:val="2A3B4C"/>
        </w:rPr>
        <w:t>ll employees have a responsibility and a legal obligation to ensure that information processed is kept accurate, confidential, secure and in line with the Data Protection Act (1998) and Security and Confidentiality Policies.</w:t>
      </w:r>
    </w:p>
    <w:p w14:paraId="2E3ECCFA" w14:textId="3F3DDB6A"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It is the responsibility of all staff that they do not abuse their official position for personal gain, to seek advantage of further private business or other interests in the course of their official duties</w:t>
      </w:r>
    </w:p>
    <w:p w14:paraId="6E1479A0" w14:textId="4943C951" w:rsidR="003349B9" w:rsidRP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This Job Description does not provide an exhaustive list of duties and may be reviewed in conjunction with the post holder in light of service development</w:t>
      </w:r>
      <w:r>
        <w:rPr>
          <w:rFonts w:ascii="Arial" w:hAnsi="Arial" w:cs="Arial"/>
          <w:color w:val="2A3B4C"/>
        </w:rPr>
        <w:t>.</w:t>
      </w:r>
    </w:p>
    <w:p w14:paraId="0148AB04" w14:textId="77777777" w:rsidR="003349B9" w:rsidRDefault="003349B9" w:rsidP="00337288">
      <w:pPr>
        <w:pStyle w:val="BodyText"/>
        <w:spacing w:after="60" w:line="288" w:lineRule="auto"/>
        <w:rPr>
          <w:rFonts w:ascii="Arial" w:hAnsi="Arial" w:cs="Arial"/>
          <w:b/>
          <w:bCs/>
          <w:color w:val="00A878"/>
          <w:sz w:val="48"/>
          <w:szCs w:val="48"/>
        </w:rPr>
      </w:pPr>
    </w:p>
    <w:p w14:paraId="2269FFDD" w14:textId="77777777" w:rsidR="003349B9" w:rsidRDefault="003349B9" w:rsidP="00337288">
      <w:pPr>
        <w:pStyle w:val="BodyText"/>
        <w:spacing w:after="60" w:line="288" w:lineRule="auto"/>
        <w:rPr>
          <w:rFonts w:ascii="Arial" w:hAnsi="Arial" w:cs="Arial"/>
          <w:b/>
          <w:bCs/>
          <w:color w:val="00A878"/>
          <w:sz w:val="48"/>
          <w:szCs w:val="48"/>
        </w:rPr>
      </w:pPr>
    </w:p>
    <w:p w14:paraId="53E319E0" w14:textId="77777777" w:rsidR="003349B9" w:rsidRDefault="003349B9" w:rsidP="00337288">
      <w:pPr>
        <w:pStyle w:val="BodyText"/>
        <w:spacing w:after="60" w:line="288" w:lineRule="auto"/>
        <w:rPr>
          <w:rFonts w:ascii="Arial" w:hAnsi="Arial" w:cs="Arial"/>
          <w:b/>
          <w:bCs/>
          <w:color w:val="00A878"/>
          <w:sz w:val="48"/>
          <w:szCs w:val="48"/>
        </w:rPr>
      </w:pPr>
    </w:p>
    <w:p w14:paraId="0E215DF0" w14:textId="77777777" w:rsidR="003349B9" w:rsidRDefault="003349B9" w:rsidP="00337288">
      <w:pPr>
        <w:pStyle w:val="BodyText"/>
        <w:spacing w:after="60" w:line="288" w:lineRule="auto"/>
        <w:rPr>
          <w:rFonts w:ascii="Arial" w:hAnsi="Arial" w:cs="Arial"/>
          <w:b/>
          <w:bCs/>
          <w:color w:val="00A878"/>
          <w:sz w:val="48"/>
          <w:szCs w:val="48"/>
        </w:rPr>
      </w:pPr>
    </w:p>
    <w:p w14:paraId="537AA074" w14:textId="77777777" w:rsidR="003349B9" w:rsidRDefault="003349B9" w:rsidP="00337288">
      <w:pPr>
        <w:pStyle w:val="BodyText"/>
        <w:spacing w:after="60" w:line="288" w:lineRule="auto"/>
        <w:rPr>
          <w:rFonts w:ascii="Arial" w:hAnsi="Arial" w:cs="Arial"/>
          <w:b/>
          <w:bCs/>
          <w:color w:val="00A878"/>
          <w:sz w:val="48"/>
          <w:szCs w:val="48"/>
        </w:rPr>
      </w:pPr>
    </w:p>
    <w:p w14:paraId="65AADA1A" w14:textId="77777777" w:rsidR="003349B9" w:rsidRDefault="003349B9" w:rsidP="00337288">
      <w:pPr>
        <w:pStyle w:val="BodyText"/>
        <w:spacing w:after="60" w:line="288" w:lineRule="auto"/>
        <w:rPr>
          <w:rFonts w:ascii="Arial" w:hAnsi="Arial" w:cs="Arial"/>
          <w:b/>
          <w:bCs/>
          <w:color w:val="00A878"/>
          <w:sz w:val="48"/>
          <w:szCs w:val="48"/>
        </w:rPr>
      </w:pPr>
    </w:p>
    <w:p w14:paraId="0DA33563" w14:textId="77777777" w:rsidR="003349B9" w:rsidRDefault="003349B9" w:rsidP="00337288">
      <w:pPr>
        <w:pStyle w:val="BodyText"/>
        <w:spacing w:after="60" w:line="288" w:lineRule="auto"/>
        <w:rPr>
          <w:rFonts w:ascii="Arial" w:hAnsi="Arial" w:cs="Arial"/>
          <w:b/>
          <w:bCs/>
          <w:color w:val="00A878"/>
          <w:sz w:val="48"/>
          <w:szCs w:val="48"/>
        </w:rPr>
      </w:pPr>
    </w:p>
    <w:p w14:paraId="52E0B855" w14:textId="667E12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5387B24A" w14:textId="77777777" w:rsid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U</w:t>
            </w:r>
            <w:r w:rsidRPr="00EC5A4D">
              <w:rPr>
                <w:rFonts w:ascii="Arial" w:hAnsi="Arial" w:cs="Arial"/>
                <w:color w:val="2B4250"/>
                <w:sz w:val="24"/>
                <w:szCs w:val="24"/>
              </w:rPr>
              <w:t>ndergraduate degree, upper second class or above, in Psychology OR related subject (e.g., Psychology, Education, Childhood development, Social Work etc), OR any subject with further training or experience in a relevant field (e.g.,</w:t>
            </w:r>
            <w:r>
              <w:rPr>
                <w:rFonts w:ascii="Arial" w:hAnsi="Arial" w:cs="Arial"/>
                <w:color w:val="2B4250"/>
                <w:sz w:val="24"/>
                <w:szCs w:val="24"/>
              </w:rPr>
              <w:t xml:space="preserve"> </w:t>
            </w:r>
            <w:r w:rsidRPr="00EC5A4D">
              <w:rPr>
                <w:rFonts w:ascii="Arial" w:hAnsi="Arial" w:cs="Arial"/>
                <w:color w:val="2B4250"/>
                <w:sz w:val="24"/>
                <w:szCs w:val="24"/>
              </w:rPr>
              <w:t xml:space="preserve">Teaching/TA; Learning Support; HCA; Youth Work; Counselling etc) </w:t>
            </w:r>
          </w:p>
          <w:p w14:paraId="04AF20EF" w14:textId="151B4DE3"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OR relevant</w:t>
            </w:r>
            <w:r>
              <w:rPr>
                <w:rFonts w:ascii="Arial" w:hAnsi="Arial" w:cs="Arial"/>
                <w:color w:val="2B4250"/>
                <w:sz w:val="24"/>
                <w:szCs w:val="24"/>
              </w:rPr>
              <w:t xml:space="preserve"> </w:t>
            </w:r>
            <w:r w:rsidRPr="00EC5A4D">
              <w:rPr>
                <w:rFonts w:ascii="Arial" w:hAnsi="Arial" w:cs="Arial"/>
                <w:color w:val="2B4250"/>
                <w:sz w:val="24"/>
                <w:szCs w:val="24"/>
              </w:rPr>
              <w:t>professional experience in CYP Mental Health/Education/Mentorship (to be</w:t>
            </w:r>
            <w:r>
              <w:rPr>
                <w:rFonts w:ascii="Arial" w:hAnsi="Arial" w:cs="Arial"/>
                <w:color w:val="2B4250"/>
                <w:sz w:val="24"/>
                <w:szCs w:val="24"/>
              </w:rPr>
              <w:t xml:space="preserve"> </w:t>
            </w:r>
            <w:r w:rsidRPr="00EC5A4D">
              <w:rPr>
                <w:rFonts w:ascii="Arial" w:hAnsi="Arial" w:cs="Arial"/>
                <w:color w:val="2B4250"/>
                <w:sz w:val="24"/>
                <w:szCs w:val="24"/>
              </w:rPr>
              <w:t>considered on a case-by-case basis)</w:t>
            </w:r>
          </w:p>
        </w:tc>
        <w:tc>
          <w:tcPr>
            <w:tcW w:w="4815" w:type="dxa"/>
            <w:vAlign w:val="center"/>
          </w:tcPr>
          <w:p w14:paraId="3254217E" w14:textId="4140A742"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EC5A4D">
              <w:rPr>
                <w:rFonts w:ascii="Arial" w:hAnsi="Arial" w:cs="Arial"/>
                <w:color w:val="2B4250"/>
                <w:sz w:val="24"/>
                <w:szCs w:val="24"/>
              </w:rPr>
              <w:t xml:space="preserve">aining in nursing, social work, </w:t>
            </w:r>
          </w:p>
          <w:p w14:paraId="6095BBC2"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occupational therapy, counselling or </w:t>
            </w:r>
          </w:p>
          <w:p w14:paraId="4D8F2234" w14:textId="6B50EB46"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within a specific psychological therapy</w:t>
            </w:r>
          </w:p>
        </w:tc>
      </w:tr>
      <w:tr w:rsidR="00246A00" w:rsidRPr="00337288" w14:paraId="38545E3B" w14:textId="77777777" w:rsidTr="007E39B6">
        <w:tc>
          <w:tcPr>
            <w:tcW w:w="4814" w:type="dxa"/>
            <w:vAlign w:val="center"/>
          </w:tcPr>
          <w:p w14:paraId="6FC45164" w14:textId="37FC94A8"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2694F9C5" w14:textId="75F7A186"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P</w:t>
            </w:r>
            <w:r w:rsidRPr="00EC5A4D">
              <w:rPr>
                <w:rFonts w:ascii="Arial" w:hAnsi="Arial" w:cs="Arial"/>
                <w:color w:val="2B4250"/>
                <w:sz w:val="24"/>
                <w:szCs w:val="24"/>
              </w:rPr>
              <w:t xml:space="preserve">sychology or other health /social </w:t>
            </w:r>
          </w:p>
          <w:p w14:paraId="5973536D" w14:textId="0BBEC824"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care/youth related undergraduate degree</w:t>
            </w:r>
          </w:p>
        </w:tc>
      </w:tr>
      <w:tr w:rsidR="00246A00" w:rsidRPr="00337288" w14:paraId="28AB00E1" w14:textId="77777777" w:rsidTr="007E39B6">
        <w:tc>
          <w:tcPr>
            <w:tcW w:w="4814" w:type="dxa"/>
            <w:vAlign w:val="center"/>
          </w:tcPr>
          <w:p w14:paraId="17AFCAEA" w14:textId="6FDFB7FC"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696E841F" w:rsidR="00246A00" w:rsidRPr="00337288" w:rsidRDefault="00EC5A4D" w:rsidP="007E39B6">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Other relevant postgraduate degree</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73A9EEB"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P</w:t>
            </w:r>
            <w:r w:rsidRPr="00EC5A4D">
              <w:rPr>
                <w:rFonts w:ascii="Arial" w:hAnsi="Arial" w:cs="Arial"/>
                <w:color w:val="2B4250"/>
                <w:sz w:val="24"/>
                <w:szCs w:val="24"/>
              </w:rPr>
              <w:t>revious experience of working with children and young people</w:t>
            </w:r>
          </w:p>
        </w:tc>
        <w:tc>
          <w:tcPr>
            <w:tcW w:w="4815" w:type="dxa"/>
            <w:vAlign w:val="center"/>
          </w:tcPr>
          <w:p w14:paraId="2459A041" w14:textId="5ECF0D42"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EC5A4D">
              <w:rPr>
                <w:rFonts w:ascii="Arial" w:hAnsi="Arial" w:cs="Arial"/>
                <w:color w:val="2B4250"/>
                <w:sz w:val="24"/>
                <w:szCs w:val="24"/>
              </w:rPr>
              <w:t xml:space="preserve">xperience of working in mental health </w:t>
            </w:r>
          </w:p>
          <w:p w14:paraId="6B3AB0B9" w14:textId="483C8A99" w:rsidR="00337288"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or related services</w:t>
            </w:r>
          </w:p>
        </w:tc>
      </w:tr>
      <w:tr w:rsidR="00337288" w:rsidRPr="00337288" w14:paraId="4B1819AA" w14:textId="77777777" w:rsidTr="00337288">
        <w:tc>
          <w:tcPr>
            <w:tcW w:w="4814" w:type="dxa"/>
            <w:vAlign w:val="center"/>
          </w:tcPr>
          <w:p w14:paraId="57738922" w14:textId="46F26CFA"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0660CFFF" w14:textId="72A53515"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EC5A4D">
              <w:rPr>
                <w:rFonts w:ascii="Arial" w:hAnsi="Arial" w:cs="Arial"/>
                <w:color w:val="2B4250"/>
                <w:sz w:val="24"/>
                <w:szCs w:val="24"/>
              </w:rPr>
              <w:t>orked in a service where agreed targets in place to demonstrating outcomes</w:t>
            </w:r>
          </w:p>
        </w:tc>
      </w:tr>
      <w:tr w:rsidR="00337288" w:rsidRPr="00337288" w14:paraId="67950BEA" w14:textId="77777777" w:rsidTr="00337288">
        <w:tc>
          <w:tcPr>
            <w:tcW w:w="4814" w:type="dxa"/>
            <w:vAlign w:val="center"/>
          </w:tcPr>
          <w:p w14:paraId="769D7927" w14:textId="5D4B8085"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123DCAAD" w14:textId="0845DEBB"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EC5A4D">
              <w:rPr>
                <w:rFonts w:ascii="Arial" w:hAnsi="Arial" w:cs="Arial"/>
                <w:color w:val="2B4250"/>
                <w:sz w:val="24"/>
                <w:szCs w:val="24"/>
              </w:rPr>
              <w:t>xperience of working with diverse</w:t>
            </w:r>
            <w:r>
              <w:rPr>
                <w:rFonts w:ascii="Arial" w:hAnsi="Arial" w:cs="Arial"/>
                <w:color w:val="2B4250"/>
                <w:sz w:val="24"/>
                <w:szCs w:val="24"/>
              </w:rPr>
              <w:t xml:space="preserve"> </w:t>
            </w:r>
            <w:r w:rsidRPr="00EC5A4D">
              <w:rPr>
                <w:rFonts w:ascii="Arial" w:hAnsi="Arial" w:cs="Arial"/>
                <w:color w:val="2B4250"/>
                <w:sz w:val="24"/>
                <w:szCs w:val="24"/>
              </w:rPr>
              <w:t>populations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2B28616" w14:textId="77777777" w:rsidR="005001A3" w:rsidRDefault="005001A3" w:rsidP="00567B0B">
      <w:pPr>
        <w:pStyle w:val="BodyText"/>
        <w:spacing w:after="60" w:line="288" w:lineRule="auto"/>
        <w:rPr>
          <w:rFonts w:ascii="Arial" w:eastAsiaTheme="minorEastAsia" w:hAnsi="Arial" w:cs="Arial"/>
          <w:b/>
          <w:bCs/>
          <w:color w:val="2B4250"/>
          <w:sz w:val="32"/>
          <w:szCs w:val="32"/>
        </w:rPr>
      </w:pPr>
    </w:p>
    <w:p w14:paraId="2323D27B" w14:textId="6B3BDDA2" w:rsidR="00567B0B" w:rsidRDefault="00EC5A4D"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Skills</w:t>
      </w:r>
      <w:r w:rsidR="00567B0B">
        <w:rPr>
          <w:rFonts w:ascii="Arial" w:eastAsiaTheme="minorEastAsia" w:hAnsi="Arial" w:cs="Arial"/>
          <w:b/>
          <w:bCs/>
          <w:color w:val="2B4250"/>
          <w:sz w:val="32"/>
          <w:szCs w:val="32"/>
        </w:rPr>
        <w:t xml:space="preserve"> and </w:t>
      </w:r>
      <w:r>
        <w:rPr>
          <w:rFonts w:ascii="Arial" w:eastAsiaTheme="minorEastAsia" w:hAnsi="Arial" w:cs="Arial"/>
          <w:b/>
          <w:bCs/>
          <w:color w:val="2B4250"/>
          <w:sz w:val="32"/>
          <w:szCs w:val="32"/>
        </w:rPr>
        <w:t>Competencies</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570DDE5C"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A</w:t>
            </w:r>
            <w:r w:rsidRPr="00EC5A4D">
              <w:rPr>
                <w:rFonts w:ascii="Arial" w:hAnsi="Arial" w:cs="Arial"/>
                <w:color w:val="2B4250"/>
                <w:sz w:val="24"/>
                <w:szCs w:val="24"/>
              </w:rPr>
              <w:t>bility to study as a self-motivated learner and implement training with appropriate support</w:t>
            </w:r>
          </w:p>
        </w:tc>
        <w:tc>
          <w:tcPr>
            <w:tcW w:w="4815" w:type="dxa"/>
            <w:vAlign w:val="center"/>
          </w:tcPr>
          <w:p w14:paraId="581B85D9" w14:textId="01666E51" w:rsidR="00567B0B" w:rsidRPr="00337288" w:rsidRDefault="00EC5A4D" w:rsidP="008311E9">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Ability to manage own caseload and time</w:t>
            </w:r>
          </w:p>
        </w:tc>
      </w:tr>
      <w:tr w:rsidR="00567B0B" w:rsidRPr="00337288" w14:paraId="7E3FE184" w14:textId="77777777" w:rsidTr="008311E9">
        <w:tc>
          <w:tcPr>
            <w:tcW w:w="4814" w:type="dxa"/>
            <w:vAlign w:val="center"/>
          </w:tcPr>
          <w:p w14:paraId="6FE97096" w14:textId="4C5AA0E3"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emonstrates high standards in written and verbal communication</w:t>
            </w:r>
          </w:p>
        </w:tc>
        <w:tc>
          <w:tcPr>
            <w:tcW w:w="4815" w:type="dxa"/>
            <w:vAlign w:val="center"/>
          </w:tcPr>
          <w:p w14:paraId="558E5959" w14:textId="6652FFF8"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 xml:space="preserve">emonstrate ability to present mental </w:t>
            </w:r>
          </w:p>
          <w:p w14:paraId="51068997"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health psychoeducation to non-mental </w:t>
            </w:r>
          </w:p>
          <w:p w14:paraId="69911783" w14:textId="02D95308" w:rsidR="00567B0B"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health audiences</w:t>
            </w:r>
          </w:p>
        </w:tc>
      </w:tr>
      <w:tr w:rsidR="00567B0B" w:rsidRPr="00337288" w14:paraId="79C07992" w14:textId="77777777" w:rsidTr="008311E9">
        <w:tc>
          <w:tcPr>
            <w:tcW w:w="4814" w:type="dxa"/>
            <w:vAlign w:val="center"/>
          </w:tcPr>
          <w:p w14:paraId="73BB787D" w14:textId="41CC62B5"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emonstrates ability to work well with other professionals/ colleagues</w:t>
            </w:r>
          </w:p>
        </w:tc>
        <w:tc>
          <w:tcPr>
            <w:tcW w:w="4815" w:type="dxa"/>
            <w:vAlign w:val="center"/>
          </w:tcPr>
          <w:p w14:paraId="7A0A5735" w14:textId="693BCFC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79D9E014" w14:textId="11F1183E"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A</w:t>
            </w:r>
            <w:r w:rsidRPr="00EC5A4D">
              <w:rPr>
                <w:rFonts w:ascii="Arial" w:hAnsi="Arial" w:cs="Arial"/>
                <w:color w:val="2B4250"/>
                <w:sz w:val="24"/>
                <w:szCs w:val="24"/>
              </w:rPr>
              <w:t xml:space="preserve">bility to personally manage a sensitive, </w:t>
            </w:r>
          </w:p>
          <w:p w14:paraId="3676586D"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traumatic and potentially emotionally </w:t>
            </w:r>
          </w:p>
          <w:p w14:paraId="6804D6D7" w14:textId="752B1C7F" w:rsidR="00567B0B"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distressing caseload.</w:t>
            </w:r>
          </w:p>
        </w:tc>
        <w:tc>
          <w:tcPr>
            <w:tcW w:w="4815" w:type="dxa"/>
            <w:vAlign w:val="center"/>
          </w:tcPr>
          <w:p w14:paraId="1CB2D93D" w14:textId="369EC32F" w:rsidR="00567B0B" w:rsidRDefault="00567B0B"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2528D7AE" w14:textId="43586678" w:rsidR="00EC5A4D" w:rsidRDefault="00EC5A4D" w:rsidP="00EC5A4D">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w:t>
      </w:r>
    </w:p>
    <w:tbl>
      <w:tblPr>
        <w:tblStyle w:val="TableGridLight"/>
        <w:tblW w:w="0" w:type="auto"/>
        <w:tblCellMar>
          <w:top w:w="85" w:type="dxa"/>
        </w:tblCellMar>
        <w:tblLook w:val="04A0" w:firstRow="1" w:lastRow="0" w:firstColumn="1" w:lastColumn="0" w:noHBand="0" w:noVBand="1"/>
      </w:tblPr>
      <w:tblGrid>
        <w:gridCol w:w="4814"/>
        <w:gridCol w:w="4815"/>
      </w:tblGrid>
      <w:tr w:rsidR="00EC5A4D" w:rsidRPr="00337288" w14:paraId="1FC4D085" w14:textId="77777777" w:rsidTr="008B632D">
        <w:tc>
          <w:tcPr>
            <w:tcW w:w="4814" w:type="dxa"/>
            <w:vAlign w:val="center"/>
          </w:tcPr>
          <w:p w14:paraId="2AE707C0" w14:textId="77777777" w:rsidR="00EC5A4D" w:rsidRPr="00337288" w:rsidRDefault="00EC5A4D" w:rsidP="008B632D">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C212CE9" w14:textId="77777777" w:rsidR="00EC5A4D" w:rsidRPr="00337288" w:rsidRDefault="00EC5A4D" w:rsidP="008B632D">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EC5A4D" w:rsidRPr="00337288" w14:paraId="34A7B11A" w14:textId="77777777" w:rsidTr="008B632D">
        <w:tc>
          <w:tcPr>
            <w:tcW w:w="4814" w:type="dxa"/>
            <w:vAlign w:val="center"/>
          </w:tcPr>
          <w:p w14:paraId="5C804B1E" w14:textId="10305C74" w:rsidR="00EC5A4D"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F</w:t>
            </w:r>
            <w:r w:rsidRPr="00EC5A4D">
              <w:rPr>
                <w:rFonts w:ascii="Arial" w:hAnsi="Arial" w:cs="Arial"/>
                <w:color w:val="2B4250"/>
                <w:sz w:val="24"/>
                <w:szCs w:val="24"/>
              </w:rPr>
              <w:t>ull, enhanced and current satisfactory DBS disclosure for the role.</w:t>
            </w:r>
          </w:p>
        </w:tc>
        <w:tc>
          <w:tcPr>
            <w:tcW w:w="4815" w:type="dxa"/>
            <w:vAlign w:val="center"/>
          </w:tcPr>
          <w:p w14:paraId="51AB534E" w14:textId="17662111" w:rsidR="00EC5A4D" w:rsidRPr="00337288" w:rsidRDefault="00EC5A4D" w:rsidP="008B632D">
            <w:pPr>
              <w:pStyle w:val="BodyText"/>
              <w:spacing w:after="60" w:line="288" w:lineRule="auto"/>
              <w:rPr>
                <w:rFonts w:ascii="Arial" w:hAnsi="Arial" w:cs="Arial"/>
                <w:color w:val="2B4250"/>
                <w:sz w:val="24"/>
                <w:szCs w:val="24"/>
              </w:rPr>
            </w:pPr>
          </w:p>
        </w:tc>
      </w:tr>
      <w:tr w:rsidR="00EC5A4D" w:rsidRPr="00337288" w14:paraId="00A98948" w14:textId="77777777" w:rsidTr="008B632D">
        <w:tc>
          <w:tcPr>
            <w:tcW w:w="4814" w:type="dxa"/>
            <w:vAlign w:val="center"/>
          </w:tcPr>
          <w:p w14:paraId="2041FD27" w14:textId="2ECD5C99" w:rsidR="00EC5A4D" w:rsidRPr="00337288" w:rsidRDefault="00EC5A4D" w:rsidP="008B632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Able to travel to meet post requirements</w:t>
            </w:r>
          </w:p>
        </w:tc>
        <w:tc>
          <w:tcPr>
            <w:tcW w:w="4815" w:type="dxa"/>
            <w:vAlign w:val="center"/>
          </w:tcPr>
          <w:p w14:paraId="1E997851" w14:textId="440F4797" w:rsidR="00EC5A4D" w:rsidRPr="00337288" w:rsidRDefault="00EC5A4D" w:rsidP="008B632D">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58242"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236F9B4" w14:textId="77777777" w:rsidR="00CF6C85" w:rsidRPr="00D2142B" w:rsidRDefault="00CF6C85" w:rsidP="00CF6C85">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22165F62" w14:textId="77777777" w:rsidR="00CF6C85" w:rsidRPr="00567B0B" w:rsidRDefault="00CF6C85" w:rsidP="00CF6C8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4F560925" w14:textId="77777777" w:rsidR="00CF6C85" w:rsidRPr="00567B0B" w:rsidRDefault="00CF6C85" w:rsidP="00CF6C85">
      <w:pPr>
        <w:pStyle w:val="BodyText"/>
        <w:spacing w:line="288" w:lineRule="auto"/>
        <w:rPr>
          <w:rFonts w:ascii="Arial" w:eastAsiaTheme="minorEastAsia" w:hAnsi="Arial" w:cs="Arial"/>
          <w:b/>
          <w:bCs/>
          <w:color w:val="2A3B4C"/>
          <w:sz w:val="24"/>
          <w:szCs w:val="24"/>
        </w:rPr>
      </w:pPr>
    </w:p>
    <w:p w14:paraId="32A9A26A"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30C88B69" w14:textId="77777777" w:rsidR="00CF6C85" w:rsidRPr="00567B0B" w:rsidRDefault="00CF6C85" w:rsidP="00CF6C8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1898F8E3" w14:textId="77777777" w:rsidR="00CF6C85" w:rsidRPr="00567B0B" w:rsidRDefault="00CF6C85" w:rsidP="00CF6C85">
      <w:pPr>
        <w:pStyle w:val="BodyText"/>
        <w:spacing w:line="288" w:lineRule="auto"/>
        <w:rPr>
          <w:rFonts w:ascii="Arial" w:eastAsiaTheme="minorEastAsia" w:hAnsi="Arial" w:cs="Arial"/>
          <w:b/>
          <w:bCs/>
          <w:color w:val="2A3B4C"/>
          <w:sz w:val="24"/>
          <w:szCs w:val="24"/>
        </w:rPr>
      </w:pPr>
    </w:p>
    <w:p w14:paraId="3F90E9B7"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562F5BC" w14:textId="77777777" w:rsidR="00CF6C85" w:rsidRDefault="00CF6C85" w:rsidP="00CF6C85">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07A087C" w14:textId="77777777" w:rsidR="00CF6C85" w:rsidRDefault="00CF6C85" w:rsidP="00CF6C85">
      <w:pPr>
        <w:pStyle w:val="BodyText"/>
        <w:spacing w:line="288" w:lineRule="auto"/>
        <w:jc w:val="both"/>
        <w:rPr>
          <w:rFonts w:ascii="Arial" w:eastAsiaTheme="minorEastAsia" w:hAnsi="Arial" w:cs="Arial"/>
          <w:b/>
          <w:bCs/>
          <w:color w:val="2B4250"/>
          <w:sz w:val="32"/>
          <w:szCs w:val="32"/>
        </w:rPr>
      </w:pPr>
    </w:p>
    <w:p w14:paraId="54A4590F"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FF97063" w14:textId="77777777" w:rsidR="00CF6C85" w:rsidRDefault="00CF6C85" w:rsidP="00CF6C85">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5F595AEF" w14:textId="77777777" w:rsidR="00CF6C85" w:rsidRDefault="00CF6C85" w:rsidP="00CF6C85">
      <w:pPr>
        <w:pStyle w:val="BodyText"/>
        <w:spacing w:before="120" w:line="288" w:lineRule="auto"/>
        <w:rPr>
          <w:rFonts w:ascii="Arial" w:eastAsiaTheme="minorEastAsia" w:hAnsi="Arial" w:cs="Arial"/>
          <w:color w:val="2A3B4C"/>
          <w:sz w:val="24"/>
          <w:szCs w:val="24"/>
        </w:rPr>
      </w:pPr>
    </w:p>
    <w:p w14:paraId="02025BEB" w14:textId="77777777" w:rsidR="00CF6C85" w:rsidRPr="00567B0B" w:rsidRDefault="00CF6C85" w:rsidP="00CF6C85">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2F8CF8B9" w14:textId="2F6FAF1F" w:rsidR="00CF6C85" w:rsidRPr="00376AAE" w:rsidRDefault="00CF6C85" w:rsidP="00CF6C8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58245"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E133B" id="Rectangle 27" o:spid="_x0000_s1026" style="position:absolute;margin-left:-58.15pt;margin-top:650.35pt;width:596.05pt;height:60.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58244"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2BAD3" w14:textId="77777777" w:rsidR="008E6006" w:rsidRDefault="008E6006" w:rsidP="007F09BC">
      <w:r>
        <w:separator/>
      </w:r>
    </w:p>
  </w:endnote>
  <w:endnote w:type="continuationSeparator" w:id="0">
    <w:p w14:paraId="41C61004" w14:textId="77777777" w:rsidR="008E6006" w:rsidRDefault="008E6006"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8240"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41E0" id="Rectangle 18" o:spid="_x0000_s1026" style="position:absolute;margin-left:-58.5pt;margin-top:3.4pt;width:596.05pt;height:6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925D5" w14:textId="77777777" w:rsidR="008E6006" w:rsidRDefault="008E6006" w:rsidP="007F09BC">
      <w:r>
        <w:separator/>
      </w:r>
    </w:p>
  </w:footnote>
  <w:footnote w:type="continuationSeparator" w:id="0">
    <w:p w14:paraId="4C3997D7" w14:textId="77777777" w:rsidR="008E6006" w:rsidRDefault="008E6006"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471A"/>
    <w:rsid w:val="00066160"/>
    <w:rsid w:val="00090DD1"/>
    <w:rsid w:val="000D238A"/>
    <w:rsid w:val="000D7B52"/>
    <w:rsid w:val="001343AB"/>
    <w:rsid w:val="00134BD7"/>
    <w:rsid w:val="00146400"/>
    <w:rsid w:val="00160608"/>
    <w:rsid w:val="001E0F6E"/>
    <w:rsid w:val="00215BD3"/>
    <w:rsid w:val="00225106"/>
    <w:rsid w:val="00246A00"/>
    <w:rsid w:val="00290E21"/>
    <w:rsid w:val="003072A7"/>
    <w:rsid w:val="003349B9"/>
    <w:rsid w:val="00337288"/>
    <w:rsid w:val="00357D01"/>
    <w:rsid w:val="003B528A"/>
    <w:rsid w:val="003F5CAF"/>
    <w:rsid w:val="00412E20"/>
    <w:rsid w:val="00416034"/>
    <w:rsid w:val="00451084"/>
    <w:rsid w:val="0046262A"/>
    <w:rsid w:val="00485A0D"/>
    <w:rsid w:val="004F1F09"/>
    <w:rsid w:val="005001A3"/>
    <w:rsid w:val="005344BF"/>
    <w:rsid w:val="00567B0B"/>
    <w:rsid w:val="0058359A"/>
    <w:rsid w:val="005A26D1"/>
    <w:rsid w:val="005B4675"/>
    <w:rsid w:val="005C77A7"/>
    <w:rsid w:val="005F6EC5"/>
    <w:rsid w:val="00615703"/>
    <w:rsid w:val="006249DF"/>
    <w:rsid w:val="00674880"/>
    <w:rsid w:val="006B7FCE"/>
    <w:rsid w:val="006E059D"/>
    <w:rsid w:val="0073456A"/>
    <w:rsid w:val="007A3F2A"/>
    <w:rsid w:val="007B2CA3"/>
    <w:rsid w:val="007B5268"/>
    <w:rsid w:val="007C755D"/>
    <w:rsid w:val="007D342A"/>
    <w:rsid w:val="007D626F"/>
    <w:rsid w:val="007E07CF"/>
    <w:rsid w:val="007F09BC"/>
    <w:rsid w:val="00804950"/>
    <w:rsid w:val="00850444"/>
    <w:rsid w:val="00881089"/>
    <w:rsid w:val="008E6006"/>
    <w:rsid w:val="009405FF"/>
    <w:rsid w:val="009905DD"/>
    <w:rsid w:val="00994C9C"/>
    <w:rsid w:val="009B2614"/>
    <w:rsid w:val="009F1B29"/>
    <w:rsid w:val="00A0447D"/>
    <w:rsid w:val="00A6615F"/>
    <w:rsid w:val="00A956AA"/>
    <w:rsid w:val="00AC1125"/>
    <w:rsid w:val="00AC1813"/>
    <w:rsid w:val="00B74AF0"/>
    <w:rsid w:val="00B77BCF"/>
    <w:rsid w:val="00BD5F48"/>
    <w:rsid w:val="00BE2FC6"/>
    <w:rsid w:val="00C167E3"/>
    <w:rsid w:val="00C618DA"/>
    <w:rsid w:val="00CF6C85"/>
    <w:rsid w:val="00D2142B"/>
    <w:rsid w:val="00DC1B82"/>
    <w:rsid w:val="00DF7B64"/>
    <w:rsid w:val="00E06C75"/>
    <w:rsid w:val="00E11447"/>
    <w:rsid w:val="00E457D0"/>
    <w:rsid w:val="00E53DBA"/>
    <w:rsid w:val="00E57DBD"/>
    <w:rsid w:val="00EC5A4D"/>
    <w:rsid w:val="00ED0565"/>
    <w:rsid w:val="00EF368D"/>
    <w:rsid w:val="00F03D81"/>
    <w:rsid w:val="00F277D4"/>
    <w:rsid w:val="00FD24CA"/>
    <w:rsid w:val="00FD30A9"/>
    <w:rsid w:val="0855E88C"/>
    <w:rsid w:val="241989B3"/>
    <w:rsid w:val="288F7D4C"/>
    <w:rsid w:val="6DC54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AC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750721">
      <w:bodyDiv w:val="1"/>
      <w:marLeft w:val="0"/>
      <w:marRight w:val="0"/>
      <w:marTop w:val="0"/>
      <w:marBottom w:val="0"/>
      <w:divBdr>
        <w:top w:val="none" w:sz="0" w:space="0" w:color="auto"/>
        <w:left w:val="none" w:sz="0" w:space="0" w:color="auto"/>
        <w:bottom w:val="none" w:sz="0" w:space="0" w:color="auto"/>
        <w:right w:val="none" w:sz="0" w:space="0" w:color="auto"/>
      </w:divBdr>
    </w:div>
    <w:div w:id="1363702376">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ephanie.Hillier@ormistonfamilies.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r@ormistonfamilies.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vision.ucl.ac.uk/urd/sits.urd/run/siw_ipp_lgn.login_enc?0qhYzuG1h9udTFM8i9sPhtGiUgIR6D6iP0QBDHq24aV3AVw8VNXRYxDmc3LlBtzaVi6cWmaNYW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nafreud.org/ucl-postgraduate-study/ucl-postgraduate-programmes/child-and-young-persons-psychological-wellbeing-practice-pg-dip/"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3" ma:contentTypeDescription="Create a new document." ma:contentTypeScope="" ma:versionID="142f9578d97280a6b7602c9d6e441799">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079cbc2e7c1ff371bf7518594ebde2cc"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C49B1-CCB9-4A10-8BA0-F9725652D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3.xml><?xml version="1.0" encoding="utf-8"?>
<ds:datastoreItem xmlns:ds="http://schemas.openxmlformats.org/officeDocument/2006/customXml" ds:itemID="{3C17931D-BF06-4947-B402-64AF136AD7CA}">
  <ds:schemaRefs>
    <ds:schemaRef ds:uri="http://schemas.microsoft.com/office/2006/metadata/properties"/>
    <ds:schemaRef ds:uri="http://schemas.microsoft.com/office/infopath/2007/PartnerControls"/>
    <ds:schemaRef ds:uri="eec0ca8c-7dd0-4545-a155-9ce05f865d76"/>
  </ds:schemaRefs>
</ds:datastoreItem>
</file>

<file path=customXml/itemProps4.xml><?xml version="1.0" encoding="utf-8"?>
<ds:datastoreItem xmlns:ds="http://schemas.openxmlformats.org/officeDocument/2006/customXml" ds:itemID="{D7FB9DA6-5BB2-4AB7-8879-C323B5AA7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4506</Words>
  <Characters>25687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30133</CharactersWithSpaces>
  <SharedDoc>false</SharedDoc>
  <HLinks>
    <vt:vector size="24" baseType="variant">
      <vt:variant>
        <vt:i4>8323085</vt:i4>
      </vt:variant>
      <vt:variant>
        <vt:i4>9</vt:i4>
      </vt:variant>
      <vt:variant>
        <vt:i4>0</vt:i4>
      </vt:variant>
      <vt:variant>
        <vt:i4>5</vt:i4>
      </vt:variant>
      <vt:variant>
        <vt:lpwstr>mailto:Stephanie.Hillier-Dixon@ormistonfamilies.org.uk</vt:lpwstr>
      </vt:variant>
      <vt:variant>
        <vt:lpwstr/>
      </vt:variant>
      <vt:variant>
        <vt:i4>2359382</vt:i4>
      </vt:variant>
      <vt:variant>
        <vt:i4>6</vt:i4>
      </vt:variant>
      <vt:variant>
        <vt:i4>0</vt:i4>
      </vt:variant>
      <vt:variant>
        <vt:i4>5</vt:i4>
      </vt:variant>
      <vt:variant>
        <vt:lpwstr>mailto:hr@ormistonfamilies.org.uk</vt:lpwstr>
      </vt:variant>
      <vt:variant>
        <vt:lpwstr/>
      </vt:variant>
      <vt:variant>
        <vt:i4>5963835</vt:i4>
      </vt:variant>
      <vt:variant>
        <vt:i4>3</vt:i4>
      </vt:variant>
      <vt:variant>
        <vt:i4>0</vt:i4>
      </vt:variant>
      <vt:variant>
        <vt:i4>5</vt:i4>
      </vt:variant>
      <vt:variant>
        <vt:lpwstr>https://evision.ucl.ac.uk/urd/sits.urd/run/siw_ipp_lgn.login_enc?0qhYzuG1h9udTFM8i9sPhtGiUgIR6D6iP0QBDHq24aV3AVw8VNXRYxDmc3LlBtzaVi6cWmaNYWo=</vt:lpwstr>
      </vt:variant>
      <vt:variant>
        <vt:lpwstr/>
      </vt:variant>
      <vt:variant>
        <vt:i4>327682</vt:i4>
      </vt:variant>
      <vt:variant>
        <vt:i4>0</vt:i4>
      </vt:variant>
      <vt:variant>
        <vt:i4>0</vt:i4>
      </vt:variant>
      <vt:variant>
        <vt:i4>5</vt:i4>
      </vt:variant>
      <vt:variant>
        <vt:lpwstr>https://www.annafreud.org/ucl-postgraduate-study/ucl-postgraduate-programmes/child-and-young-persons-psychological-wellbeing-practice-pg-dip/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Stephanie Hillier-Dixon</cp:lastModifiedBy>
  <cp:revision>2</cp:revision>
  <dcterms:created xsi:type="dcterms:W3CDTF">2025-09-10T12:12:00Z</dcterms:created>
  <dcterms:modified xsi:type="dcterms:W3CDTF">2025-09-10T12:12:00Z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ies>
</file>