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6093AFF9">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68DA5"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70674F5" w:rsidR="00090DD1" w:rsidRDefault="005B5A35"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26340EB">
                <wp:simplePos x="0" y="0"/>
                <wp:positionH relativeFrom="column">
                  <wp:posOffset>-209550</wp:posOffset>
                </wp:positionH>
                <wp:positionV relativeFrom="paragraph">
                  <wp:posOffset>6016625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5AA437AE" w:rsidR="00DD39A8" w:rsidRPr="00FF3107" w:rsidRDefault="00E5061A" w:rsidP="003F5CAF">
                            <w:pPr>
                              <w:pStyle w:val="OrmistonMainHeader"/>
                              <w:rPr>
                                <w:b/>
                                <w:bCs/>
                                <w:color w:val="FFFFFF" w:themeColor="background1"/>
                                <w:sz w:val="48"/>
                                <w:szCs w:val="48"/>
                              </w:rPr>
                            </w:pPr>
                            <w:bookmarkStart w:id="0" w:name="_Hlk178261089"/>
                            <w:r w:rsidRPr="00FF3107">
                              <w:rPr>
                                <w:b/>
                                <w:bCs/>
                                <w:color w:val="FFFFFF" w:themeColor="background1"/>
                                <w:sz w:val="48"/>
                                <w:szCs w:val="48"/>
                              </w:rPr>
                              <w:t>Therapeutic</w:t>
                            </w:r>
                            <w:r w:rsidR="00317388" w:rsidRPr="00FF3107">
                              <w:rPr>
                                <w:b/>
                                <w:bCs/>
                                <w:color w:val="FFFFFF" w:themeColor="background1"/>
                                <w:sz w:val="48"/>
                                <w:szCs w:val="48"/>
                              </w:rPr>
                              <w:t xml:space="preserve"> </w:t>
                            </w:r>
                            <w:r w:rsidRPr="00FF3107">
                              <w:rPr>
                                <w:b/>
                                <w:bCs/>
                                <w:color w:val="FFFFFF" w:themeColor="background1"/>
                                <w:sz w:val="48"/>
                                <w:szCs w:val="48"/>
                              </w:rPr>
                              <w:t>Practitioner:</w:t>
                            </w:r>
                            <w:r w:rsidR="00DD39A8" w:rsidRPr="00FF3107">
                              <w:rPr>
                                <w:b/>
                                <w:bCs/>
                                <w:color w:val="FFFFFF" w:themeColor="background1"/>
                                <w:sz w:val="48"/>
                                <w:szCs w:val="48"/>
                              </w:rPr>
                              <w:t xml:space="preserve"> CYP-</w:t>
                            </w:r>
                            <w:r w:rsidR="00A16FCB" w:rsidRPr="00FF3107">
                              <w:rPr>
                                <w:b/>
                                <w:bCs/>
                                <w:color w:val="FFFFFF" w:themeColor="background1"/>
                                <w:sz w:val="48"/>
                                <w:szCs w:val="48"/>
                              </w:rPr>
                              <w:t>PT</w:t>
                            </w:r>
                            <w:r w:rsidR="00A434EE" w:rsidRPr="00FF3107">
                              <w:rPr>
                                <w:b/>
                                <w:bCs/>
                                <w:color w:val="FFFFFF" w:themeColor="background1"/>
                                <w:sz w:val="48"/>
                                <w:szCs w:val="48"/>
                              </w:rPr>
                              <w:t xml:space="preserve"> Trainee </w:t>
                            </w:r>
                            <w:bookmarkStart w:id="1" w:name="_Hlk178158763"/>
                            <w:r w:rsidR="00C003B8" w:rsidRPr="00FF3107">
                              <w:rPr>
                                <w:b/>
                                <w:bCs/>
                                <w:color w:val="FFFFFF" w:themeColor="background1"/>
                                <w:sz w:val="48"/>
                                <w:szCs w:val="48"/>
                              </w:rPr>
                              <w:t>Autism Spectrum, Conditions and Learning Disabilities Pathway (AS</w:t>
                            </w:r>
                            <w:r w:rsidR="00C34D58" w:rsidRPr="00FF3107">
                              <w:rPr>
                                <w:b/>
                                <w:bCs/>
                                <w:color w:val="FFFFFF" w:themeColor="background1"/>
                                <w:sz w:val="48"/>
                                <w:szCs w:val="48"/>
                              </w:rPr>
                              <w:t>C</w:t>
                            </w:r>
                            <w:r w:rsidR="00C003B8" w:rsidRPr="00FF3107">
                              <w:rPr>
                                <w:b/>
                                <w:bCs/>
                                <w:color w:val="FFFFFF" w:themeColor="background1"/>
                                <w:sz w:val="48"/>
                                <w:szCs w:val="48"/>
                              </w:rPr>
                              <w:t>/LD)</w:t>
                            </w:r>
                            <w:r w:rsidR="00167178" w:rsidRPr="00FF3107">
                              <w:rPr>
                                <w:b/>
                                <w:bCs/>
                                <w:color w:val="FFFFFF" w:themeColor="background1"/>
                                <w:sz w:val="48"/>
                                <w:szCs w:val="48"/>
                              </w:rPr>
                              <w:t xml:space="preserve"> (</w:t>
                            </w:r>
                            <w:r w:rsidR="00FF3107" w:rsidRPr="00FF3107">
                              <w:rPr>
                                <w:b/>
                                <w:bCs/>
                                <w:color w:val="FFFFFF" w:themeColor="background1"/>
                                <w:sz w:val="48"/>
                                <w:szCs w:val="48"/>
                              </w:rPr>
                              <w:t>X2</w:t>
                            </w:r>
                            <w:r w:rsidR="00167178" w:rsidRPr="00FF3107">
                              <w:rPr>
                                <w:b/>
                                <w:bCs/>
                                <w:color w:val="FFFFFF" w:themeColor="background1"/>
                                <w:sz w:val="48"/>
                                <w:szCs w:val="48"/>
                              </w:rPr>
                              <w:t>)</w:t>
                            </w:r>
                          </w:p>
                          <w:bookmarkEnd w:id="1"/>
                          <w:bookmarkEnd w:id="0"/>
                          <w:p w14:paraId="79C467E7" w14:textId="3C417C64" w:rsidR="003F5CAF" w:rsidRPr="00A82A05" w:rsidRDefault="00FF3107" w:rsidP="00FF3107">
                            <w:pPr>
                              <w:pStyle w:val="OrmistonMainHeader"/>
                              <w:rPr>
                                <w:b/>
                                <w:bCs/>
                                <w:color w:val="00A685"/>
                                <w:sz w:val="48"/>
                                <w:szCs w:val="48"/>
                              </w:rPr>
                            </w:pPr>
                            <w:r>
                              <w:rPr>
                                <w:b/>
                                <w:bCs/>
                                <w:color w:val="00A685"/>
                                <w:sz w:val="48"/>
                                <w:szCs w:val="48"/>
                              </w:rPr>
                              <w:t>Supporting Smiles</w:t>
                            </w:r>
                            <w:r w:rsidR="003F5CAF" w:rsidRPr="00A82A05">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73.7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" filled="f" stroked="f" strokeweight=".5pt">
                <v:textbox>
                  <w:txbxContent>
                    <w:p w14:paraId="525CB034" w14:textId="5AA437AE" w:rsidR="00DD39A8" w:rsidRPr="00FF3107" w:rsidRDefault="00E5061A" w:rsidP="003F5CAF">
                      <w:pPr>
                        <w:pStyle w:val="OrmistonMainHeader"/>
                        <w:rPr>
                          <w:b/>
                          <w:bCs/>
                          <w:color w:val="FFFFFF" w:themeColor="background1"/>
                          <w:sz w:val="48"/>
                          <w:szCs w:val="48"/>
                        </w:rPr>
                      </w:pPr>
                      <w:bookmarkStart w:id="2" w:name="_Hlk178261089"/>
                      <w:r w:rsidRPr="00FF3107">
                        <w:rPr>
                          <w:b/>
                          <w:bCs/>
                          <w:color w:val="FFFFFF" w:themeColor="background1"/>
                          <w:sz w:val="48"/>
                          <w:szCs w:val="48"/>
                        </w:rPr>
                        <w:t>Therapeutic</w:t>
                      </w:r>
                      <w:r w:rsidR="00317388" w:rsidRPr="00FF3107">
                        <w:rPr>
                          <w:b/>
                          <w:bCs/>
                          <w:color w:val="FFFFFF" w:themeColor="background1"/>
                          <w:sz w:val="48"/>
                          <w:szCs w:val="48"/>
                        </w:rPr>
                        <w:t xml:space="preserve"> </w:t>
                      </w:r>
                      <w:r w:rsidRPr="00FF3107">
                        <w:rPr>
                          <w:b/>
                          <w:bCs/>
                          <w:color w:val="FFFFFF" w:themeColor="background1"/>
                          <w:sz w:val="48"/>
                          <w:szCs w:val="48"/>
                        </w:rPr>
                        <w:t>Practitioner:</w:t>
                      </w:r>
                      <w:r w:rsidR="00DD39A8" w:rsidRPr="00FF3107">
                        <w:rPr>
                          <w:b/>
                          <w:bCs/>
                          <w:color w:val="FFFFFF" w:themeColor="background1"/>
                          <w:sz w:val="48"/>
                          <w:szCs w:val="48"/>
                        </w:rPr>
                        <w:t xml:space="preserve"> CYP-</w:t>
                      </w:r>
                      <w:r w:rsidR="00A16FCB" w:rsidRPr="00FF3107">
                        <w:rPr>
                          <w:b/>
                          <w:bCs/>
                          <w:color w:val="FFFFFF" w:themeColor="background1"/>
                          <w:sz w:val="48"/>
                          <w:szCs w:val="48"/>
                        </w:rPr>
                        <w:t>PT</w:t>
                      </w:r>
                      <w:r w:rsidR="00A434EE" w:rsidRPr="00FF3107">
                        <w:rPr>
                          <w:b/>
                          <w:bCs/>
                          <w:color w:val="FFFFFF" w:themeColor="background1"/>
                          <w:sz w:val="48"/>
                          <w:szCs w:val="48"/>
                        </w:rPr>
                        <w:t xml:space="preserve"> Trainee </w:t>
                      </w:r>
                      <w:bookmarkStart w:id="3" w:name="_Hlk178158763"/>
                      <w:r w:rsidR="00C003B8" w:rsidRPr="00FF3107">
                        <w:rPr>
                          <w:b/>
                          <w:bCs/>
                          <w:color w:val="FFFFFF" w:themeColor="background1"/>
                          <w:sz w:val="48"/>
                          <w:szCs w:val="48"/>
                        </w:rPr>
                        <w:t>Autism Spectrum, Conditions and Learning Disabilities Pathway (AS</w:t>
                      </w:r>
                      <w:r w:rsidR="00C34D58" w:rsidRPr="00FF3107">
                        <w:rPr>
                          <w:b/>
                          <w:bCs/>
                          <w:color w:val="FFFFFF" w:themeColor="background1"/>
                          <w:sz w:val="48"/>
                          <w:szCs w:val="48"/>
                        </w:rPr>
                        <w:t>C</w:t>
                      </w:r>
                      <w:r w:rsidR="00C003B8" w:rsidRPr="00FF3107">
                        <w:rPr>
                          <w:b/>
                          <w:bCs/>
                          <w:color w:val="FFFFFF" w:themeColor="background1"/>
                          <w:sz w:val="48"/>
                          <w:szCs w:val="48"/>
                        </w:rPr>
                        <w:t>/LD)</w:t>
                      </w:r>
                      <w:r w:rsidR="00167178" w:rsidRPr="00FF3107">
                        <w:rPr>
                          <w:b/>
                          <w:bCs/>
                          <w:color w:val="FFFFFF" w:themeColor="background1"/>
                          <w:sz w:val="48"/>
                          <w:szCs w:val="48"/>
                        </w:rPr>
                        <w:t xml:space="preserve"> (</w:t>
                      </w:r>
                      <w:r w:rsidR="00FF3107" w:rsidRPr="00FF3107">
                        <w:rPr>
                          <w:b/>
                          <w:bCs/>
                          <w:color w:val="FFFFFF" w:themeColor="background1"/>
                          <w:sz w:val="48"/>
                          <w:szCs w:val="48"/>
                        </w:rPr>
                        <w:t>X2</w:t>
                      </w:r>
                      <w:r w:rsidR="00167178" w:rsidRPr="00FF3107">
                        <w:rPr>
                          <w:b/>
                          <w:bCs/>
                          <w:color w:val="FFFFFF" w:themeColor="background1"/>
                          <w:sz w:val="48"/>
                          <w:szCs w:val="48"/>
                        </w:rPr>
                        <w:t>)</w:t>
                      </w:r>
                    </w:p>
                    <w:bookmarkEnd w:id="3"/>
                    <w:bookmarkEnd w:id="2"/>
                    <w:p w14:paraId="79C467E7" w14:textId="3C417C64" w:rsidR="003F5CAF" w:rsidRPr="00A82A05" w:rsidRDefault="00FF3107" w:rsidP="00FF3107">
                      <w:pPr>
                        <w:pStyle w:val="OrmistonMainHeader"/>
                        <w:rPr>
                          <w:b/>
                          <w:bCs/>
                          <w:color w:val="00A685"/>
                          <w:sz w:val="48"/>
                          <w:szCs w:val="48"/>
                        </w:rPr>
                      </w:pPr>
                      <w:r>
                        <w:rPr>
                          <w:b/>
                          <w:bCs/>
                          <w:color w:val="00A685"/>
                          <w:sz w:val="48"/>
                          <w:szCs w:val="48"/>
                        </w:rPr>
                        <w:t>Supporting Smiles</w:t>
                      </w:r>
                      <w:r w:rsidR="003F5CAF" w:rsidRPr="00A82A05">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1E6FC9C5" w14:textId="77777777" w:rsidR="00FF3107" w:rsidRDefault="00FF3107" w:rsidP="00FF3107">
      <w:pP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419C53C6" w14:textId="77777777" w:rsidR="00FF3107" w:rsidRPr="00FD24CA" w:rsidRDefault="00FF3107" w:rsidP="00FF3107">
      <w:pPr>
        <w:spacing w:line="288" w:lineRule="auto"/>
        <w:rPr>
          <w:rFonts w:ascii="Arial" w:eastAsia="Calibri" w:hAnsi="Arial" w:cs="Arial"/>
          <w:b/>
          <w:bCs/>
          <w:color w:val="2A3B4C"/>
          <w:lang w:eastAsia="en-GB"/>
        </w:rPr>
      </w:pPr>
    </w:p>
    <w:p w14:paraId="2546982A" w14:textId="77777777" w:rsidR="00FF3107" w:rsidRPr="00F634A7" w:rsidRDefault="00FF3107" w:rsidP="00FF3107">
      <w:pPr>
        <w:pStyle w:val="OrmistonBodyGreen14pt"/>
        <w:spacing w:line="288" w:lineRule="auto"/>
        <w:jc w:val="both"/>
        <w:rPr>
          <w:rFonts w:ascii="Arial" w:eastAsia="Calibri" w:hAnsi="Arial" w:cs="Arial"/>
          <w:bCs w:val="0"/>
          <w:color w:val="323E4F" w:themeColor="text2" w:themeShade="BF"/>
          <w:sz w:val="24"/>
          <w:szCs w:val="24"/>
          <w:lang w:eastAsia="en-GB"/>
        </w:rPr>
      </w:pPr>
      <w:r w:rsidRPr="00F634A7">
        <w:rPr>
          <w:rFonts w:ascii="Arial" w:eastAsia="Calibri" w:hAnsi="Arial" w:cs="Arial"/>
          <w:bCs w:val="0"/>
          <w:color w:val="323E4F" w:themeColor="text2" w:themeShade="BF"/>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04856CE" w14:textId="77777777" w:rsidR="00FF3107" w:rsidRDefault="00FF3107" w:rsidP="00FF3107">
      <w:pPr>
        <w:pStyle w:val="OrmistonSubtitle12pt"/>
        <w:spacing w:line="288" w:lineRule="auto"/>
      </w:pPr>
    </w:p>
    <w:p w14:paraId="1236E49F" w14:textId="77777777" w:rsidR="00FF3107" w:rsidRDefault="00FF3107" w:rsidP="00FF3107">
      <w:pPr>
        <w:pStyle w:val="OrmistonSubtitle12pt"/>
        <w:spacing w:line="288" w:lineRule="auto"/>
      </w:pPr>
    </w:p>
    <w:p w14:paraId="5EED5BAF" w14:textId="77777777" w:rsidR="00FF3107" w:rsidRPr="005344BF" w:rsidRDefault="00FF3107" w:rsidP="00FF3107">
      <w:pPr>
        <w:pStyle w:val="OrmistonSubHeader"/>
        <w:spacing w:line="288" w:lineRule="auto"/>
        <w:rPr>
          <w:b/>
          <w:bCs/>
          <w:color w:val="00A685"/>
          <w:sz w:val="48"/>
          <w:szCs w:val="48"/>
        </w:rPr>
      </w:pPr>
      <w:bookmarkStart w:id="2" w:name="_Hlk100744511"/>
      <w:r w:rsidRPr="003F5CAF">
        <w:rPr>
          <w:b/>
          <w:bCs/>
          <w:color w:val="00A878"/>
          <w:sz w:val="48"/>
          <w:szCs w:val="48"/>
        </w:rPr>
        <w:t xml:space="preserve">About Our </w:t>
      </w:r>
      <w:r>
        <w:rPr>
          <w:b/>
          <w:bCs/>
          <w:color w:val="00A685"/>
          <w:sz w:val="48"/>
          <w:szCs w:val="48"/>
        </w:rPr>
        <w:t>Supporting Smiles Service</w:t>
      </w:r>
    </w:p>
    <w:bookmarkEnd w:id="2"/>
    <w:p w14:paraId="52E3440E"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Supporting Smiles provides professional mental health support to children and young people across Norfolk and Waveney through our therapeutic pathways and Children’s Wellbeing Practitioner teams. Our holistic approach combines the expertise of our therapeutic practitioners, counsellors, and children’s wellbeing practitioners. We aim to deliver accessible, inclusive, and community-driven mental health support to children, young people, and families.</w:t>
      </w:r>
    </w:p>
    <w:p w14:paraId="73B6B41C"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p>
    <w:p w14:paraId="43288D02"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Our service’s name, Supporting Smiles, was co-created with input from the children and families we support. We are part of Norfolk &amp; Waveney’s Children and Young People’s Alliance, an integrated mental health service network guided by the THRIVE principles – ensuring support is needs-led, accessible, outcome-informed, promotes shared decision-making, partnership working, and proactive prevention.</w:t>
      </w:r>
    </w:p>
    <w:p w14:paraId="05B662DE"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p>
    <w:p w14:paraId="40FB89A8"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Within this framework, Supporting Smiles primarily delivers care within the Getting Help quadrant of the THRIVE Framework. This means we provide focused, evidence-based interventions for children and young people who need more targeted support with their mental health and emotional wellbeing, but who do not require highly specialist or intensive services.</w:t>
      </w:r>
    </w:p>
    <w:p w14:paraId="0CDCD5EA"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p>
    <w:p w14:paraId="0F072A5B"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We also work closely with partners across the other quadrants (Getting Advice, Getting More Help, and Risk Support) to ensure children, young people, and families receive the right level of support at the right time.</w:t>
      </w:r>
    </w:p>
    <w:p w14:paraId="20F0AF51" w14:textId="77777777" w:rsidR="00FF3107" w:rsidRPr="00F634A7" w:rsidRDefault="00FF3107" w:rsidP="00FF3107">
      <w:pPr>
        <w:pStyle w:val="Default"/>
        <w:spacing w:line="288" w:lineRule="auto"/>
        <w:jc w:val="both"/>
        <w:rPr>
          <w:rFonts w:ascii="Arial" w:eastAsia="Calibri" w:hAnsi="Arial" w:cs="Arial"/>
          <w:color w:val="323E4F" w:themeColor="text2" w:themeShade="BF"/>
          <w:lang w:val="en-GB" w:eastAsia="en-GB"/>
        </w:rPr>
      </w:pPr>
    </w:p>
    <w:p w14:paraId="4C826A20" w14:textId="77777777" w:rsidR="00FF3107" w:rsidRDefault="00FF3107" w:rsidP="00FF3107">
      <w:pPr>
        <w:pStyle w:val="Default"/>
        <w:spacing w:line="288" w:lineRule="auto"/>
        <w:jc w:val="both"/>
        <w:rPr>
          <w:rFonts w:ascii="Arial" w:eastAsia="Calibri" w:hAnsi="Arial" w:cs="Arial"/>
          <w:color w:val="2A3B4C"/>
          <w:lang w:val="en-GB" w:eastAsia="en-GB"/>
        </w:rPr>
      </w:pPr>
      <w:r w:rsidRPr="00F634A7">
        <w:rPr>
          <w:rFonts w:ascii="Arial" w:eastAsia="Calibri" w:hAnsi="Arial" w:cs="Arial"/>
          <w:color w:val="323E4F" w:themeColor="text2" w:themeShade="BF"/>
          <w:lang w:val="en-GB" w:eastAsia="en-GB"/>
        </w:rPr>
        <w:t xml:space="preserve">(For more information about the THRIVE Framework principles, see: </w:t>
      </w:r>
      <w:hyperlink r:id="rId11" w:history="1">
        <w:r w:rsidRPr="001336C3">
          <w:rPr>
            <w:rStyle w:val="Hyperlink"/>
            <w:rFonts w:ascii="Arial" w:eastAsia="Calibri" w:hAnsi="Arial" w:cs="Arial"/>
            <w:lang w:val="en-GB" w:eastAsia="en-GB"/>
          </w:rPr>
          <w:t>https://implementingthrive.org/principles-of-the-thrive-framework/</w:t>
        </w:r>
      </w:hyperlink>
      <w:r>
        <w:rPr>
          <w:rFonts w:ascii="Arial" w:eastAsia="Calibri" w:hAnsi="Arial" w:cs="Arial"/>
          <w:color w:val="2A3B4C"/>
          <w:lang w:val="en-GB" w:eastAsia="en-GB"/>
        </w:rPr>
        <w:t xml:space="preserve">) </w:t>
      </w:r>
    </w:p>
    <w:p w14:paraId="422E3434" w14:textId="77777777" w:rsidR="00FF3107" w:rsidRDefault="00FF3107" w:rsidP="00FF3107">
      <w:pPr>
        <w:pStyle w:val="Default"/>
        <w:spacing w:line="288" w:lineRule="auto"/>
        <w:jc w:val="both"/>
        <w:rPr>
          <w:b/>
          <w:bCs/>
          <w:color w:val="00A878"/>
          <w:sz w:val="48"/>
          <w:szCs w:val="48"/>
        </w:rPr>
      </w:pPr>
      <w:r w:rsidRPr="003F5CAF">
        <w:rPr>
          <w:b/>
          <w:bCs/>
          <w:color w:val="00A878"/>
          <w:sz w:val="48"/>
          <w:szCs w:val="48"/>
        </w:rPr>
        <w:lastRenderedPageBreak/>
        <w:t xml:space="preserve">About </w:t>
      </w:r>
      <w:r>
        <w:rPr>
          <w:b/>
          <w:bCs/>
          <w:color w:val="00A878"/>
          <w:sz w:val="48"/>
          <w:szCs w:val="48"/>
        </w:rPr>
        <w:t>the role</w:t>
      </w:r>
    </w:p>
    <w:p w14:paraId="01957BEC" w14:textId="77777777" w:rsidR="00FF3107" w:rsidRPr="00F634A7" w:rsidRDefault="00FF3107" w:rsidP="00FF3107">
      <w:pPr>
        <w:pStyle w:val="Default"/>
        <w:spacing w:line="288" w:lineRule="auto"/>
        <w:jc w:val="both"/>
        <w:rPr>
          <w:rFonts w:ascii="Arial" w:eastAsiaTheme="minorEastAsia" w:hAnsi="Arial" w:cs="Arial"/>
          <w:color w:val="FF0000"/>
          <w:sz w:val="21"/>
          <w:szCs w:val="21"/>
        </w:rPr>
      </w:pPr>
    </w:p>
    <w:p w14:paraId="2E584268" w14:textId="77777777" w:rsid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bookmarkStart w:id="3" w:name="_Hlk207892107"/>
      <w:r w:rsidRPr="00FF3107">
        <w:rPr>
          <w:rFonts w:ascii="Arial" w:eastAsia="Calibri" w:hAnsi="Arial" w:cs="Arial"/>
          <w:color w:val="323E4F" w:themeColor="text2" w:themeShade="BF"/>
          <w:sz w:val="24"/>
          <w:szCs w:val="24"/>
          <w:lang w:eastAsia="en-GB"/>
        </w:rPr>
        <w:t>This is a full-time CYP-PT (Recruit to Train) ASC/LD trainee position within the NHS England (NHSE) funded Children and Young People’s (CYP) Psychological Training Programme (formerly CYP-IAPT).</w:t>
      </w:r>
    </w:p>
    <w:p w14:paraId="036B305F" w14:textId="6D0D3286"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CYP-PT is a government-funded initiative designed to grow the child mental health workforce to meet much-needed demand. NHSE covers salary and training costs for a one-year post, allowing services to employ trainees to support specialist pathways and bridge gaps in CYP mental health support.</w:t>
      </w:r>
    </w:p>
    <w:p w14:paraId="7DFB9AC4" w14:textId="422B5F9D" w:rsid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This role is a unique opportunity to apply your academic learning from weekly teaching directly into practice by delivering clinical interventions with children, young people, and carers, making a direct impact on their lives.</w:t>
      </w:r>
    </w:p>
    <w:p w14:paraId="112D0F92" w14:textId="77777777" w:rsidR="00FF3107" w:rsidRDefault="00FF3107" w:rsidP="00FF3107">
      <w:pPr>
        <w:pStyle w:val="OrmistonSubHeader"/>
        <w:spacing w:line="288" w:lineRule="auto"/>
        <w:rPr>
          <w:b/>
          <w:bCs/>
          <w:color w:val="00A878"/>
          <w:sz w:val="48"/>
          <w:szCs w:val="48"/>
        </w:rPr>
      </w:pPr>
    </w:p>
    <w:p w14:paraId="6E54B4E9" w14:textId="42AD36A5" w:rsidR="00FF3107" w:rsidRPr="00FF3107" w:rsidRDefault="00FF3107" w:rsidP="00FF3107">
      <w:pPr>
        <w:pStyle w:val="OrmistonSubHeader"/>
        <w:spacing w:line="288" w:lineRule="auto"/>
        <w:rPr>
          <w:b/>
          <w:bCs/>
          <w:color w:val="00A878"/>
          <w:sz w:val="48"/>
          <w:szCs w:val="48"/>
        </w:rPr>
      </w:pPr>
      <w:r w:rsidRPr="003F5CAF">
        <w:rPr>
          <w:b/>
          <w:bCs/>
          <w:color w:val="00A878"/>
          <w:sz w:val="48"/>
          <w:szCs w:val="48"/>
        </w:rPr>
        <w:t xml:space="preserve">About </w:t>
      </w:r>
      <w:r>
        <w:rPr>
          <w:b/>
          <w:bCs/>
          <w:color w:val="00A878"/>
          <w:sz w:val="48"/>
          <w:szCs w:val="48"/>
        </w:rPr>
        <w:t>you</w:t>
      </w:r>
      <w:bookmarkStart w:id="4" w:name="_Hlk207892180"/>
      <w:bookmarkEnd w:id="3"/>
    </w:p>
    <w:p w14:paraId="1E1609CB" w14:textId="0B87A86B"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We are seeking highly motivated candidates who are enthusiastic about improving children and young people’s mental health through evidence-based interventions based on NICE guideline–recommended treatments.</w:t>
      </w:r>
    </w:p>
    <w:p w14:paraId="7B1AD293" w14:textId="7341A1B5"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Applicants should demonstrate a strong commitment to the CYP Psychological Training Programme’s core principles: accessibility, accountability, participation, awareness, and evidence-based practice, and be dedicated to providing an inclusive, high-quality service wit</w:t>
      </w:r>
      <w:r>
        <w:rPr>
          <w:rFonts w:ascii="Arial" w:eastAsia="Calibri" w:hAnsi="Arial" w:cs="Arial"/>
          <w:color w:val="323E4F" w:themeColor="text2" w:themeShade="BF"/>
          <w:sz w:val="24"/>
          <w:szCs w:val="24"/>
          <w:lang w:eastAsia="en-GB"/>
        </w:rPr>
        <w:t>h</w:t>
      </w:r>
      <w:r w:rsidRPr="00FF3107">
        <w:rPr>
          <w:rFonts w:ascii="Arial" w:eastAsia="Calibri" w:hAnsi="Arial" w:cs="Arial"/>
          <w:color w:val="323E4F" w:themeColor="text2" w:themeShade="BF"/>
          <w:sz w:val="24"/>
          <w:szCs w:val="24"/>
          <w:lang w:eastAsia="en-GB"/>
        </w:rPr>
        <w:t xml:space="preserve"> a focus on equity, diversity, and inclusion.</w:t>
      </w:r>
    </w:p>
    <w:p w14:paraId="4BEF6544" w14:textId="37E5886D"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The post-holder will work with people from a range of cultural backgrounds and ages, using interpreters when necessary, and should demonstrate a commitment to equal opportunities.</w:t>
      </w:r>
    </w:p>
    <w:p w14:paraId="419D293C" w14:textId="3A0CC2F6" w:rsidR="00FF3107" w:rsidRDefault="00FF3107" w:rsidP="00FF3107">
      <w:pPr>
        <w:pStyle w:val="OrmistonSubHeader"/>
        <w:spacing w:line="288" w:lineRule="auto"/>
        <w:rPr>
          <w:b/>
          <w:bCs/>
          <w:color w:val="00A878"/>
          <w:sz w:val="48"/>
          <w:szCs w:val="48"/>
        </w:rPr>
      </w:pPr>
      <w:r w:rsidRPr="00FF3107">
        <w:rPr>
          <w:rFonts w:ascii="Arial" w:eastAsia="Calibri" w:hAnsi="Arial" w:cs="Arial"/>
          <w:color w:val="323E4F" w:themeColor="text2" w:themeShade="BF"/>
          <w:sz w:val="24"/>
          <w:szCs w:val="24"/>
          <w:lang w:eastAsia="en-GB"/>
        </w:rPr>
        <w:t>Candidates should be flexible, committed to personal development, willing to travel, and passionate about improving children and young people’s mental health and wellbeing (CYPMH).</w:t>
      </w:r>
    </w:p>
    <w:p w14:paraId="4543B930" w14:textId="77777777" w:rsidR="00FF3107" w:rsidRDefault="00FF3107" w:rsidP="00FF3107">
      <w:pPr>
        <w:pStyle w:val="OrmistonSubHeader"/>
        <w:spacing w:line="288" w:lineRule="auto"/>
        <w:rPr>
          <w:b/>
          <w:bCs/>
          <w:color w:val="00A878"/>
          <w:sz w:val="48"/>
          <w:szCs w:val="48"/>
        </w:rPr>
      </w:pPr>
    </w:p>
    <w:p w14:paraId="563DF8E2" w14:textId="77777777" w:rsidR="00FF3107" w:rsidRPr="00BD7D11" w:rsidRDefault="00FF3107" w:rsidP="00FF3107">
      <w:pPr>
        <w:pStyle w:val="OrmistonSubHeader"/>
        <w:spacing w:line="288" w:lineRule="auto"/>
        <w:rPr>
          <w:b/>
          <w:bCs/>
          <w:color w:val="00A685"/>
          <w:sz w:val="48"/>
          <w:szCs w:val="48"/>
        </w:rPr>
      </w:pPr>
      <w:r>
        <w:rPr>
          <w:b/>
          <w:bCs/>
          <w:color w:val="00A878"/>
          <w:sz w:val="48"/>
          <w:szCs w:val="48"/>
        </w:rPr>
        <w:lastRenderedPageBreak/>
        <w:t>Training Information</w:t>
      </w:r>
    </w:p>
    <w:bookmarkEnd w:id="4"/>
    <w:p w14:paraId="397E2F41" w14:textId="64B6CDA7"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The training will begin on 1</w:t>
      </w:r>
      <w:r w:rsidR="008711AC">
        <w:rPr>
          <w:rFonts w:ascii="Arial" w:eastAsia="Calibri" w:hAnsi="Arial" w:cs="Arial"/>
          <w:color w:val="323E4F" w:themeColor="text2" w:themeShade="BF"/>
          <w:sz w:val="24"/>
          <w:szCs w:val="24"/>
          <w:lang w:eastAsia="en-GB"/>
        </w:rPr>
        <w:t>9</w:t>
      </w:r>
      <w:r w:rsidRPr="00FF3107">
        <w:rPr>
          <w:rFonts w:ascii="Arial" w:eastAsia="Calibri" w:hAnsi="Arial" w:cs="Arial"/>
          <w:color w:val="323E4F" w:themeColor="text2" w:themeShade="BF"/>
          <w:sz w:val="24"/>
          <w:szCs w:val="24"/>
          <w:lang w:eastAsia="en-GB"/>
        </w:rPr>
        <w:t>th January 2026 and combines both academic study and practical experience. Around 2.5 days per week will be dedicated to teaching and personal study, while 2.5 days will be spent in the service working on cases linked to training assignments.</w:t>
      </w:r>
    </w:p>
    <w:p w14:paraId="2C37E228" w14:textId="3342433C"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Trainees will hold dual status as employees of Supporting Smiles and enrolled students with UCL/Anna Freud, receiving a UCL Postgraduate Diploma upon successful completion. As this is a postgraduate-level programme, applicants must be able to study and write at this level and should expect to complete assignments outside of protected study time, including evenings and weekends.</w:t>
      </w:r>
    </w:p>
    <w:p w14:paraId="52C9CEAF" w14:textId="567380C9"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The post-holder will work under supervision, applying the core principles of CYP-PT practice and delivering evidence-based interventions consistent with the course curriculum.</w:t>
      </w:r>
    </w:p>
    <w:p w14:paraId="230B037E" w14:textId="77777777"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Please note: successful candidates will be required to travel to Anna Freud, Central London (Rodney Street, N1 9JH) for teaching during the training year.</w:t>
      </w:r>
    </w:p>
    <w:p w14:paraId="7891AC2C" w14:textId="77777777"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More information about the course content and the different modalities can be found</w:t>
      </w:r>
    </w:p>
    <w:p w14:paraId="61D9A14E" w14:textId="5A8A90D3"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on t</w:t>
      </w:r>
      <w:r>
        <w:rPr>
          <w:rFonts w:ascii="Arial" w:eastAsia="Calibri" w:hAnsi="Arial" w:cs="Arial"/>
          <w:color w:val="323E4F" w:themeColor="text2" w:themeShade="BF"/>
          <w:sz w:val="24"/>
          <w:szCs w:val="24"/>
          <w:lang w:eastAsia="en-GB"/>
        </w:rPr>
        <w:t>h</w:t>
      </w:r>
      <w:r w:rsidRPr="00FF3107">
        <w:rPr>
          <w:rFonts w:ascii="Arial" w:eastAsia="Calibri" w:hAnsi="Arial" w:cs="Arial"/>
          <w:color w:val="323E4F" w:themeColor="text2" w:themeShade="BF"/>
          <w:sz w:val="24"/>
          <w:szCs w:val="24"/>
          <w:lang w:eastAsia="en-GB"/>
        </w:rPr>
        <w:t>e Anna Freud webpage:</w:t>
      </w:r>
    </w:p>
    <w:p w14:paraId="3E3353A3" w14:textId="57EDBDC7"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hyperlink r:id="rId12" w:history="1">
        <w:r w:rsidRPr="001336C3">
          <w:rPr>
            <w:rStyle w:val="Hyperlink"/>
            <w:rFonts w:ascii="Arial" w:eastAsia="Calibri" w:hAnsi="Arial" w:cs="Arial"/>
            <w:sz w:val="24"/>
            <w:szCs w:val="24"/>
            <w:lang w:eastAsia="en-GB"/>
          </w:rPr>
          <w:t>https://www.annafreud.org/ucl-postgraduate-study/ucl-postgraduate-programmes/child-and-young-person-iapt-therapy-pg-dip/</w:t>
        </w:r>
      </w:hyperlink>
      <w:r>
        <w:rPr>
          <w:rFonts w:ascii="Arial" w:eastAsia="Calibri" w:hAnsi="Arial" w:cs="Arial"/>
          <w:color w:val="323E4F" w:themeColor="text2" w:themeShade="BF"/>
          <w:sz w:val="24"/>
          <w:szCs w:val="24"/>
          <w:lang w:eastAsia="en-GB"/>
        </w:rPr>
        <w:t xml:space="preserve"> </w:t>
      </w:r>
    </w:p>
    <w:p w14:paraId="56CFD194" w14:textId="77777777" w:rsidR="00FF3107" w:rsidRP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There is also a useful training FAQ section for prospective candidates:</w:t>
      </w:r>
    </w:p>
    <w:p w14:paraId="319F4FDC" w14:textId="47C76A3C" w:rsidR="00FF3107" w:rsidRDefault="00FF3107" w:rsidP="00FF3107">
      <w:pPr>
        <w:pStyle w:val="OrmistonSubHeader"/>
        <w:spacing w:line="288" w:lineRule="auto"/>
        <w:rPr>
          <w:rFonts w:ascii="Arial" w:eastAsia="Calibri" w:hAnsi="Arial" w:cs="Arial"/>
          <w:color w:val="323E4F" w:themeColor="text2" w:themeShade="BF"/>
          <w:sz w:val="24"/>
          <w:szCs w:val="24"/>
          <w:lang w:eastAsia="en-GB"/>
        </w:rPr>
      </w:pPr>
      <w:r w:rsidRPr="00FF3107">
        <w:rPr>
          <w:rFonts w:ascii="Arial" w:eastAsia="Calibri" w:hAnsi="Arial" w:cs="Arial"/>
          <w:color w:val="323E4F" w:themeColor="text2" w:themeShade="BF"/>
          <w:sz w:val="24"/>
          <w:szCs w:val="24"/>
          <w:lang w:eastAsia="en-GB"/>
        </w:rPr>
        <w:t>Prospective Trainees_ CYP IAPT Therapy Programme FAQ's.docx - Google Docs</w:t>
      </w:r>
    </w:p>
    <w:p w14:paraId="7DC2F3A4" w14:textId="77777777" w:rsidR="00B57B3A" w:rsidRPr="00FF3107" w:rsidRDefault="00B57B3A" w:rsidP="00FF3107">
      <w:pPr>
        <w:pStyle w:val="OrmistonSubHeader"/>
        <w:spacing w:line="288" w:lineRule="auto"/>
        <w:rPr>
          <w:rFonts w:ascii="Arial" w:eastAsia="Calibri" w:hAnsi="Arial" w:cs="Arial"/>
          <w:color w:val="323E4F" w:themeColor="text2" w:themeShade="BF"/>
          <w:sz w:val="24"/>
          <w:szCs w:val="24"/>
          <w:lang w:eastAsia="en-GB"/>
        </w:rPr>
      </w:pPr>
    </w:p>
    <w:p w14:paraId="7F023DFF" w14:textId="77777777" w:rsidR="00FF3107" w:rsidRPr="00BD7D11" w:rsidRDefault="00FF3107" w:rsidP="00FF3107">
      <w:pPr>
        <w:pStyle w:val="OrmistonSubHeader"/>
        <w:spacing w:line="288" w:lineRule="auto"/>
        <w:rPr>
          <w:b/>
          <w:bCs/>
          <w:color w:val="00A685"/>
          <w:sz w:val="48"/>
          <w:szCs w:val="48"/>
        </w:rPr>
      </w:pPr>
      <w:r>
        <w:rPr>
          <w:b/>
          <w:bCs/>
          <w:color w:val="00A878"/>
          <w:sz w:val="48"/>
          <w:szCs w:val="48"/>
        </w:rPr>
        <w:t>Application Process</w:t>
      </w:r>
    </w:p>
    <w:p w14:paraId="46AE3F16" w14:textId="77777777" w:rsidR="00FF3107" w:rsidRPr="00FF3107" w:rsidRDefault="00FF3107" w:rsidP="00FF3107">
      <w:pPr>
        <w:pStyle w:val="BodyText"/>
        <w:spacing w:after="60" w:line="288" w:lineRule="auto"/>
        <w:jc w:val="both"/>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This is a dual application process. In addition to applying for this position with Supporting Smiles/Ormiston Families, you must also complete a UCL application for the Course Team to review. The Course Team will liaise with us to ensure you meet the academic requirements for the programme. You will only be offered a UCL training place if you are successful in securing this post and meet the university training requirements.</w:t>
      </w:r>
    </w:p>
    <w:p w14:paraId="25B6FBCC" w14:textId="77777777" w:rsidR="00FF3107" w:rsidRPr="00FF3107" w:rsidRDefault="00FF3107" w:rsidP="00FF3107">
      <w:pPr>
        <w:pStyle w:val="BodyText"/>
        <w:spacing w:after="60" w:line="288" w:lineRule="auto"/>
        <w:jc w:val="both"/>
        <w:rPr>
          <w:rFonts w:ascii="Arial" w:eastAsiaTheme="minorEastAsia" w:hAnsi="Arial" w:cs="Arial"/>
          <w:color w:val="323E4F" w:themeColor="text2" w:themeShade="BF"/>
          <w:sz w:val="24"/>
          <w:szCs w:val="24"/>
        </w:rPr>
      </w:pPr>
    </w:p>
    <w:p w14:paraId="6F906E3A" w14:textId="77777777" w:rsidR="005B5A35" w:rsidRDefault="00FF3107" w:rsidP="005B5A35">
      <w:pPr>
        <w:pStyle w:val="BodyText"/>
        <w:spacing w:after="60" w:line="288" w:lineRule="auto"/>
        <w:jc w:val="both"/>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lastRenderedPageBreak/>
        <w:t>Please refer to the document ‘UCL CYP PT Therapy – Application Guidance for Candidates August 2025’ for further details and the university application link.</w:t>
      </w:r>
      <w:r>
        <w:rPr>
          <w:rFonts w:ascii="Arial" w:eastAsiaTheme="minorEastAsia" w:hAnsi="Arial" w:cs="Arial"/>
          <w:color w:val="323E4F" w:themeColor="text2" w:themeShade="BF"/>
          <w:sz w:val="24"/>
          <w:szCs w:val="24"/>
        </w:rPr>
        <w:t xml:space="preserve"> </w:t>
      </w:r>
    </w:p>
    <w:p w14:paraId="3BFA1BC0" w14:textId="77777777" w:rsidR="005B5A35" w:rsidRDefault="005B5A35" w:rsidP="005B5A35">
      <w:pPr>
        <w:pStyle w:val="BodyText"/>
        <w:spacing w:after="60" w:line="288" w:lineRule="auto"/>
        <w:jc w:val="both"/>
        <w:rPr>
          <w:rFonts w:ascii="Arial" w:eastAsiaTheme="minorEastAsia" w:hAnsi="Arial" w:cs="Arial"/>
          <w:color w:val="323E4F" w:themeColor="text2" w:themeShade="BF"/>
          <w:sz w:val="24"/>
          <w:szCs w:val="24"/>
        </w:rPr>
      </w:pPr>
    </w:p>
    <w:p w14:paraId="12727CEA" w14:textId="29311059" w:rsidR="005B5A35" w:rsidRDefault="005B5A35" w:rsidP="005B5A35">
      <w:pPr>
        <w:pStyle w:val="BodyText"/>
        <w:spacing w:after="60" w:line="288" w:lineRule="auto"/>
        <w:rPr>
          <w:rFonts w:ascii="Arial" w:eastAsiaTheme="minorEastAsia" w:hAnsi="Arial" w:cs="Arial"/>
          <w:color w:val="323E4F" w:themeColor="text2" w:themeShade="BF"/>
          <w:sz w:val="24"/>
          <w:szCs w:val="24"/>
        </w:rPr>
      </w:pPr>
      <w:r w:rsidRPr="005B5A35">
        <w:rPr>
          <w:rFonts w:ascii="Arial" w:eastAsiaTheme="minorEastAsia" w:hAnsi="Arial" w:cs="Arial"/>
          <w:color w:val="323E4F" w:themeColor="text2" w:themeShade="BF"/>
          <w:sz w:val="24"/>
          <w:szCs w:val="24"/>
        </w:rPr>
        <w:t>Direct</w:t>
      </w:r>
      <w:r>
        <w:rPr>
          <w:rFonts w:ascii="Arial" w:eastAsiaTheme="minorEastAsia" w:hAnsi="Arial" w:cs="Arial"/>
          <w:color w:val="323E4F" w:themeColor="text2" w:themeShade="BF"/>
          <w:sz w:val="24"/>
          <w:szCs w:val="24"/>
        </w:rPr>
        <w:t xml:space="preserve"> </w:t>
      </w:r>
      <w:r w:rsidRPr="005B5A35">
        <w:rPr>
          <w:rFonts w:ascii="Arial" w:eastAsiaTheme="minorEastAsia" w:hAnsi="Arial" w:cs="Arial"/>
          <w:color w:val="323E4F" w:themeColor="text2" w:themeShade="BF"/>
          <w:sz w:val="24"/>
          <w:szCs w:val="24"/>
        </w:rPr>
        <w:t>UCL</w:t>
      </w:r>
      <w:r>
        <w:rPr>
          <w:rFonts w:ascii="Arial" w:eastAsiaTheme="minorEastAsia" w:hAnsi="Arial" w:cs="Arial"/>
          <w:color w:val="323E4F" w:themeColor="text2" w:themeShade="BF"/>
          <w:sz w:val="24"/>
          <w:szCs w:val="24"/>
        </w:rPr>
        <w:t xml:space="preserve"> </w:t>
      </w:r>
      <w:r w:rsidRPr="005B5A35">
        <w:rPr>
          <w:rFonts w:ascii="Arial" w:eastAsiaTheme="minorEastAsia" w:hAnsi="Arial" w:cs="Arial"/>
          <w:color w:val="323E4F" w:themeColor="text2" w:themeShade="BF"/>
          <w:sz w:val="24"/>
          <w:szCs w:val="24"/>
        </w:rPr>
        <w:t xml:space="preserve">application link: </w:t>
      </w:r>
      <w:hyperlink r:id="rId13" w:history="1">
        <w:r w:rsidRPr="00105DBB">
          <w:rPr>
            <w:rStyle w:val="Hyperlink"/>
            <w:rFonts w:ascii="Arial" w:eastAsiaTheme="minorEastAsia" w:hAnsi="Arial" w:cs="Arial"/>
            <w:sz w:val="24"/>
            <w:szCs w:val="24"/>
          </w:rPr>
          <w:t>https://evision.ucl.ac.uk/urd/sits.urd/run/siw_ipp_lgn.login_enc?0qhYzuG1h9udTFM8i9sPhtGiUgIR6D6iP0QBDHq24aUE7Anl4FtDGBDmc3LlBtzaVi6cWmaNYWo=</w:t>
        </w:r>
      </w:hyperlink>
      <w:r>
        <w:rPr>
          <w:rFonts w:ascii="Arial" w:eastAsiaTheme="minorEastAsia" w:hAnsi="Arial" w:cs="Arial"/>
          <w:color w:val="323E4F" w:themeColor="text2" w:themeShade="BF"/>
          <w:sz w:val="24"/>
          <w:szCs w:val="24"/>
        </w:rPr>
        <w:t xml:space="preserve"> </w:t>
      </w:r>
    </w:p>
    <w:p w14:paraId="09B737C8" w14:textId="77777777" w:rsidR="005B5A35" w:rsidRPr="005B5A35" w:rsidRDefault="005B5A35" w:rsidP="005B5A35">
      <w:pPr>
        <w:pStyle w:val="BodyText"/>
        <w:spacing w:after="60" w:line="288" w:lineRule="auto"/>
        <w:jc w:val="both"/>
        <w:rPr>
          <w:rFonts w:ascii="Arial" w:eastAsiaTheme="minorEastAsia" w:hAnsi="Arial" w:cs="Arial"/>
          <w:color w:val="323E4F" w:themeColor="text2" w:themeShade="BF"/>
          <w:sz w:val="24"/>
          <w:szCs w:val="24"/>
        </w:rPr>
      </w:pPr>
    </w:p>
    <w:p w14:paraId="00D67E5F" w14:textId="3833A5C1" w:rsidR="00FF3107" w:rsidRDefault="005B5A35" w:rsidP="005B5A35">
      <w:pPr>
        <w:pStyle w:val="BodyText"/>
        <w:spacing w:after="60" w:line="288" w:lineRule="auto"/>
        <w:rPr>
          <w:rFonts w:ascii="Arial" w:eastAsiaTheme="minorEastAsia" w:hAnsi="Arial" w:cs="Arial"/>
          <w:color w:val="323E4F" w:themeColor="text2" w:themeShade="BF"/>
          <w:sz w:val="24"/>
          <w:szCs w:val="24"/>
        </w:rPr>
      </w:pPr>
      <w:r w:rsidRPr="005B5A35">
        <w:rPr>
          <w:rFonts w:ascii="Arial" w:eastAsiaTheme="minorEastAsia" w:hAnsi="Arial" w:cs="Arial"/>
          <w:color w:val="323E4F" w:themeColor="text2" w:themeShade="BF"/>
          <w:sz w:val="24"/>
          <w:szCs w:val="24"/>
        </w:rPr>
        <w:t xml:space="preserve">Application guidance document: </w:t>
      </w:r>
      <w:hyperlink r:id="rId14" w:history="1">
        <w:r w:rsidRPr="00105DBB">
          <w:rPr>
            <w:rStyle w:val="Hyperlink"/>
            <w:rFonts w:ascii="Arial" w:eastAsiaTheme="minorEastAsia" w:hAnsi="Arial" w:cs="Arial"/>
            <w:sz w:val="24"/>
            <w:szCs w:val="24"/>
          </w:rPr>
          <w:t>https://drive.google.com/drive/folders/17bbinRzAlIfH8SKe3t18I2m14L7sli5e?usp=drive_link</w:t>
        </w:r>
      </w:hyperlink>
      <w:r>
        <w:rPr>
          <w:rFonts w:ascii="Arial" w:eastAsiaTheme="minorEastAsia" w:hAnsi="Arial" w:cs="Arial"/>
          <w:color w:val="323E4F" w:themeColor="text2" w:themeShade="BF"/>
          <w:sz w:val="24"/>
          <w:szCs w:val="24"/>
        </w:rPr>
        <w:t xml:space="preserve"> </w:t>
      </w:r>
    </w:p>
    <w:p w14:paraId="0282CEC5" w14:textId="77777777" w:rsidR="00B57B3A" w:rsidRDefault="00B57B3A" w:rsidP="00FF3107">
      <w:pPr>
        <w:pStyle w:val="BodyText"/>
        <w:spacing w:after="60" w:line="288" w:lineRule="auto"/>
        <w:jc w:val="both"/>
        <w:rPr>
          <w:rFonts w:ascii="Arial" w:eastAsiaTheme="minorEastAsia" w:hAnsi="Arial" w:cs="Arial"/>
          <w:color w:val="323E4F" w:themeColor="text2" w:themeShade="BF"/>
          <w:sz w:val="24"/>
          <w:szCs w:val="24"/>
        </w:rPr>
      </w:pPr>
    </w:p>
    <w:p w14:paraId="7E98819C"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1B5FF7F3"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6961BA7F"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D145A27"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7A3480F0"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7356EAF5"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295D0552"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0E6F4A78"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375D7AC8"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5F4F1F2"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6B002397"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7860A5A5"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08F60920"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6D9690EF"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D5146FB"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7DEED648"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92AE3FF"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1E9093FB"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EECEDD4"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64AD067D"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6CEBF244"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290BA394" w14:textId="77777777" w:rsidR="00B57B3A" w:rsidRDefault="00B57B3A" w:rsidP="00FF3107">
      <w:pPr>
        <w:pStyle w:val="BodyText"/>
        <w:spacing w:after="60" w:line="288" w:lineRule="auto"/>
        <w:jc w:val="both"/>
        <w:rPr>
          <w:rFonts w:ascii="Arial" w:eastAsiaTheme="minorEastAsia" w:hAnsi="Arial" w:cs="Arial"/>
          <w:b/>
          <w:bCs/>
          <w:color w:val="323E4F" w:themeColor="text2" w:themeShade="BF"/>
          <w:sz w:val="24"/>
          <w:szCs w:val="24"/>
        </w:rPr>
      </w:pPr>
    </w:p>
    <w:p w14:paraId="55023AD2" w14:textId="0B20B543" w:rsidR="005344BF" w:rsidRPr="005344BF" w:rsidRDefault="005344BF" w:rsidP="00FF3107">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1AE2A162"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r w:rsidR="00AF3314" w:rsidRPr="005344BF">
        <w:rPr>
          <w:rFonts w:ascii="Arial" w:eastAsia="Calibri" w:hAnsi="Arial" w:cs="Arial"/>
          <w:color w:val="2A3B4C"/>
          <w:sz w:val="24"/>
          <w:szCs w:val="24"/>
          <w:lang w:eastAsia="en-GB"/>
        </w:rPr>
        <w:t>zoom</w:t>
      </w:r>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5"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1E0E12A"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r w:rsidR="00AF3314" w:rsidRPr="00F03D81">
        <w:rPr>
          <w:rFonts w:ascii="Arial" w:eastAsia="Calibri" w:hAnsi="Arial" w:cs="Arial"/>
          <w:color w:val="2A3B4C"/>
          <w:sz w:val="24"/>
          <w:szCs w:val="24"/>
          <w:lang w:eastAsia="en-GB"/>
        </w:rPr>
        <w:t>form and</w:t>
      </w:r>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5" w:name="_Toc344646454"/>
      <w:bookmarkStart w:id="6" w:name="_Toc344646961"/>
      <w:bookmarkStart w:id="7" w:name="_Toc344647115"/>
      <w:bookmarkStart w:id="8"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5"/>
      <w:bookmarkEnd w:id="6"/>
      <w:bookmarkEnd w:id="7"/>
      <w:bookmarkEnd w:id="8"/>
      <w:r w:rsidRPr="00F277D4">
        <w:rPr>
          <w:rFonts w:ascii="Arial" w:eastAsiaTheme="minorEastAsia" w:hAnsi="Arial" w:cs="Arial"/>
          <w:b/>
          <w:bCs/>
          <w:color w:val="2B4250"/>
          <w:sz w:val="32"/>
          <w:szCs w:val="32"/>
        </w:rPr>
        <w:t>n:</w:t>
      </w:r>
    </w:p>
    <w:p w14:paraId="5AB94706" w14:textId="30C474BB"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AF3314"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9" w:name="_Toc344646453"/>
      <w:bookmarkStart w:id="10" w:name="_Toc344646960"/>
      <w:bookmarkStart w:id="11" w:name="_Toc344647114"/>
      <w:bookmarkStart w:id="12"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9"/>
    <w:bookmarkEnd w:id="10"/>
    <w:bookmarkEnd w:id="11"/>
    <w:bookmarkEnd w:id="12"/>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F35791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6" w:history="1">
        <w:r w:rsidR="007C3BAF" w:rsidRPr="00345EB8">
          <w:rPr>
            <w:rStyle w:val="Hyperlink"/>
            <w:rFonts w:ascii="Arial" w:hAnsi="Arial" w:cs="Arial"/>
          </w:rPr>
          <w:t>brittanie.collins@ormistonfamilies.org.uk</w:t>
        </w:r>
      </w:hyperlink>
      <w:r w:rsidR="007C3BAF">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DE1E471" w14:textId="77777777" w:rsidR="00C003B8" w:rsidRDefault="00C003B8" w:rsidP="00F03D81">
      <w:pPr>
        <w:pStyle w:val="OrmistonBody105pt"/>
        <w:spacing w:line="288" w:lineRule="auto"/>
        <w:jc w:val="both"/>
        <w:rPr>
          <w:b/>
          <w:bCs/>
          <w:color w:val="2B4250"/>
          <w:sz w:val="24"/>
          <w:szCs w:val="24"/>
        </w:rPr>
      </w:pPr>
    </w:p>
    <w:p w14:paraId="17EB1B29" w14:textId="346F2970" w:rsidR="00C003B8" w:rsidRPr="00F277D4" w:rsidRDefault="00C003B8" w:rsidP="00F03D81">
      <w:pPr>
        <w:pStyle w:val="OrmistonBody105pt"/>
        <w:spacing w:line="288" w:lineRule="auto"/>
        <w:jc w:val="both"/>
        <w:rPr>
          <w:color w:val="2B4250"/>
          <w:sz w:val="24"/>
          <w:szCs w:val="24"/>
        </w:rPr>
      </w:pPr>
      <w:r w:rsidRPr="00FF3107">
        <w:rPr>
          <w:b/>
          <w:bCs/>
          <w:color w:val="2B4250"/>
          <w:sz w:val="24"/>
          <w:szCs w:val="24"/>
        </w:rPr>
        <w:t xml:space="preserve">Closing date </w:t>
      </w:r>
      <w:r w:rsidR="00213BC3" w:rsidRPr="00FF3107">
        <w:rPr>
          <w:b/>
          <w:bCs/>
          <w:color w:val="2B4250"/>
          <w:sz w:val="24"/>
          <w:szCs w:val="24"/>
        </w:rPr>
        <w:t>26</w:t>
      </w:r>
      <w:r w:rsidR="00213BC3" w:rsidRPr="00FF3107">
        <w:rPr>
          <w:b/>
          <w:bCs/>
          <w:color w:val="2B4250"/>
          <w:sz w:val="24"/>
          <w:szCs w:val="24"/>
          <w:vertAlign w:val="superscript"/>
        </w:rPr>
        <w:t>th</w:t>
      </w:r>
      <w:r w:rsidR="00213BC3" w:rsidRPr="00FF3107">
        <w:rPr>
          <w:b/>
          <w:bCs/>
          <w:color w:val="2B4250"/>
          <w:sz w:val="24"/>
          <w:szCs w:val="24"/>
        </w:rPr>
        <w:t xml:space="preserve"> September 2025</w:t>
      </w:r>
      <w:r w:rsidR="00213BC3">
        <w:rPr>
          <w:b/>
          <w:bCs/>
          <w:color w:val="2B4250"/>
          <w:sz w:val="24"/>
          <w:szCs w:val="24"/>
        </w:rPr>
        <w:t xml:space="preserve"> </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A766D7A" w14:textId="77777777" w:rsidR="00167178" w:rsidRPr="00FF3107" w:rsidRDefault="00F277D4" w:rsidP="00F277D4">
      <w:pPr>
        <w:pStyle w:val="BodyText"/>
        <w:spacing w:after="120" w:line="288" w:lineRule="auto"/>
        <w:rPr>
          <w:rFonts w:ascii="Arial" w:eastAsiaTheme="minorEastAsia" w:hAnsi="Arial" w:cs="Arial"/>
          <w:b/>
          <w:color w:val="323E4F" w:themeColor="text2" w:themeShade="BF"/>
          <w:sz w:val="32"/>
          <w:szCs w:val="32"/>
        </w:rPr>
      </w:pPr>
      <w:r w:rsidRPr="00FF3107">
        <w:rPr>
          <w:rFonts w:ascii="Arial" w:eastAsiaTheme="minorEastAsia" w:hAnsi="Arial" w:cs="Arial"/>
          <w:b/>
          <w:color w:val="323E4F" w:themeColor="text2" w:themeShade="BF"/>
          <w:sz w:val="32"/>
          <w:szCs w:val="32"/>
        </w:rPr>
        <w:t>Job Title:</w:t>
      </w:r>
      <w:r w:rsidR="00E5061A" w:rsidRPr="00FF3107">
        <w:rPr>
          <w:rFonts w:ascii="Arial" w:eastAsiaTheme="minorEastAsia" w:hAnsi="Arial" w:cs="Arial"/>
          <w:b/>
          <w:color w:val="323E4F" w:themeColor="text2" w:themeShade="BF"/>
          <w:sz w:val="32"/>
          <w:szCs w:val="32"/>
        </w:rPr>
        <w:t xml:space="preserve"> </w:t>
      </w:r>
    </w:p>
    <w:p w14:paraId="7362285B" w14:textId="048BABE6" w:rsidR="00FF3107" w:rsidRDefault="00E5061A" w:rsidP="00F277D4">
      <w:pPr>
        <w:pStyle w:val="BodyText"/>
        <w:spacing w:after="120" w:line="288" w:lineRule="auto"/>
        <w:rPr>
          <w:rFonts w:ascii="Arial" w:eastAsiaTheme="minorEastAsia" w:hAnsi="Arial" w:cs="Arial"/>
          <w:bCs/>
          <w:color w:val="323E4F" w:themeColor="text2" w:themeShade="BF"/>
          <w:sz w:val="24"/>
          <w:szCs w:val="24"/>
        </w:rPr>
      </w:pPr>
      <w:r w:rsidRPr="00FF3107">
        <w:rPr>
          <w:rFonts w:ascii="Arial" w:eastAsiaTheme="minorEastAsia" w:hAnsi="Arial" w:cs="Arial"/>
          <w:bCs/>
          <w:color w:val="323E4F" w:themeColor="text2" w:themeShade="BF"/>
          <w:sz w:val="24"/>
          <w:szCs w:val="24"/>
        </w:rPr>
        <w:t>Therapeutic Practitioner</w:t>
      </w:r>
      <w:r w:rsidR="00B525A3" w:rsidRPr="00FF3107">
        <w:rPr>
          <w:rFonts w:ascii="Arial" w:eastAsiaTheme="minorEastAsia" w:hAnsi="Arial" w:cs="Arial"/>
          <w:bCs/>
          <w:color w:val="323E4F" w:themeColor="text2" w:themeShade="BF"/>
          <w:sz w:val="24"/>
          <w:szCs w:val="24"/>
        </w:rPr>
        <w:t>: CYP-</w:t>
      </w:r>
      <w:r w:rsidR="00A16FCB" w:rsidRPr="00FF3107">
        <w:rPr>
          <w:rFonts w:ascii="Arial" w:eastAsiaTheme="minorEastAsia" w:hAnsi="Arial" w:cs="Arial"/>
          <w:bCs/>
          <w:color w:val="323E4F" w:themeColor="text2" w:themeShade="BF"/>
          <w:sz w:val="24"/>
          <w:szCs w:val="24"/>
        </w:rPr>
        <w:t>PT</w:t>
      </w:r>
      <w:r w:rsidR="00B525A3" w:rsidRPr="00FF3107">
        <w:rPr>
          <w:rFonts w:ascii="Arial" w:eastAsiaTheme="minorEastAsia" w:hAnsi="Arial" w:cs="Arial"/>
          <w:bCs/>
          <w:color w:val="323E4F" w:themeColor="text2" w:themeShade="BF"/>
          <w:sz w:val="24"/>
          <w:szCs w:val="24"/>
        </w:rPr>
        <w:t xml:space="preserve"> </w:t>
      </w:r>
      <w:bookmarkStart w:id="13" w:name="_Hlk100744731"/>
      <w:r w:rsidR="00C003B8" w:rsidRPr="00FF3107">
        <w:rPr>
          <w:rFonts w:ascii="Arial" w:eastAsiaTheme="minorEastAsia" w:hAnsi="Arial" w:cs="Arial"/>
          <w:bCs/>
          <w:color w:val="323E4F" w:themeColor="text2" w:themeShade="BF"/>
          <w:sz w:val="24"/>
          <w:szCs w:val="24"/>
        </w:rPr>
        <w:t>Autism Spectrum, Conditions and Learning Disabilities Pathway (AS</w:t>
      </w:r>
      <w:r w:rsidR="00C34D58" w:rsidRPr="00FF3107">
        <w:rPr>
          <w:rFonts w:ascii="Arial" w:eastAsiaTheme="minorEastAsia" w:hAnsi="Arial" w:cs="Arial"/>
          <w:bCs/>
          <w:color w:val="323E4F" w:themeColor="text2" w:themeShade="BF"/>
          <w:sz w:val="24"/>
          <w:szCs w:val="24"/>
        </w:rPr>
        <w:t>C</w:t>
      </w:r>
      <w:r w:rsidR="00C003B8" w:rsidRPr="00FF3107">
        <w:rPr>
          <w:rFonts w:ascii="Arial" w:eastAsiaTheme="minorEastAsia" w:hAnsi="Arial" w:cs="Arial"/>
          <w:bCs/>
          <w:color w:val="323E4F" w:themeColor="text2" w:themeShade="BF"/>
          <w:sz w:val="24"/>
          <w:szCs w:val="24"/>
        </w:rPr>
        <w:t>/LD)</w:t>
      </w:r>
    </w:p>
    <w:p w14:paraId="7626CE63" w14:textId="77777777" w:rsidR="006D2020" w:rsidRPr="00FF3107" w:rsidRDefault="006D2020" w:rsidP="00F277D4">
      <w:pPr>
        <w:pStyle w:val="BodyText"/>
        <w:spacing w:after="120" w:line="288" w:lineRule="auto"/>
        <w:rPr>
          <w:rFonts w:ascii="Arial" w:eastAsiaTheme="minorEastAsia" w:hAnsi="Arial" w:cs="Arial"/>
          <w:bCs/>
          <w:color w:val="323E4F" w:themeColor="text2" w:themeShade="BF"/>
          <w:sz w:val="24"/>
          <w:szCs w:val="24"/>
        </w:rPr>
      </w:pPr>
    </w:p>
    <w:p w14:paraId="6EC5231B" w14:textId="219CAFC9" w:rsidR="00F277D4" w:rsidRPr="00FF3107" w:rsidRDefault="00F277D4" w:rsidP="00F277D4">
      <w:pPr>
        <w:pStyle w:val="BodyText"/>
        <w:spacing w:after="120" w:line="288" w:lineRule="auto"/>
        <w:rPr>
          <w:rFonts w:ascii="Arial" w:eastAsiaTheme="minorEastAsia" w:hAnsi="Arial" w:cs="Arial"/>
          <w:b/>
          <w:color w:val="323E4F" w:themeColor="text2" w:themeShade="BF"/>
          <w:sz w:val="32"/>
          <w:szCs w:val="32"/>
        </w:rPr>
      </w:pPr>
      <w:r w:rsidRPr="00FF3107">
        <w:rPr>
          <w:rFonts w:ascii="Arial" w:eastAsiaTheme="minorEastAsia" w:hAnsi="Arial" w:cs="Arial"/>
          <w:b/>
          <w:color w:val="323E4F" w:themeColor="text2" w:themeShade="BF"/>
          <w:sz w:val="32"/>
          <w:szCs w:val="32"/>
        </w:rPr>
        <w:t>Duration</w:t>
      </w:r>
      <w:r w:rsidR="00FF3107">
        <w:rPr>
          <w:rFonts w:ascii="Arial" w:eastAsiaTheme="minorEastAsia" w:hAnsi="Arial" w:cs="Arial"/>
          <w:b/>
          <w:color w:val="323E4F" w:themeColor="text2" w:themeShade="BF"/>
          <w:sz w:val="32"/>
          <w:szCs w:val="32"/>
        </w:rPr>
        <w:t>:</w:t>
      </w:r>
    </w:p>
    <w:bookmarkEnd w:id="13"/>
    <w:p w14:paraId="0513E309" w14:textId="66F9847E" w:rsidR="00FF3107" w:rsidRPr="00FF3107" w:rsidRDefault="00F277D4" w:rsidP="00F277D4">
      <w:pPr>
        <w:pStyle w:val="BodyText"/>
        <w:spacing w:line="288" w:lineRule="auto"/>
        <w:jc w:val="both"/>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 xml:space="preserve">The post advertised is </w:t>
      </w:r>
      <w:r w:rsidR="002558B6" w:rsidRPr="00FF3107">
        <w:rPr>
          <w:rFonts w:ascii="Arial" w:eastAsiaTheme="minorEastAsia" w:hAnsi="Arial" w:cs="Arial"/>
          <w:color w:val="323E4F" w:themeColor="text2" w:themeShade="BF"/>
          <w:sz w:val="24"/>
          <w:szCs w:val="24"/>
        </w:rPr>
        <w:t xml:space="preserve">a </w:t>
      </w:r>
      <w:r w:rsidR="00E5061A" w:rsidRPr="00FF3107">
        <w:rPr>
          <w:rFonts w:ascii="Arial" w:eastAsiaTheme="minorEastAsia" w:hAnsi="Arial" w:cs="Arial"/>
          <w:color w:val="323E4F" w:themeColor="text2" w:themeShade="BF"/>
          <w:sz w:val="24"/>
          <w:szCs w:val="24"/>
        </w:rPr>
        <w:t xml:space="preserve">one-year </w:t>
      </w:r>
      <w:r w:rsidRPr="00FF3107">
        <w:rPr>
          <w:rFonts w:ascii="Arial" w:eastAsiaTheme="minorEastAsia" w:hAnsi="Arial" w:cs="Arial"/>
          <w:color w:val="323E4F" w:themeColor="text2" w:themeShade="BF"/>
          <w:sz w:val="24"/>
          <w:szCs w:val="24"/>
        </w:rPr>
        <w:t>full-time</w:t>
      </w:r>
      <w:r w:rsidR="002558B6" w:rsidRPr="00FF3107">
        <w:rPr>
          <w:rFonts w:ascii="Arial" w:eastAsiaTheme="minorEastAsia" w:hAnsi="Arial" w:cs="Arial"/>
          <w:color w:val="323E4F" w:themeColor="text2" w:themeShade="BF"/>
          <w:sz w:val="24"/>
          <w:szCs w:val="24"/>
        </w:rPr>
        <w:t xml:space="preserve"> training position</w:t>
      </w:r>
      <w:r w:rsidR="00B525A3" w:rsidRPr="00FF3107">
        <w:rPr>
          <w:rFonts w:ascii="Arial" w:eastAsiaTheme="minorEastAsia" w:hAnsi="Arial" w:cs="Arial"/>
          <w:color w:val="323E4F" w:themeColor="text2" w:themeShade="BF"/>
          <w:sz w:val="24"/>
          <w:szCs w:val="24"/>
        </w:rPr>
        <w:t>.</w:t>
      </w:r>
    </w:p>
    <w:p w14:paraId="0E43CF78" w14:textId="77777777" w:rsidR="00F277D4" w:rsidRPr="00FF3107" w:rsidRDefault="00F277D4" w:rsidP="00F277D4">
      <w:pPr>
        <w:pStyle w:val="BodyText"/>
        <w:spacing w:line="288" w:lineRule="auto"/>
        <w:jc w:val="both"/>
        <w:rPr>
          <w:rFonts w:ascii="Arial" w:eastAsiaTheme="minorEastAsia" w:hAnsi="Arial" w:cs="Arial"/>
          <w:color w:val="323E4F" w:themeColor="text2" w:themeShade="BF"/>
          <w:sz w:val="24"/>
          <w:szCs w:val="24"/>
        </w:rPr>
      </w:pPr>
    </w:p>
    <w:p w14:paraId="39F45F0B" w14:textId="6D7A28CD" w:rsidR="00F277D4" w:rsidRPr="00FF3107" w:rsidRDefault="00F277D4" w:rsidP="00F277D4">
      <w:pPr>
        <w:pStyle w:val="BodyText"/>
        <w:spacing w:line="288" w:lineRule="auto"/>
        <w:jc w:val="both"/>
        <w:rPr>
          <w:rFonts w:ascii="Arial" w:eastAsiaTheme="minorEastAsia" w:hAnsi="Arial" w:cs="Arial"/>
          <w:b/>
          <w:bCs/>
          <w:color w:val="323E4F" w:themeColor="text2" w:themeShade="BF"/>
          <w:sz w:val="32"/>
          <w:szCs w:val="32"/>
        </w:rPr>
      </w:pPr>
      <w:r w:rsidRPr="00FF3107">
        <w:rPr>
          <w:rFonts w:ascii="Arial" w:eastAsiaTheme="minorEastAsia" w:hAnsi="Arial" w:cs="Arial"/>
          <w:b/>
          <w:bCs/>
          <w:color w:val="323E4F" w:themeColor="text2" w:themeShade="BF"/>
          <w:sz w:val="32"/>
          <w:szCs w:val="32"/>
        </w:rPr>
        <w:t>Hours of Work and Working Arrangements:</w:t>
      </w:r>
    </w:p>
    <w:p w14:paraId="6EEF06A7" w14:textId="3770AE79" w:rsidR="00F277D4" w:rsidRPr="00FF3107" w:rsidRDefault="00F277D4" w:rsidP="00F277D4">
      <w:pPr>
        <w:pStyle w:val="BodyText"/>
        <w:numPr>
          <w:ilvl w:val="0"/>
          <w:numId w:val="9"/>
        </w:numPr>
        <w:spacing w:before="120" w:after="6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 xml:space="preserve">The normal working week is </w:t>
      </w:r>
      <w:r w:rsidR="00B525A3" w:rsidRPr="00FF3107">
        <w:rPr>
          <w:rFonts w:ascii="Arial" w:eastAsiaTheme="minorEastAsia" w:hAnsi="Arial" w:cs="Arial"/>
          <w:color w:val="323E4F" w:themeColor="text2" w:themeShade="BF"/>
          <w:sz w:val="24"/>
          <w:szCs w:val="24"/>
        </w:rPr>
        <w:t xml:space="preserve">37.5 </w:t>
      </w:r>
      <w:r w:rsidRPr="00FF3107">
        <w:rPr>
          <w:rFonts w:ascii="Arial" w:eastAsiaTheme="minorEastAsia" w:hAnsi="Arial" w:cs="Arial"/>
          <w:color w:val="323E4F" w:themeColor="text2" w:themeShade="BF"/>
          <w:sz w:val="24"/>
          <w:szCs w:val="24"/>
        </w:rPr>
        <w:t>hours, Monday to Friday and covers 52 weeks per year.</w:t>
      </w:r>
    </w:p>
    <w:p w14:paraId="0C931759" w14:textId="006D84C8"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 xml:space="preserve">You will be required to work flexibly to meet the needs of the service </w:t>
      </w:r>
      <w:r w:rsidR="001343AB" w:rsidRPr="00FF3107">
        <w:rPr>
          <w:rFonts w:ascii="Arial" w:eastAsiaTheme="minorEastAsia" w:hAnsi="Arial" w:cs="Arial"/>
          <w:color w:val="323E4F" w:themeColor="text2" w:themeShade="BF"/>
          <w:sz w:val="24"/>
          <w:szCs w:val="24"/>
        </w:rPr>
        <w:t xml:space="preserve">which may include </w:t>
      </w:r>
      <w:r w:rsidRPr="00FF3107">
        <w:rPr>
          <w:rFonts w:ascii="Arial" w:eastAsiaTheme="minorEastAsia" w:hAnsi="Arial" w:cs="Arial"/>
          <w:color w:val="323E4F" w:themeColor="text2" w:themeShade="BF"/>
          <w:sz w:val="24"/>
          <w:szCs w:val="24"/>
        </w:rPr>
        <w:t>evenings and weekends.</w:t>
      </w:r>
    </w:p>
    <w:p w14:paraId="3F67D7BE" w14:textId="77777777" w:rsidR="006D2020" w:rsidRPr="00FF3107" w:rsidRDefault="006D2020" w:rsidP="006D2020">
      <w:pPr>
        <w:pStyle w:val="BodyText"/>
        <w:spacing w:before="120" w:after="60" w:line="288" w:lineRule="auto"/>
        <w:ind w:left="357"/>
        <w:rPr>
          <w:rFonts w:ascii="Arial" w:eastAsiaTheme="minorEastAsia" w:hAnsi="Arial" w:cs="Arial"/>
          <w:color w:val="323E4F" w:themeColor="text2" w:themeShade="BF"/>
          <w:sz w:val="24"/>
          <w:szCs w:val="24"/>
        </w:rPr>
      </w:pPr>
    </w:p>
    <w:p w14:paraId="71AB0B1E" w14:textId="3F4A9D8B" w:rsidR="00F277D4" w:rsidRPr="00FF3107" w:rsidRDefault="00F277D4" w:rsidP="00F277D4">
      <w:pPr>
        <w:pStyle w:val="BodyText"/>
        <w:spacing w:line="288" w:lineRule="auto"/>
        <w:rPr>
          <w:rFonts w:ascii="Arial" w:eastAsiaTheme="minorEastAsia" w:hAnsi="Arial" w:cs="Arial"/>
          <w:b/>
          <w:bCs/>
          <w:color w:val="323E4F" w:themeColor="text2" w:themeShade="BF"/>
          <w:sz w:val="32"/>
          <w:szCs w:val="32"/>
        </w:rPr>
      </w:pPr>
      <w:r w:rsidRPr="00FF3107">
        <w:rPr>
          <w:rFonts w:ascii="Arial" w:eastAsiaTheme="minorEastAsia" w:hAnsi="Arial" w:cs="Arial"/>
          <w:b/>
          <w:bCs/>
          <w:color w:val="323E4F" w:themeColor="text2" w:themeShade="BF"/>
          <w:sz w:val="32"/>
          <w:szCs w:val="32"/>
        </w:rPr>
        <w:t>Location:</w:t>
      </w:r>
    </w:p>
    <w:p w14:paraId="59237B7A" w14:textId="77777777" w:rsidR="00E5061A" w:rsidRPr="00FF3107" w:rsidRDefault="00F277D4" w:rsidP="007C3BAF">
      <w:pPr>
        <w:pStyle w:val="Default"/>
        <w:numPr>
          <w:ilvl w:val="0"/>
          <w:numId w:val="25"/>
        </w:numPr>
        <w:spacing w:line="288" w:lineRule="auto"/>
        <w:jc w:val="both"/>
        <w:rPr>
          <w:rFonts w:ascii="Arial" w:eastAsiaTheme="minorEastAsia" w:hAnsi="Arial" w:cs="Arial"/>
          <w:color w:val="323E4F" w:themeColor="text2" w:themeShade="BF"/>
        </w:rPr>
      </w:pPr>
      <w:r w:rsidRPr="00FF3107">
        <w:rPr>
          <w:rFonts w:ascii="Arial" w:eastAsiaTheme="minorEastAsia" w:hAnsi="Arial" w:cs="Arial"/>
          <w:color w:val="323E4F" w:themeColor="text2" w:themeShade="BF"/>
        </w:rPr>
        <w:t>Your base will be</w:t>
      </w:r>
      <w:r w:rsidR="00DC1B82" w:rsidRPr="00FF3107">
        <w:rPr>
          <w:rFonts w:ascii="Arial" w:eastAsiaTheme="minorEastAsia" w:hAnsi="Arial" w:cs="Arial"/>
          <w:color w:val="323E4F" w:themeColor="text2" w:themeShade="BF"/>
        </w:rPr>
        <w:t xml:space="preserve"> </w:t>
      </w:r>
      <w:r w:rsidR="00B525A3" w:rsidRPr="00FF3107">
        <w:rPr>
          <w:rFonts w:ascii="Arial" w:eastAsiaTheme="minorEastAsia" w:hAnsi="Arial" w:cs="Arial"/>
          <w:color w:val="323E4F" w:themeColor="text2" w:themeShade="BF"/>
        </w:rPr>
        <w:t>Norwich Hub, with a blend of remote working and working out in the community across Norfolk &amp; Waveney.</w:t>
      </w:r>
    </w:p>
    <w:p w14:paraId="40694E8A" w14:textId="5CC487D7" w:rsidR="00F277D4" w:rsidRDefault="00E5061A" w:rsidP="00FF3107">
      <w:pPr>
        <w:pStyle w:val="Default"/>
        <w:numPr>
          <w:ilvl w:val="0"/>
          <w:numId w:val="25"/>
        </w:numPr>
        <w:spacing w:line="288" w:lineRule="auto"/>
        <w:jc w:val="both"/>
        <w:rPr>
          <w:rFonts w:ascii="Arial" w:hAnsi="Arial" w:cs="Arial"/>
          <w:color w:val="323E4F" w:themeColor="text2" w:themeShade="BF"/>
        </w:rPr>
      </w:pPr>
      <w:r w:rsidRPr="00FF3107">
        <w:rPr>
          <w:rFonts w:ascii="Arial" w:hAnsi="Arial" w:cs="Arial"/>
          <w:color w:val="323E4F" w:themeColor="text2" w:themeShade="BF"/>
        </w:rPr>
        <w:t xml:space="preserve">Please note: The position will be based at Supporting Smiles, The Norwich Hub but successful candidates will be expected to travel to Anna Freud in North London (Rodney St, N1 9JH) for teaching during the training year. </w:t>
      </w:r>
    </w:p>
    <w:p w14:paraId="5276BCEE" w14:textId="77777777" w:rsidR="00FF3107" w:rsidRPr="00FF3107" w:rsidRDefault="00FF3107" w:rsidP="00FF3107">
      <w:pPr>
        <w:pStyle w:val="Default"/>
        <w:spacing w:line="288" w:lineRule="auto"/>
        <w:ind w:left="720"/>
        <w:jc w:val="both"/>
        <w:rPr>
          <w:rFonts w:ascii="Arial" w:hAnsi="Arial" w:cs="Arial"/>
          <w:color w:val="323E4F" w:themeColor="text2" w:themeShade="BF"/>
        </w:rPr>
      </w:pPr>
    </w:p>
    <w:p w14:paraId="754978A2" w14:textId="71E928B8" w:rsidR="00F277D4" w:rsidRPr="00FF3107" w:rsidRDefault="00F277D4" w:rsidP="00F277D4">
      <w:pPr>
        <w:pStyle w:val="BodyText"/>
        <w:spacing w:line="288" w:lineRule="auto"/>
        <w:rPr>
          <w:rFonts w:ascii="Arial" w:eastAsiaTheme="minorEastAsia" w:hAnsi="Arial" w:cs="Arial"/>
          <w:b/>
          <w:bCs/>
          <w:color w:val="323E4F" w:themeColor="text2" w:themeShade="BF"/>
          <w:sz w:val="32"/>
          <w:szCs w:val="32"/>
        </w:rPr>
      </w:pPr>
      <w:r w:rsidRPr="00FF3107">
        <w:rPr>
          <w:rFonts w:ascii="Arial" w:eastAsiaTheme="minorEastAsia" w:hAnsi="Arial" w:cs="Arial"/>
          <w:b/>
          <w:bCs/>
          <w:color w:val="323E4F" w:themeColor="text2" w:themeShade="BF"/>
          <w:sz w:val="32"/>
          <w:szCs w:val="32"/>
        </w:rPr>
        <w:t>Salary:</w:t>
      </w:r>
    </w:p>
    <w:p w14:paraId="1EA5D0BF" w14:textId="5C44123B" w:rsidR="00F277D4" w:rsidRPr="00FF3107" w:rsidRDefault="00F277D4" w:rsidP="00F277D4">
      <w:pPr>
        <w:pStyle w:val="BodyText"/>
        <w:numPr>
          <w:ilvl w:val="0"/>
          <w:numId w:val="8"/>
        </w:numPr>
        <w:spacing w:before="120" w:after="6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 xml:space="preserve">The </w:t>
      </w:r>
      <w:r w:rsidR="007C3BAF" w:rsidRPr="00FF3107">
        <w:rPr>
          <w:rFonts w:ascii="Arial" w:eastAsiaTheme="minorEastAsia" w:hAnsi="Arial" w:cs="Arial"/>
          <w:color w:val="323E4F" w:themeColor="text2" w:themeShade="BF"/>
          <w:sz w:val="24"/>
          <w:szCs w:val="24"/>
        </w:rPr>
        <w:t>salary</w:t>
      </w:r>
      <w:r w:rsidRPr="00FF3107">
        <w:rPr>
          <w:rFonts w:ascii="Arial" w:eastAsiaTheme="minorEastAsia" w:hAnsi="Arial" w:cs="Arial"/>
          <w:color w:val="323E4F" w:themeColor="text2" w:themeShade="BF"/>
          <w:sz w:val="24"/>
          <w:szCs w:val="24"/>
        </w:rPr>
        <w:t xml:space="preserve"> for this post is </w:t>
      </w:r>
      <w:r w:rsidR="00213BC3" w:rsidRPr="00FF3107">
        <w:rPr>
          <w:rFonts w:ascii="Arial" w:hAnsi="Arial" w:cs="Arial"/>
          <w:color w:val="323E4F" w:themeColor="text2" w:themeShade="BF"/>
          <w:sz w:val="24"/>
          <w:szCs w:val="24"/>
        </w:rPr>
        <w:t>£34,467.72</w:t>
      </w:r>
    </w:p>
    <w:p w14:paraId="5A45E675" w14:textId="6121431E" w:rsidR="00F277D4" w:rsidRPr="00FF3107" w:rsidRDefault="00F277D4" w:rsidP="00F277D4">
      <w:pPr>
        <w:pStyle w:val="BodyText"/>
        <w:numPr>
          <w:ilvl w:val="0"/>
          <w:numId w:val="8"/>
        </w:numPr>
        <w:spacing w:before="120" w:after="6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Salary is paid in 12 equal instalments on the 25th of each month directly into your bank account and covers work carried out in the calendar month.</w:t>
      </w:r>
    </w:p>
    <w:p w14:paraId="46A703C0" w14:textId="77777777" w:rsidR="00F277D4" w:rsidRPr="00FF3107" w:rsidRDefault="00F277D4" w:rsidP="00F277D4">
      <w:pPr>
        <w:pStyle w:val="BodyText"/>
        <w:spacing w:line="288" w:lineRule="auto"/>
        <w:rPr>
          <w:rFonts w:ascii="Arial" w:eastAsiaTheme="minorEastAsia" w:hAnsi="Arial" w:cs="Arial"/>
          <w:color w:val="323E4F" w:themeColor="text2" w:themeShade="BF"/>
          <w:sz w:val="24"/>
          <w:szCs w:val="24"/>
        </w:rPr>
      </w:pPr>
    </w:p>
    <w:p w14:paraId="2FA1E07A" w14:textId="77777777" w:rsidR="006D2020" w:rsidRDefault="006D2020" w:rsidP="0046262A">
      <w:pPr>
        <w:rPr>
          <w:rFonts w:ascii="Arial" w:eastAsiaTheme="minorEastAsia" w:hAnsi="Arial" w:cs="Arial"/>
          <w:b/>
          <w:bCs/>
          <w:color w:val="323E4F" w:themeColor="text2" w:themeShade="BF"/>
          <w:sz w:val="32"/>
          <w:szCs w:val="32"/>
        </w:rPr>
      </w:pPr>
    </w:p>
    <w:p w14:paraId="1B01666D" w14:textId="77777777" w:rsidR="006D2020" w:rsidRDefault="006D2020" w:rsidP="0046262A">
      <w:pPr>
        <w:rPr>
          <w:rFonts w:ascii="Arial" w:eastAsiaTheme="minorEastAsia" w:hAnsi="Arial" w:cs="Arial"/>
          <w:b/>
          <w:bCs/>
          <w:color w:val="323E4F" w:themeColor="text2" w:themeShade="BF"/>
          <w:sz w:val="32"/>
          <w:szCs w:val="32"/>
        </w:rPr>
      </w:pPr>
    </w:p>
    <w:p w14:paraId="391E68D8" w14:textId="702D757E" w:rsidR="00F277D4" w:rsidRPr="00FF3107" w:rsidRDefault="00F277D4" w:rsidP="0046262A">
      <w:pPr>
        <w:rPr>
          <w:rFonts w:ascii="Arial" w:eastAsiaTheme="minorEastAsia" w:hAnsi="Arial" w:cs="Arial"/>
          <w:b/>
          <w:bCs/>
          <w:color w:val="323E4F" w:themeColor="text2" w:themeShade="BF"/>
          <w:sz w:val="32"/>
          <w:szCs w:val="32"/>
        </w:rPr>
      </w:pPr>
      <w:r w:rsidRPr="00FF3107">
        <w:rPr>
          <w:rFonts w:ascii="Arial" w:eastAsiaTheme="minorEastAsia" w:hAnsi="Arial" w:cs="Arial"/>
          <w:b/>
          <w:bCs/>
          <w:color w:val="323E4F" w:themeColor="text2" w:themeShade="BF"/>
          <w:sz w:val="32"/>
          <w:szCs w:val="32"/>
        </w:rPr>
        <w:lastRenderedPageBreak/>
        <w:t>Probationary Period:</w:t>
      </w:r>
    </w:p>
    <w:p w14:paraId="5EA8FFB5" w14:textId="20F6F523" w:rsidR="00F277D4" w:rsidRPr="00FF3107" w:rsidRDefault="00F277D4" w:rsidP="00F277D4">
      <w:pPr>
        <w:pStyle w:val="BodyText"/>
        <w:numPr>
          <w:ilvl w:val="0"/>
          <w:numId w:val="9"/>
        </w:numPr>
        <w:spacing w:before="12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 xml:space="preserve">The post is subject to a probationary period of 6 months during which your progress will be monitored in accordance with agreed objectives.  </w:t>
      </w:r>
    </w:p>
    <w:p w14:paraId="3D26FD4E" w14:textId="6ED5ED28" w:rsidR="00A16537" w:rsidRPr="00FF3107" w:rsidRDefault="00A16537" w:rsidP="00F277D4">
      <w:pPr>
        <w:pStyle w:val="BodyText"/>
        <w:numPr>
          <w:ilvl w:val="0"/>
          <w:numId w:val="9"/>
        </w:numPr>
        <w:spacing w:before="120" w:line="288" w:lineRule="auto"/>
        <w:ind w:left="357" w:hanging="357"/>
        <w:rPr>
          <w:rFonts w:ascii="Arial" w:eastAsiaTheme="minorEastAsia" w:hAnsi="Arial" w:cs="Arial"/>
          <w:color w:val="323E4F" w:themeColor="text2" w:themeShade="BF"/>
          <w:sz w:val="24"/>
          <w:szCs w:val="24"/>
        </w:rPr>
      </w:pPr>
      <w:r w:rsidRPr="00FF3107">
        <w:rPr>
          <w:rFonts w:ascii="Arial" w:eastAsiaTheme="minorEastAsia" w:hAnsi="Arial" w:cs="Arial"/>
          <w:color w:val="323E4F" w:themeColor="text2" w:themeShade="BF"/>
          <w:sz w:val="24"/>
          <w:szCs w:val="24"/>
        </w:rPr>
        <w:t>If you fail to successfully complete your probationary period employment cannot be guaranteed.</w:t>
      </w:r>
    </w:p>
    <w:p w14:paraId="1466A969" w14:textId="77777777" w:rsidR="00F277D4" w:rsidRPr="00FF3107" w:rsidRDefault="00F277D4" w:rsidP="00F277D4">
      <w:pPr>
        <w:pStyle w:val="BodyText"/>
        <w:spacing w:line="288" w:lineRule="auto"/>
        <w:rPr>
          <w:rFonts w:ascii="Arial" w:eastAsiaTheme="minorEastAsia" w:hAnsi="Arial" w:cs="Arial"/>
          <w:color w:val="323E4F" w:themeColor="text2" w:themeShade="BF"/>
          <w:sz w:val="24"/>
          <w:szCs w:val="24"/>
        </w:rPr>
      </w:pPr>
    </w:p>
    <w:p w14:paraId="09A3A54C" w14:textId="77777777" w:rsidR="00215BD3" w:rsidRPr="00FF3107" w:rsidRDefault="00215BD3" w:rsidP="00F277D4">
      <w:pPr>
        <w:pStyle w:val="BodyText"/>
        <w:spacing w:line="288" w:lineRule="auto"/>
        <w:rPr>
          <w:rFonts w:ascii="Arial" w:eastAsiaTheme="minorEastAsia" w:hAnsi="Arial" w:cs="Arial"/>
          <w:b/>
          <w:bCs/>
          <w:color w:val="323E4F" w:themeColor="text2" w:themeShade="BF"/>
          <w:sz w:val="24"/>
          <w:szCs w:val="24"/>
        </w:rPr>
      </w:pPr>
    </w:p>
    <w:p w14:paraId="12727386" w14:textId="6608FE58" w:rsidR="00F277D4" w:rsidRPr="00FF3107" w:rsidRDefault="00F277D4" w:rsidP="00F277D4">
      <w:pPr>
        <w:pStyle w:val="BodyText"/>
        <w:spacing w:line="288" w:lineRule="auto"/>
        <w:rPr>
          <w:rFonts w:ascii="Arial" w:eastAsiaTheme="minorEastAsia" w:hAnsi="Arial" w:cs="Arial"/>
          <w:b/>
          <w:bCs/>
          <w:color w:val="323E4F" w:themeColor="text2" w:themeShade="BF"/>
          <w:sz w:val="32"/>
          <w:szCs w:val="32"/>
        </w:rPr>
      </w:pPr>
      <w:r w:rsidRPr="00FF3107">
        <w:rPr>
          <w:rFonts w:ascii="Arial" w:eastAsiaTheme="minorEastAsia" w:hAnsi="Arial" w:cs="Arial"/>
          <w:b/>
          <w:bCs/>
          <w:color w:val="323E4F" w:themeColor="text2" w:themeShade="BF"/>
          <w:sz w:val="32"/>
          <w:szCs w:val="32"/>
        </w:rPr>
        <w:t>Travelling Requirements for Your Role</w:t>
      </w:r>
    </w:p>
    <w:p w14:paraId="4BC69D3E" w14:textId="78ED9B88" w:rsidR="00F277D4" w:rsidRPr="00FF3107"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F3107">
        <w:rPr>
          <w:rFonts w:ascii="Arial" w:eastAsiaTheme="minorEastAsia" w:hAnsi="Arial" w:cs="Arial"/>
          <w:color w:val="2A3B4C"/>
          <w:sz w:val="24"/>
          <w:szCs w:val="24"/>
        </w:rPr>
        <w:t xml:space="preserve">Ormiston Families positively encourages the use of technology to communicate and engage but in this </w:t>
      </w:r>
      <w:r w:rsidR="00E5061A" w:rsidRPr="00FF3107">
        <w:rPr>
          <w:rFonts w:ascii="Arial" w:eastAsiaTheme="minorEastAsia" w:hAnsi="Arial" w:cs="Arial"/>
          <w:color w:val="2A3B4C"/>
          <w:sz w:val="24"/>
          <w:szCs w:val="24"/>
        </w:rPr>
        <w:t>role,</w:t>
      </w:r>
      <w:r w:rsidRPr="00FF3107">
        <w:rPr>
          <w:rFonts w:ascii="Arial" w:eastAsiaTheme="minorEastAsia" w:hAnsi="Arial" w:cs="Arial"/>
          <w:color w:val="2A3B4C"/>
          <w:sz w:val="24"/>
          <w:szCs w:val="24"/>
        </w:rPr>
        <w:t xml:space="preserve"> </w:t>
      </w:r>
      <w:r w:rsidR="007128D6" w:rsidRPr="00FF3107">
        <w:rPr>
          <w:rFonts w:ascii="Arial" w:eastAsiaTheme="minorEastAsia" w:hAnsi="Arial" w:cs="Arial"/>
          <w:color w:val="2A3B4C"/>
          <w:sz w:val="24"/>
          <w:szCs w:val="24"/>
        </w:rPr>
        <w:t>you will need to</w:t>
      </w:r>
      <w:r w:rsidRPr="00FF3107">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118D0E77" w14:textId="1FC31C9F" w:rsidR="00B46925" w:rsidRDefault="00B46925" w:rsidP="00B46925">
      <w:pPr>
        <w:spacing w:before="120" w:after="60" w:line="288" w:lineRule="auto"/>
        <w:jc w:val="both"/>
        <w:rPr>
          <w:rFonts w:ascii="Arial" w:hAnsi="Arial" w:cs="Arial"/>
          <w:noProof/>
          <w:color w:val="3C4043"/>
        </w:rPr>
      </w:pPr>
    </w:p>
    <w:p w14:paraId="44924DB3" w14:textId="77777777" w:rsidR="006D2020" w:rsidRDefault="006D2020" w:rsidP="00B46925">
      <w:pPr>
        <w:spacing w:before="120" w:after="60" w:line="288" w:lineRule="auto"/>
        <w:jc w:val="both"/>
        <w:rPr>
          <w:rFonts w:ascii="Arial" w:hAnsi="Arial" w:cs="Arial"/>
          <w:noProof/>
          <w:color w:val="3C4043"/>
        </w:rPr>
      </w:pPr>
    </w:p>
    <w:p w14:paraId="21441F0D" w14:textId="77777777" w:rsidR="006D2020" w:rsidRDefault="006D2020" w:rsidP="00B46925">
      <w:pPr>
        <w:spacing w:before="120" w:after="60" w:line="288" w:lineRule="auto"/>
        <w:jc w:val="both"/>
        <w:rPr>
          <w:rFonts w:ascii="Arial" w:hAnsi="Arial" w:cs="Arial"/>
          <w:noProof/>
          <w:color w:val="3C4043"/>
        </w:rPr>
      </w:pPr>
    </w:p>
    <w:p w14:paraId="283046C4" w14:textId="77777777" w:rsidR="006D2020" w:rsidRDefault="006D2020" w:rsidP="00B46925">
      <w:pPr>
        <w:spacing w:before="120" w:after="60" w:line="288" w:lineRule="auto"/>
        <w:jc w:val="both"/>
        <w:rPr>
          <w:rFonts w:ascii="Arial" w:hAnsi="Arial" w:cs="Arial"/>
          <w:noProof/>
          <w:color w:val="3C4043"/>
        </w:rPr>
      </w:pPr>
    </w:p>
    <w:p w14:paraId="298721A3" w14:textId="77777777" w:rsidR="006D2020" w:rsidRDefault="006D2020" w:rsidP="00B46925">
      <w:pPr>
        <w:spacing w:before="120" w:after="60" w:line="288" w:lineRule="auto"/>
        <w:jc w:val="both"/>
        <w:rPr>
          <w:rFonts w:ascii="Arial" w:hAnsi="Arial" w:cs="Arial"/>
          <w:noProof/>
          <w:color w:val="3C4043"/>
        </w:rPr>
      </w:pPr>
    </w:p>
    <w:p w14:paraId="7897986F" w14:textId="77777777" w:rsidR="006D2020" w:rsidRDefault="006D2020" w:rsidP="00B46925">
      <w:pPr>
        <w:spacing w:before="120" w:after="60" w:line="288" w:lineRule="auto"/>
        <w:jc w:val="both"/>
        <w:rPr>
          <w:rFonts w:ascii="Arial" w:hAnsi="Arial" w:cs="Arial"/>
          <w:noProof/>
          <w:color w:val="3C4043"/>
        </w:rPr>
      </w:pPr>
    </w:p>
    <w:p w14:paraId="5C99C583" w14:textId="77777777" w:rsidR="006D2020" w:rsidRDefault="006D2020" w:rsidP="00B46925">
      <w:pPr>
        <w:spacing w:before="120" w:after="60" w:line="288" w:lineRule="auto"/>
        <w:jc w:val="both"/>
        <w:rPr>
          <w:rFonts w:ascii="Arial" w:hAnsi="Arial" w:cs="Arial"/>
          <w:noProof/>
          <w:color w:val="3C4043"/>
        </w:rPr>
      </w:pPr>
    </w:p>
    <w:p w14:paraId="02B11796" w14:textId="77777777" w:rsidR="006D2020" w:rsidRDefault="006D2020" w:rsidP="00B46925">
      <w:pPr>
        <w:spacing w:before="120" w:after="60" w:line="288" w:lineRule="auto"/>
        <w:jc w:val="both"/>
        <w:rPr>
          <w:rFonts w:ascii="Arial" w:hAnsi="Arial" w:cs="Arial"/>
          <w:noProof/>
          <w:color w:val="3C4043"/>
        </w:rPr>
      </w:pPr>
    </w:p>
    <w:p w14:paraId="3611A839" w14:textId="77777777" w:rsidR="006D2020" w:rsidRDefault="006D2020" w:rsidP="00B46925">
      <w:pPr>
        <w:spacing w:before="120" w:after="60" w:line="288" w:lineRule="auto"/>
        <w:jc w:val="both"/>
        <w:rPr>
          <w:rFonts w:ascii="Arial" w:hAnsi="Arial" w:cs="Arial"/>
          <w:color w:val="3C4043"/>
        </w:rPr>
      </w:pPr>
    </w:p>
    <w:p w14:paraId="2C529587" w14:textId="77777777" w:rsidR="00C5492E" w:rsidRPr="00C5492E" w:rsidRDefault="00C5492E" w:rsidP="00C5492E">
      <w:pPr>
        <w:spacing w:after="200" w:line="276" w:lineRule="auto"/>
        <w:rPr>
          <w:rFonts w:ascii="Arial" w:eastAsia="Times New Roman" w:hAnsi="Arial" w:cs="Arial"/>
          <w:b/>
          <w:bCs/>
          <w:color w:val="2A3B4C"/>
          <w:sz w:val="32"/>
          <w:szCs w:val="32"/>
        </w:rPr>
      </w:pPr>
      <w:r w:rsidRPr="00C5492E">
        <w:rPr>
          <w:rFonts w:ascii="Arial" w:eastAsia="Times New Roman" w:hAnsi="Arial" w:cs="Arial"/>
          <w:b/>
          <w:bCs/>
          <w:color w:val="2A3B4C"/>
          <w:sz w:val="32"/>
          <w:szCs w:val="32"/>
        </w:rPr>
        <w:lastRenderedPageBreak/>
        <w:t>Guidance on application</w:t>
      </w:r>
    </w:p>
    <w:p w14:paraId="773F349B" w14:textId="7AA9B1A2"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This is a training role within the Children and Young People’ Improving Access to Psychological Therapies programme (CYP IAPT) through University College London. The post-holder will work within a CYP mental health service delivering, under supervision, high-quality; brief outcome focused evidence-based interventions</w:t>
      </w:r>
      <w:r w:rsidR="002558B6">
        <w:rPr>
          <w:rFonts w:ascii="Arial" w:eastAsia="Calibri" w:hAnsi="Arial" w:cs="Arial"/>
          <w:color w:val="2A3B4C"/>
        </w:rPr>
        <w:t xml:space="preserve">. </w:t>
      </w:r>
    </w:p>
    <w:p w14:paraId="55B96570" w14:textId="35D8E32A"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It is very important to mention which modality/modalities you are applying for and why you are qualified &amp; interested in them</w:t>
      </w:r>
      <w:r>
        <w:rPr>
          <w:rFonts w:ascii="Arial" w:eastAsia="Calibri" w:hAnsi="Arial" w:cs="Arial"/>
          <w:color w:val="2A3B4C"/>
        </w:rPr>
        <w:t xml:space="preserve"> </w:t>
      </w:r>
      <w:bookmarkStart w:id="14" w:name="_Hlk115190618"/>
      <w:r>
        <w:rPr>
          <w:rFonts w:ascii="Arial" w:eastAsia="Calibri" w:hAnsi="Arial" w:cs="Arial"/>
          <w:color w:val="2A3B4C"/>
        </w:rPr>
        <w:t>in your personal statement as this will be assessed by the course team to determine course/modality suitability</w:t>
      </w:r>
      <w:r w:rsidRPr="00C5492E">
        <w:rPr>
          <w:rFonts w:ascii="Arial" w:eastAsia="Calibri" w:hAnsi="Arial" w:cs="Arial"/>
          <w:color w:val="2A3B4C"/>
        </w:rPr>
        <w:t>.</w:t>
      </w:r>
      <w:bookmarkEnd w:id="14"/>
    </w:p>
    <w:p w14:paraId="1D710010" w14:textId="4D4A9DBC" w:rsid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As this is a training position, please be aware that this is a dual application process where you must be employed in </w:t>
      </w:r>
      <w:r w:rsidR="00D83E98">
        <w:rPr>
          <w:rFonts w:ascii="Arial" w:eastAsia="Calibri" w:hAnsi="Arial" w:cs="Arial"/>
          <w:color w:val="2A3B4C"/>
        </w:rPr>
        <w:t xml:space="preserve">a CYP PT </w:t>
      </w:r>
      <w:r w:rsidRPr="00C5492E">
        <w:rPr>
          <w:rFonts w:ascii="Arial" w:eastAsia="Calibri" w:hAnsi="Arial" w:cs="Arial"/>
          <w:color w:val="2A3B4C"/>
        </w:rPr>
        <w:t xml:space="preserve">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9553246" w14:textId="0C24EAC0" w:rsidR="00BB4473" w:rsidRPr="00C5492E" w:rsidRDefault="00BB4473" w:rsidP="00BB4473">
      <w:pPr>
        <w:shd w:val="clear" w:color="auto" w:fill="FFFFFF"/>
        <w:spacing w:after="100" w:afterAutospacing="1"/>
        <w:rPr>
          <w:rFonts w:ascii="Arial" w:hAnsi="Arial" w:cs="Arial"/>
          <w:b/>
          <w:bCs/>
          <w:color w:val="2A3B4C"/>
        </w:rPr>
      </w:pPr>
      <w:r w:rsidRPr="00BB4473">
        <w:rPr>
          <w:rFonts w:ascii="Arial" w:hAnsi="Arial" w:cs="Arial"/>
          <w:b/>
          <w:bCs/>
          <w:color w:val="2A3B4C"/>
        </w:rPr>
        <w:t>You must apply to the course at the same time as this job</w:t>
      </w:r>
    </w:p>
    <w:p w14:paraId="2C8E86F0" w14:textId="77777777" w:rsidR="00E5061A" w:rsidRPr="00E5061A" w:rsidRDefault="007318D1"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Please be aware the information on your application form (name and contact details, qualifications and prior relevant experience) will be shared with the Anna Freud staff team as part of the recruitment process. By submitting your application to this role, you are agreeing to your details being shared with Anna Freud</w:t>
      </w:r>
    </w:p>
    <w:p w14:paraId="65A6ECDE" w14:textId="7F6DA637" w:rsidR="00C5492E" w:rsidRDefault="00C5492E"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 xml:space="preserve">The training and service experience will equip the post holder with the necessary knowledge, attitude, and capabilities to operate effectively in an inclusive, value driven service. </w:t>
      </w:r>
    </w:p>
    <w:p w14:paraId="2C442B38" w14:textId="57915784" w:rsidR="005B5A35" w:rsidRDefault="005B5A35" w:rsidP="005B5A35">
      <w:pPr>
        <w:spacing w:before="120" w:after="60" w:line="288" w:lineRule="auto"/>
        <w:rPr>
          <w:rFonts w:ascii="Arial" w:eastAsia="Calibri" w:hAnsi="Arial" w:cs="Arial"/>
          <w:b/>
          <w:bCs/>
          <w:color w:val="2A3B4C"/>
        </w:rPr>
      </w:pPr>
      <w:r w:rsidRPr="005B5A35">
        <w:rPr>
          <w:rFonts w:ascii="Arial" w:eastAsia="Calibri" w:hAnsi="Arial" w:cs="Arial"/>
          <w:b/>
          <w:bCs/>
          <w:color w:val="2A3B4C"/>
        </w:rPr>
        <w:t xml:space="preserve">Direct UCL application link: </w:t>
      </w:r>
      <w:hyperlink r:id="rId17" w:history="1">
        <w:r w:rsidRPr="00105DBB">
          <w:rPr>
            <w:rStyle w:val="Hyperlink"/>
            <w:rFonts w:ascii="Arial" w:eastAsia="Calibri" w:hAnsi="Arial" w:cs="Arial"/>
            <w:b/>
            <w:bCs/>
          </w:rPr>
          <w:t>https://evision.ucl.ac.uk/urd/sits.urd/run/siw_ipp_lgn.login_enc?0qhYzuG1h9udTFM8i9sPhtGiUgIR6D6iP0QBDHq24aUE7Anl4FtDGBDmc3LlBtzaVi6cWmaNYWo=</w:t>
        </w:r>
      </w:hyperlink>
      <w:r>
        <w:rPr>
          <w:rFonts w:ascii="Arial" w:eastAsia="Calibri" w:hAnsi="Arial" w:cs="Arial"/>
          <w:b/>
          <w:bCs/>
          <w:color w:val="2A3B4C"/>
        </w:rPr>
        <w:t xml:space="preserve"> </w:t>
      </w:r>
    </w:p>
    <w:p w14:paraId="46F615E4" w14:textId="77777777" w:rsidR="005B5A35" w:rsidRPr="005B5A35" w:rsidRDefault="005B5A35" w:rsidP="005B5A35">
      <w:pPr>
        <w:spacing w:before="120" w:after="60" w:line="288" w:lineRule="auto"/>
        <w:jc w:val="both"/>
        <w:rPr>
          <w:rFonts w:ascii="Arial" w:eastAsia="Calibri" w:hAnsi="Arial" w:cs="Arial"/>
          <w:b/>
          <w:bCs/>
          <w:color w:val="2A3B4C"/>
        </w:rPr>
      </w:pPr>
    </w:p>
    <w:p w14:paraId="1091306F" w14:textId="7DC7E29A" w:rsidR="00C5492E" w:rsidRDefault="005B5A35" w:rsidP="005B5A35">
      <w:pPr>
        <w:spacing w:before="120" w:after="60" w:line="288" w:lineRule="auto"/>
        <w:rPr>
          <w:rFonts w:ascii="Arial" w:hAnsi="Arial" w:cs="Arial"/>
          <w:b/>
          <w:bCs/>
          <w:color w:val="00A878"/>
          <w:sz w:val="48"/>
          <w:szCs w:val="48"/>
        </w:rPr>
      </w:pPr>
      <w:r w:rsidRPr="005B5A35">
        <w:rPr>
          <w:rFonts w:ascii="Arial" w:eastAsia="Calibri" w:hAnsi="Arial" w:cs="Arial"/>
          <w:b/>
          <w:bCs/>
          <w:color w:val="2A3B4C"/>
        </w:rPr>
        <w:t xml:space="preserve">Application guidance document: </w:t>
      </w:r>
      <w:hyperlink r:id="rId18" w:history="1">
        <w:r w:rsidRPr="00105DBB">
          <w:rPr>
            <w:rStyle w:val="Hyperlink"/>
            <w:rFonts w:ascii="Arial" w:eastAsia="Calibri" w:hAnsi="Arial" w:cs="Arial"/>
            <w:b/>
            <w:bCs/>
          </w:rPr>
          <w:t>https://drive.google.com/drive/folders/17bbinRzAlIfH8SKe3t18I2m14L7sli5e?usp=drive_link</w:t>
        </w:r>
      </w:hyperlink>
      <w:r>
        <w:rPr>
          <w:rFonts w:ascii="Arial" w:eastAsia="Calibri" w:hAnsi="Arial" w:cs="Arial"/>
          <w:b/>
          <w:bCs/>
          <w:color w:val="2A3B4C"/>
        </w:rPr>
        <w:t xml:space="preserve"> </w:t>
      </w: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2D4355AC" w14:textId="77777777" w:rsidR="005B5A35" w:rsidRDefault="005B5A35" w:rsidP="00B46925">
      <w:pPr>
        <w:spacing w:before="120" w:after="60" w:line="288" w:lineRule="auto"/>
        <w:jc w:val="both"/>
        <w:rPr>
          <w:rFonts w:ascii="Arial" w:hAnsi="Arial" w:cs="Arial"/>
          <w:b/>
          <w:bCs/>
          <w:color w:val="00A878"/>
          <w:sz w:val="48"/>
          <w:szCs w:val="48"/>
        </w:rPr>
      </w:pPr>
    </w:p>
    <w:p w14:paraId="284E8AE3" w14:textId="4747EC5C"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A16D4" w:rsidRDefault="00F277D4" w:rsidP="00F277D4">
      <w:pPr>
        <w:pStyle w:val="BodyText"/>
        <w:tabs>
          <w:tab w:val="left" w:pos="2045"/>
        </w:tabs>
        <w:spacing w:after="60" w:line="288" w:lineRule="auto"/>
        <w:rPr>
          <w:rFonts w:ascii="Arial" w:eastAsiaTheme="minorEastAsia" w:hAnsi="Arial" w:cs="Arial"/>
          <w:color w:val="00A879"/>
          <w:sz w:val="24"/>
          <w:szCs w:val="24"/>
        </w:rPr>
      </w:pPr>
      <w:r w:rsidRPr="00FA16D4">
        <w:rPr>
          <w:rFonts w:ascii="Arial" w:eastAsiaTheme="minorEastAsia" w:hAnsi="Arial" w:cs="Arial"/>
          <w:color w:val="00A879"/>
          <w:sz w:val="24"/>
          <w:szCs w:val="24"/>
        </w:rPr>
        <w:tab/>
      </w:r>
    </w:p>
    <w:p w14:paraId="53D4BBFE" w14:textId="50AC885C" w:rsidR="006D2020" w:rsidRDefault="006D2020" w:rsidP="006D2020">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sidRPr="006D2020">
        <w:rPr>
          <w:rFonts w:ascii="Arial Bold" w:eastAsiaTheme="minorEastAsia" w:hAnsi="Arial Bold" w:cs="Arial Bold"/>
          <w:b/>
          <w:color w:val="00A685"/>
          <w:sz w:val="32"/>
          <w:szCs w:val="32"/>
        </w:rPr>
        <w:t>Therapeutic Practitioner CYP-P- Autism Spectrum Conditions and Learning Disabilities Pathway (ASC/LD)</w:t>
      </w:r>
      <w:r>
        <w:rPr>
          <w:rFonts w:ascii="Arial Bold" w:eastAsiaTheme="minorEastAsia" w:hAnsi="Arial Bold" w:cs="Arial Bold"/>
          <w:b/>
          <w:color w:val="00A685"/>
          <w:sz w:val="32"/>
          <w:szCs w:val="32"/>
        </w:rPr>
        <w:t xml:space="preserve"> </w:t>
      </w:r>
    </w:p>
    <w:p w14:paraId="233CEF85" w14:textId="192CCBB3" w:rsidR="006D2020" w:rsidRDefault="006D2020" w:rsidP="006D2020">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Service: Supporting Smiles - </w:t>
      </w:r>
      <w:r w:rsidRPr="006D2020">
        <w:rPr>
          <w:rFonts w:ascii="Arial Bold" w:eastAsiaTheme="minorEastAsia" w:hAnsi="Arial Bold" w:cs="Arial Bold"/>
          <w:b/>
          <w:color w:val="00A685"/>
          <w:sz w:val="32"/>
          <w:szCs w:val="32"/>
        </w:rPr>
        <w:t>Ormiston Families Children’s and Young People’s Mental Health Service</w:t>
      </w:r>
      <w:r>
        <w:rPr>
          <w:rFonts w:ascii="Arial Bold" w:eastAsiaTheme="minorEastAsia" w:hAnsi="Arial Bold" w:cs="Arial Bold"/>
          <w:b/>
          <w:color w:val="00A685"/>
          <w:sz w:val="32"/>
          <w:szCs w:val="32"/>
        </w:rPr>
        <w:t xml:space="preserve"> </w:t>
      </w:r>
    </w:p>
    <w:p w14:paraId="73BD7889" w14:textId="77777777" w:rsidR="006D2020" w:rsidRPr="00F277D4" w:rsidRDefault="006D2020" w:rsidP="006D2020">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Location: </w:t>
      </w:r>
      <w:r w:rsidRPr="00E104E8">
        <w:rPr>
          <w:rFonts w:ascii="Arial Bold" w:eastAsiaTheme="minorEastAsia" w:hAnsi="Arial Bold" w:cs="Arial Bold"/>
          <w:b/>
          <w:color w:val="00A685"/>
          <w:sz w:val="32"/>
          <w:szCs w:val="32"/>
        </w:rPr>
        <w:t>Office base at Norwich Hub with a blend of remote working and community-based work across Norfolk &amp; Waveney</w:t>
      </w:r>
      <w:r>
        <w:rPr>
          <w:rFonts w:ascii="Arial Bold" w:eastAsiaTheme="minorEastAsia" w:hAnsi="Arial Bold" w:cs="Arial Bold"/>
          <w:b/>
          <w:color w:val="00A685"/>
          <w:sz w:val="32"/>
          <w:szCs w:val="32"/>
        </w:rPr>
        <w:t xml:space="preserve"> </w:t>
      </w:r>
    </w:p>
    <w:p w14:paraId="6B1A1DB5" w14:textId="1B9688F0" w:rsidR="00FA16D4" w:rsidRPr="006D2020" w:rsidRDefault="00FA16D4" w:rsidP="00FA16D4">
      <w:pPr>
        <w:rPr>
          <w:rFonts w:ascii="Arial" w:eastAsia="Times New Roman" w:hAnsi="Arial" w:cs="Arial"/>
          <w:color w:val="323E4F" w:themeColor="text2" w:themeShade="BF"/>
          <w:lang w:eastAsia="en-GB"/>
        </w:rPr>
      </w:pPr>
    </w:p>
    <w:p w14:paraId="63F28A75" w14:textId="77777777" w:rsidR="00FA16D4" w:rsidRPr="006D2020" w:rsidRDefault="00FA16D4" w:rsidP="00FA16D4">
      <w:pPr>
        <w:spacing w:before="100" w:beforeAutospacing="1" w:after="100" w:afterAutospacing="1"/>
        <w:outlineLvl w:val="1"/>
        <w:rPr>
          <w:rFonts w:ascii="Arial" w:eastAsia="Times New Roman" w:hAnsi="Arial" w:cs="Arial"/>
          <w:b/>
          <w:bCs/>
          <w:color w:val="323E4F" w:themeColor="text2" w:themeShade="BF"/>
          <w:sz w:val="32"/>
          <w:szCs w:val="32"/>
          <w:lang w:eastAsia="en-GB"/>
        </w:rPr>
      </w:pPr>
      <w:r w:rsidRPr="006D2020">
        <w:rPr>
          <w:rFonts w:ascii="Arial" w:eastAsia="Times New Roman" w:hAnsi="Arial" w:cs="Arial"/>
          <w:b/>
          <w:bCs/>
          <w:color w:val="323E4F" w:themeColor="text2" w:themeShade="BF"/>
          <w:sz w:val="32"/>
          <w:szCs w:val="32"/>
          <w:lang w:eastAsia="en-GB"/>
        </w:rPr>
        <w:t>Job Purpose</w:t>
      </w:r>
    </w:p>
    <w:p w14:paraId="6AB6A54F" w14:textId="77777777" w:rsidR="00FA16D4" w:rsidRPr="006D2020" w:rsidRDefault="00FA16D4" w:rsidP="00FA16D4">
      <w:p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This is an NHSE-funded training post as part of the Children and Young People’s (CYP) Psychological Trainings (formerly CYP-IAPT). The role involves part-time work as a Practitioner in Supporting Smiles and part-time study with UCL/Anna Freud, undertaking a structured programme of training in ASC/LD.</w:t>
      </w:r>
    </w:p>
    <w:p w14:paraId="7BF0BCBC" w14:textId="77777777" w:rsidR="00FA16D4" w:rsidRPr="006D2020" w:rsidRDefault="00FA16D4" w:rsidP="00FA16D4">
      <w:p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This intensive training post will equip the post-holder to provide interventions for children, young people, or families using the core principles of the CYP Psychological Training Programme and evidence-based approaches consistent with ASC and LD. The post-holder will work within Supporting Smiles for at least 2.5 days per week, applying newly developed skills, while attending the training programme or undertaking self-study on the remaining days as required by the education provider. They will hold an appropriate training caseload and complete the necessary assignments to meet course requirements.</w:t>
      </w:r>
    </w:p>
    <w:p w14:paraId="5D856DDC" w14:textId="79100E9D" w:rsidR="00FA16D4" w:rsidRPr="006D2020" w:rsidRDefault="00FA16D4" w:rsidP="00FA16D4">
      <w:pPr>
        <w:rPr>
          <w:rFonts w:ascii="Arial" w:eastAsia="Times New Roman" w:hAnsi="Arial" w:cs="Arial"/>
          <w:color w:val="323E4F" w:themeColor="text2" w:themeShade="BF"/>
          <w:lang w:eastAsia="en-GB"/>
        </w:rPr>
      </w:pPr>
    </w:p>
    <w:p w14:paraId="62D46A9C" w14:textId="77777777" w:rsidR="00FA16D4" w:rsidRPr="006D2020" w:rsidRDefault="00FA16D4" w:rsidP="00FA16D4">
      <w:pPr>
        <w:spacing w:before="100" w:beforeAutospacing="1" w:after="100" w:afterAutospacing="1"/>
        <w:outlineLvl w:val="1"/>
        <w:rPr>
          <w:rFonts w:ascii="Arial" w:eastAsia="Times New Roman" w:hAnsi="Arial" w:cs="Arial"/>
          <w:b/>
          <w:bCs/>
          <w:color w:val="323E4F" w:themeColor="text2" w:themeShade="BF"/>
          <w:sz w:val="32"/>
          <w:szCs w:val="32"/>
          <w:lang w:eastAsia="en-GB"/>
        </w:rPr>
      </w:pPr>
      <w:r w:rsidRPr="006D2020">
        <w:rPr>
          <w:rFonts w:ascii="Arial" w:eastAsia="Times New Roman" w:hAnsi="Arial" w:cs="Arial"/>
          <w:b/>
          <w:bCs/>
          <w:color w:val="323E4F" w:themeColor="text2" w:themeShade="BF"/>
          <w:sz w:val="32"/>
          <w:szCs w:val="32"/>
          <w:lang w:eastAsia="en-GB"/>
        </w:rPr>
        <w:t>Main Duties and Responsibilities</w:t>
      </w:r>
    </w:p>
    <w:p w14:paraId="0A0ACCC6" w14:textId="77777777" w:rsidR="00FA16D4" w:rsidRPr="006D2020" w:rsidRDefault="00FA16D4" w:rsidP="00FA16D4">
      <w:pPr>
        <w:spacing w:before="100" w:beforeAutospacing="1" w:after="100" w:afterAutospacing="1"/>
        <w:outlineLvl w:val="2"/>
        <w:rPr>
          <w:rFonts w:ascii="Arial" w:eastAsia="Times New Roman" w:hAnsi="Arial" w:cs="Arial"/>
          <w:b/>
          <w:bCs/>
          <w:color w:val="323E4F" w:themeColor="text2" w:themeShade="BF"/>
          <w:lang w:eastAsia="en-GB"/>
        </w:rPr>
      </w:pPr>
      <w:r w:rsidRPr="006D2020">
        <w:rPr>
          <w:rFonts w:ascii="Arial" w:eastAsia="Times New Roman" w:hAnsi="Arial" w:cs="Arial"/>
          <w:b/>
          <w:bCs/>
          <w:color w:val="323E4F" w:themeColor="text2" w:themeShade="BF"/>
          <w:lang w:eastAsia="en-GB"/>
        </w:rPr>
        <w:t>Clinical</w:t>
      </w:r>
    </w:p>
    <w:p w14:paraId="5B5E8332"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Accept referrals via agreed service protocols.</w:t>
      </w:r>
    </w:p>
    <w:p w14:paraId="53DC0901"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Assess clients for suitability for the treatment provided by the training programme.</w:t>
      </w:r>
    </w:p>
    <w:p w14:paraId="3B523E29"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Make decisions on referral suitability, adhering to service protocols.</w:t>
      </w:r>
    </w:p>
    <w:p w14:paraId="5D2779B8"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Formulate, implement, and evaluate therapy programmes for clients.</w:t>
      </w:r>
    </w:p>
    <w:p w14:paraId="4E7564FB"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Involve family members and others in treatment, conveying therapy formulations clearly and sensitively.</w:t>
      </w:r>
    </w:p>
    <w:p w14:paraId="08AFC28F"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lastRenderedPageBreak/>
        <w:t>Utilise routine outcome/feedback measures to inform treatment and demonstrate impact.</w:t>
      </w:r>
    </w:p>
    <w:p w14:paraId="59C7A577"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Adhere to activity contracts regarding client contacts and clinical sessions to minimise waiting times.</w:t>
      </w:r>
    </w:p>
    <w:p w14:paraId="5B23A4F0"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Attend multi-disciplinary meetings relating to referrals or clients in treatment.</w:t>
      </w:r>
    </w:p>
    <w:p w14:paraId="017B7BCF"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Complete all requirements relating to data collection within the service.</w:t>
      </w:r>
    </w:p>
    <w:p w14:paraId="794967E6"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Keep coherent records of all clinical activity in line with service protocols.</w:t>
      </w:r>
    </w:p>
    <w:p w14:paraId="1023C923"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Work closely with team members to ensure step-up/step-down arrangements maintain a stepped-care approach.</w:t>
      </w:r>
    </w:p>
    <w:p w14:paraId="47E7F5FE" w14:textId="77777777" w:rsidR="00FA16D4" w:rsidRPr="006D2020" w:rsidRDefault="00FA16D4" w:rsidP="00FA16D4">
      <w:pPr>
        <w:numPr>
          <w:ilvl w:val="0"/>
          <w:numId w:val="26"/>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Assess and integrate issues surrounding work and employment into therapy processes.</w:t>
      </w:r>
    </w:p>
    <w:p w14:paraId="28D4E68B" w14:textId="77777777" w:rsidR="00FA16D4" w:rsidRPr="006D2020" w:rsidRDefault="00FA16D4" w:rsidP="00FA16D4">
      <w:pPr>
        <w:spacing w:before="100" w:beforeAutospacing="1" w:after="100" w:afterAutospacing="1"/>
        <w:outlineLvl w:val="2"/>
        <w:rPr>
          <w:rFonts w:ascii="Arial" w:eastAsia="Times New Roman" w:hAnsi="Arial" w:cs="Arial"/>
          <w:b/>
          <w:bCs/>
          <w:color w:val="323E4F" w:themeColor="text2" w:themeShade="BF"/>
          <w:lang w:eastAsia="en-GB"/>
        </w:rPr>
      </w:pPr>
      <w:r w:rsidRPr="006D2020">
        <w:rPr>
          <w:rFonts w:ascii="Arial" w:eastAsia="Times New Roman" w:hAnsi="Arial" w:cs="Arial"/>
          <w:b/>
          <w:bCs/>
          <w:color w:val="323E4F" w:themeColor="text2" w:themeShade="BF"/>
          <w:lang w:eastAsia="en-GB"/>
        </w:rPr>
        <w:t>Training and Supervision</w:t>
      </w:r>
    </w:p>
    <w:p w14:paraId="0A9D3119" w14:textId="77777777" w:rsidR="00FA16D4" w:rsidRPr="006D2020" w:rsidRDefault="00FA16D4" w:rsidP="00FA16D4">
      <w:pPr>
        <w:numPr>
          <w:ilvl w:val="0"/>
          <w:numId w:val="27"/>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Attend and fulfil all requirements of the training programme.</w:t>
      </w:r>
    </w:p>
    <w:p w14:paraId="4B715450" w14:textId="77777777" w:rsidR="00FA16D4" w:rsidRPr="006D2020" w:rsidRDefault="00FA16D4" w:rsidP="00FA16D4">
      <w:pPr>
        <w:numPr>
          <w:ilvl w:val="0"/>
          <w:numId w:val="27"/>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Apply learning from the training programme in clinical practice.</w:t>
      </w:r>
    </w:p>
    <w:p w14:paraId="55BC5ECC" w14:textId="77777777" w:rsidR="00FA16D4" w:rsidRPr="006D2020" w:rsidRDefault="00FA16D4" w:rsidP="00FA16D4">
      <w:pPr>
        <w:numPr>
          <w:ilvl w:val="0"/>
          <w:numId w:val="27"/>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Prepare and present clinical information for all patients on the caseload to clinical supervisors on a scheduled basis.</w:t>
      </w:r>
    </w:p>
    <w:p w14:paraId="368D9ADE" w14:textId="77777777" w:rsidR="00FA16D4" w:rsidRPr="006D2020" w:rsidRDefault="00FA16D4" w:rsidP="00FA16D4">
      <w:pPr>
        <w:numPr>
          <w:ilvl w:val="0"/>
          <w:numId w:val="27"/>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Receive supervision from educational providers in relation to coursework to meet required standards.</w:t>
      </w:r>
    </w:p>
    <w:p w14:paraId="717AF98F" w14:textId="77777777" w:rsidR="00FA16D4" w:rsidRPr="006D2020" w:rsidRDefault="00FA16D4" w:rsidP="00FA16D4">
      <w:pPr>
        <w:spacing w:before="100" w:beforeAutospacing="1" w:after="100" w:afterAutospacing="1"/>
        <w:outlineLvl w:val="2"/>
        <w:rPr>
          <w:rFonts w:ascii="Arial" w:eastAsia="Times New Roman" w:hAnsi="Arial" w:cs="Arial"/>
          <w:b/>
          <w:bCs/>
          <w:color w:val="323E4F" w:themeColor="text2" w:themeShade="BF"/>
          <w:lang w:eastAsia="en-GB"/>
        </w:rPr>
      </w:pPr>
      <w:r w:rsidRPr="006D2020">
        <w:rPr>
          <w:rFonts w:ascii="Arial" w:eastAsia="Times New Roman" w:hAnsi="Arial" w:cs="Arial"/>
          <w:b/>
          <w:bCs/>
          <w:color w:val="323E4F" w:themeColor="text2" w:themeShade="BF"/>
          <w:lang w:eastAsia="en-GB"/>
        </w:rPr>
        <w:t>Professional</w:t>
      </w:r>
    </w:p>
    <w:p w14:paraId="15C4C4A9"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Maintain standards of practice according to the employer and relevant professional/accrediting bodies (e.g., BPS, UKCP, BABCP).</w:t>
      </w:r>
    </w:p>
    <w:p w14:paraId="38B9357A"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Ensure client confidentiality at all times.</w:t>
      </w:r>
    </w:p>
    <w:p w14:paraId="634DA0D6"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Set, discuss, and review professional objectives with senior therapists regularly.</w:t>
      </w:r>
    </w:p>
    <w:p w14:paraId="34200B5C"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Attend clinical/managerial supervision in line with course requirements.</w:t>
      </w:r>
    </w:p>
    <w:p w14:paraId="4C608530"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Participate in individual performance review and respond to agreed objectives.</w:t>
      </w:r>
    </w:p>
    <w:p w14:paraId="2DE26831"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Maintain accurate records for Continuous Professional Development.</w:t>
      </w:r>
    </w:p>
    <w:p w14:paraId="61C3ECE6" w14:textId="77777777" w:rsidR="00FA16D4" w:rsidRPr="006D2020" w:rsidRDefault="00FA16D4" w:rsidP="00FA16D4">
      <w:pPr>
        <w:numPr>
          <w:ilvl w:val="0"/>
          <w:numId w:val="28"/>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Attend relevant conferences/workshops aligned with professional objectives.</w:t>
      </w:r>
    </w:p>
    <w:p w14:paraId="3464303D" w14:textId="77777777" w:rsidR="00FA16D4" w:rsidRPr="006D2020" w:rsidRDefault="00FA16D4" w:rsidP="00FA16D4">
      <w:pPr>
        <w:spacing w:before="100" w:beforeAutospacing="1" w:after="100" w:afterAutospacing="1"/>
        <w:outlineLvl w:val="2"/>
        <w:rPr>
          <w:rFonts w:ascii="Arial" w:eastAsia="Times New Roman" w:hAnsi="Arial" w:cs="Arial"/>
          <w:b/>
          <w:bCs/>
          <w:color w:val="323E4F" w:themeColor="text2" w:themeShade="BF"/>
          <w:lang w:eastAsia="en-GB"/>
        </w:rPr>
      </w:pPr>
      <w:r w:rsidRPr="006D2020">
        <w:rPr>
          <w:rFonts w:ascii="Arial" w:eastAsia="Times New Roman" w:hAnsi="Arial" w:cs="Arial"/>
          <w:b/>
          <w:bCs/>
          <w:color w:val="323E4F" w:themeColor="text2" w:themeShade="BF"/>
          <w:lang w:eastAsia="en-GB"/>
        </w:rPr>
        <w:t>General</w:t>
      </w:r>
    </w:p>
    <w:p w14:paraId="029B513B" w14:textId="77777777" w:rsidR="00FA16D4" w:rsidRPr="006D2020" w:rsidRDefault="00FA16D4" w:rsidP="00FA16D4">
      <w:pPr>
        <w:numPr>
          <w:ilvl w:val="0"/>
          <w:numId w:val="29"/>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Contribute to the development of best practice within the service.</w:t>
      </w:r>
    </w:p>
    <w:p w14:paraId="1B87F956" w14:textId="77777777" w:rsidR="00FA16D4" w:rsidRPr="006D2020" w:rsidRDefault="00FA16D4" w:rsidP="00FA16D4">
      <w:pPr>
        <w:numPr>
          <w:ilvl w:val="0"/>
          <w:numId w:val="29"/>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Maintain up-to-date knowledge of legislation, national/local policies related to children’s mental health and social care.</w:t>
      </w:r>
    </w:p>
    <w:p w14:paraId="4A7514DC" w14:textId="77777777" w:rsidR="00FA16D4" w:rsidRPr="006D2020" w:rsidRDefault="00FA16D4" w:rsidP="00FA16D4">
      <w:pPr>
        <w:numPr>
          <w:ilvl w:val="0"/>
          <w:numId w:val="29"/>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Ensure health and safety for self, colleagues, patients, and the public.</w:t>
      </w:r>
    </w:p>
    <w:p w14:paraId="08AE2ABF" w14:textId="77777777" w:rsidR="00FA16D4" w:rsidRPr="006D2020" w:rsidRDefault="00FA16D4" w:rsidP="00FA16D4">
      <w:pPr>
        <w:numPr>
          <w:ilvl w:val="0"/>
          <w:numId w:val="29"/>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Protect patient and staff information in line with the Data Protection Act (1998) and confidentiality policies.</w:t>
      </w:r>
    </w:p>
    <w:p w14:paraId="55156B5D" w14:textId="75A4B261" w:rsidR="00FA16D4" w:rsidRDefault="00FA16D4" w:rsidP="00FA16D4">
      <w:pPr>
        <w:numPr>
          <w:ilvl w:val="0"/>
          <w:numId w:val="29"/>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Avoid abusing official position for personal gain or private business.</w:t>
      </w:r>
    </w:p>
    <w:p w14:paraId="2289AA9B"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6468B365" w14:textId="77777777" w:rsidR="006D2020" w:rsidRP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31C4B92F" w14:textId="77777777" w:rsidR="00FA16D4" w:rsidRPr="006D2020" w:rsidRDefault="00FA16D4" w:rsidP="00FA16D4">
      <w:pPr>
        <w:spacing w:before="100" w:beforeAutospacing="1" w:after="100" w:afterAutospacing="1"/>
        <w:outlineLvl w:val="1"/>
        <w:rPr>
          <w:rFonts w:ascii="Arial" w:eastAsia="Times New Roman" w:hAnsi="Arial" w:cs="Arial"/>
          <w:b/>
          <w:bCs/>
          <w:color w:val="323E4F" w:themeColor="text2" w:themeShade="BF"/>
          <w:sz w:val="32"/>
          <w:szCs w:val="32"/>
          <w:lang w:eastAsia="en-GB"/>
        </w:rPr>
      </w:pPr>
      <w:r w:rsidRPr="006D2020">
        <w:rPr>
          <w:rFonts w:ascii="Arial" w:eastAsia="Times New Roman" w:hAnsi="Arial" w:cs="Arial"/>
          <w:b/>
          <w:bCs/>
          <w:color w:val="323E4F" w:themeColor="text2" w:themeShade="BF"/>
          <w:sz w:val="32"/>
          <w:szCs w:val="32"/>
          <w:lang w:eastAsia="en-GB"/>
        </w:rPr>
        <w:lastRenderedPageBreak/>
        <w:t>Generic Responsibilities</w:t>
      </w:r>
    </w:p>
    <w:p w14:paraId="63011737" w14:textId="77777777" w:rsidR="00FA16D4" w:rsidRPr="006D2020" w:rsidRDefault="00FA16D4" w:rsidP="00FA16D4">
      <w:pPr>
        <w:numPr>
          <w:ilvl w:val="0"/>
          <w:numId w:val="30"/>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Undertake other reasonable duties appropriate to the grade as requested by senior staff.</w:t>
      </w:r>
    </w:p>
    <w:p w14:paraId="3BE47C56" w14:textId="77777777" w:rsidR="00FA16D4" w:rsidRPr="006D2020" w:rsidRDefault="00FA16D4" w:rsidP="00FA16D4">
      <w:pPr>
        <w:numPr>
          <w:ilvl w:val="0"/>
          <w:numId w:val="30"/>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Comply with all Ormiston Families policies, procedures, protocols, and guidelines.</w:t>
      </w:r>
    </w:p>
    <w:p w14:paraId="4782C389" w14:textId="77777777" w:rsidR="00FA16D4" w:rsidRPr="006D2020" w:rsidRDefault="00FA16D4" w:rsidP="00FA16D4">
      <w:pPr>
        <w:numPr>
          <w:ilvl w:val="0"/>
          <w:numId w:val="30"/>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Demonstrate understanding and commitment to the charity’s values.</w:t>
      </w:r>
    </w:p>
    <w:p w14:paraId="19495375" w14:textId="4A8FC4EF" w:rsidR="00FA16D4" w:rsidRDefault="00FA16D4" w:rsidP="00FA16D4">
      <w:pPr>
        <w:numPr>
          <w:ilvl w:val="0"/>
          <w:numId w:val="30"/>
        </w:numPr>
        <w:spacing w:before="100" w:beforeAutospacing="1" w:after="100" w:afterAutospacing="1"/>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Undertake other tasks based on business needs.</w:t>
      </w:r>
    </w:p>
    <w:p w14:paraId="4DAA2C13"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35C33C4D"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2B7EBC35"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003F25BA"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689D1C60"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097BCED6"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2D5428D3"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223A4FE6"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5C3FC173"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6F7E723C"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24F97EBC"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4B291380"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399B5522"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6C675C8E"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18FD8F04"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6F6A8BCA"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3A96CBE6"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480481FB" w14:textId="77777777" w:rsid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30C954CE" w14:textId="77777777" w:rsidR="006D2020" w:rsidRPr="006D2020" w:rsidRDefault="006D2020" w:rsidP="006D2020">
      <w:pPr>
        <w:spacing w:before="100" w:beforeAutospacing="1" w:after="100" w:afterAutospacing="1"/>
        <w:rPr>
          <w:rFonts w:ascii="Arial" w:eastAsia="Times New Roman" w:hAnsi="Arial" w:cs="Arial"/>
          <w:color w:val="323E4F" w:themeColor="text2" w:themeShade="BF"/>
          <w:lang w:eastAsia="en-GB"/>
        </w:rPr>
      </w:pPr>
    </w:p>
    <w:p w14:paraId="2D136215" w14:textId="77777777" w:rsidR="00FA16D4" w:rsidRPr="006D2020" w:rsidRDefault="00FA16D4" w:rsidP="00FA16D4">
      <w:pPr>
        <w:spacing w:before="100" w:beforeAutospacing="1" w:after="100" w:afterAutospacing="1"/>
        <w:outlineLvl w:val="1"/>
        <w:rPr>
          <w:rFonts w:ascii="Arial" w:eastAsia="Times New Roman" w:hAnsi="Arial" w:cs="Arial"/>
          <w:b/>
          <w:bCs/>
          <w:color w:val="323E4F" w:themeColor="text2" w:themeShade="BF"/>
          <w:sz w:val="32"/>
          <w:szCs w:val="32"/>
          <w:lang w:eastAsia="en-GB"/>
        </w:rPr>
      </w:pPr>
      <w:r w:rsidRPr="006D2020">
        <w:rPr>
          <w:rFonts w:ascii="Arial" w:eastAsia="Times New Roman" w:hAnsi="Arial" w:cs="Arial"/>
          <w:b/>
          <w:bCs/>
          <w:color w:val="323E4F" w:themeColor="text2" w:themeShade="BF"/>
          <w:sz w:val="32"/>
          <w:szCs w:val="32"/>
          <w:lang w:eastAsia="en-GB"/>
        </w:rPr>
        <w:lastRenderedPageBreak/>
        <w:t>Person Specification</w:t>
      </w:r>
    </w:p>
    <w:tbl>
      <w:tblPr>
        <w:tblW w:w="0" w:type="auto"/>
        <w:tblCellSpacing w:w="15"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15" w:type="dxa"/>
          <w:left w:w="15" w:type="dxa"/>
          <w:bottom w:w="15" w:type="dxa"/>
          <w:right w:w="15" w:type="dxa"/>
        </w:tblCellMar>
        <w:tblLook w:val="04A0" w:firstRow="1" w:lastRow="0" w:firstColumn="1" w:lastColumn="0" w:noHBand="0" w:noVBand="1"/>
      </w:tblPr>
      <w:tblGrid>
        <w:gridCol w:w="1697"/>
        <w:gridCol w:w="3879"/>
        <w:gridCol w:w="4057"/>
      </w:tblGrid>
      <w:tr w:rsidR="006D2020" w:rsidRPr="006D2020" w14:paraId="4F510230" w14:textId="77777777" w:rsidTr="006D2020">
        <w:trPr>
          <w:tblHeader/>
          <w:tblCellSpacing w:w="15" w:type="dxa"/>
        </w:trPr>
        <w:tc>
          <w:tcPr>
            <w:tcW w:w="0" w:type="auto"/>
            <w:vAlign w:val="center"/>
            <w:hideMark/>
          </w:tcPr>
          <w:p w14:paraId="5BA68A68" w14:textId="77777777" w:rsidR="00FA16D4" w:rsidRPr="006D2020" w:rsidRDefault="00FA16D4" w:rsidP="00FA16D4">
            <w:pPr>
              <w:jc w:val="cente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Category</w:t>
            </w:r>
          </w:p>
        </w:tc>
        <w:tc>
          <w:tcPr>
            <w:tcW w:w="0" w:type="auto"/>
            <w:vAlign w:val="center"/>
            <w:hideMark/>
          </w:tcPr>
          <w:p w14:paraId="1F189C43" w14:textId="77777777" w:rsidR="00FA16D4" w:rsidRPr="006D2020" w:rsidRDefault="00FA16D4" w:rsidP="00FA16D4">
            <w:pPr>
              <w:jc w:val="cente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Essential</w:t>
            </w:r>
          </w:p>
        </w:tc>
        <w:tc>
          <w:tcPr>
            <w:tcW w:w="0" w:type="auto"/>
            <w:vAlign w:val="center"/>
            <w:hideMark/>
          </w:tcPr>
          <w:p w14:paraId="0E2F8013" w14:textId="77777777" w:rsidR="00FA16D4" w:rsidRPr="006D2020" w:rsidRDefault="00FA16D4" w:rsidP="00FA16D4">
            <w:pPr>
              <w:jc w:val="cente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Desirable</w:t>
            </w:r>
          </w:p>
        </w:tc>
      </w:tr>
      <w:tr w:rsidR="006D2020" w:rsidRPr="006D2020" w14:paraId="4CAAE6A7" w14:textId="77777777" w:rsidTr="006D2020">
        <w:trPr>
          <w:tblCellSpacing w:w="15" w:type="dxa"/>
        </w:trPr>
        <w:tc>
          <w:tcPr>
            <w:tcW w:w="0" w:type="auto"/>
            <w:vAlign w:val="center"/>
            <w:hideMark/>
          </w:tcPr>
          <w:p w14:paraId="71CDC87F"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Qualifications</w:t>
            </w:r>
          </w:p>
        </w:tc>
        <w:tc>
          <w:tcPr>
            <w:tcW w:w="0" w:type="auto"/>
            <w:vAlign w:val="center"/>
            <w:hideMark/>
          </w:tcPr>
          <w:p w14:paraId="7E91A0E6"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Minimum second-class Bachelor’s Degree or equivalent in a relevant subject (e.g., psychology, social work, etc.)</w:t>
            </w:r>
            <w:r w:rsidRPr="006D2020">
              <w:rPr>
                <w:rFonts w:ascii="Arial" w:eastAsia="Times New Roman" w:hAnsi="Arial" w:cs="Arial"/>
                <w:color w:val="323E4F" w:themeColor="text2" w:themeShade="BF"/>
                <w:lang w:eastAsia="en-GB"/>
              </w:rPr>
              <w:br/>
              <w:t>Applicants with relevant professional experience will be considered on a case-by-case basis</w:t>
            </w:r>
          </w:p>
        </w:tc>
        <w:tc>
          <w:tcPr>
            <w:tcW w:w="0" w:type="auto"/>
            <w:vAlign w:val="center"/>
            <w:hideMark/>
          </w:tcPr>
          <w:p w14:paraId="33D6A5FF"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Previous training in a mental-health related profession (e.g., psychology, nursing, health visiting, social work, occupational therapy, speech and language therapy, special needs teaching, psychiatry, psychotherapy, counselling)</w:t>
            </w:r>
            <w:r w:rsidRPr="006D2020">
              <w:rPr>
                <w:rFonts w:ascii="Arial" w:eastAsia="Times New Roman" w:hAnsi="Arial" w:cs="Arial"/>
                <w:color w:val="323E4F" w:themeColor="text2" w:themeShade="BF"/>
                <w:lang w:eastAsia="en-GB"/>
              </w:rPr>
              <w:br/>
              <w:t>Ability to study and complete academic work at postgraduate level</w:t>
            </w:r>
            <w:r w:rsidRPr="006D2020">
              <w:rPr>
                <w:rFonts w:ascii="Arial" w:eastAsia="Times New Roman" w:hAnsi="Arial" w:cs="Arial"/>
                <w:color w:val="323E4F" w:themeColor="text2" w:themeShade="BF"/>
                <w:lang w:eastAsia="en-GB"/>
              </w:rPr>
              <w:br/>
              <w:t>Proven record of academic attainment</w:t>
            </w:r>
          </w:p>
        </w:tc>
      </w:tr>
      <w:tr w:rsidR="006D2020" w:rsidRPr="006D2020" w14:paraId="1CDB6B34" w14:textId="77777777" w:rsidTr="006D2020">
        <w:trPr>
          <w:tblCellSpacing w:w="15" w:type="dxa"/>
        </w:trPr>
        <w:tc>
          <w:tcPr>
            <w:tcW w:w="0" w:type="auto"/>
            <w:vAlign w:val="center"/>
            <w:hideMark/>
          </w:tcPr>
          <w:p w14:paraId="535F654A"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Experience</w:t>
            </w:r>
          </w:p>
        </w:tc>
        <w:tc>
          <w:tcPr>
            <w:tcW w:w="0" w:type="auto"/>
            <w:vAlign w:val="center"/>
            <w:hideMark/>
          </w:tcPr>
          <w:p w14:paraId="0DBDB2CF"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2+ years working with children and young people in a mental health setting</w:t>
            </w:r>
            <w:r w:rsidRPr="006D2020">
              <w:rPr>
                <w:rFonts w:ascii="Arial" w:eastAsia="Times New Roman" w:hAnsi="Arial" w:cs="Arial"/>
                <w:color w:val="323E4F" w:themeColor="text2" w:themeShade="BF"/>
                <w:lang w:eastAsia="en-GB"/>
              </w:rPr>
              <w:br/>
              <w:t>1+ year of clinical competence and experience working with Autistic and/or LD individuals</w:t>
            </w:r>
          </w:p>
        </w:tc>
        <w:tc>
          <w:tcPr>
            <w:tcW w:w="0" w:type="auto"/>
            <w:vAlign w:val="center"/>
            <w:hideMark/>
          </w:tcPr>
          <w:p w14:paraId="41816A65"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Previous experience of working with safeguarding issues</w:t>
            </w:r>
            <w:r w:rsidRPr="006D2020">
              <w:rPr>
                <w:rFonts w:ascii="Arial" w:eastAsia="Times New Roman" w:hAnsi="Arial" w:cs="Arial"/>
                <w:color w:val="323E4F" w:themeColor="text2" w:themeShade="BF"/>
                <w:lang w:eastAsia="en-GB"/>
              </w:rPr>
              <w:br/>
              <w:t>Experience working as part of a multi-disciplinary team with children and young people with Autism and/or LD and their families</w:t>
            </w:r>
            <w:r w:rsidRPr="006D2020">
              <w:rPr>
                <w:rFonts w:ascii="Arial" w:eastAsia="Times New Roman" w:hAnsi="Arial" w:cs="Arial"/>
                <w:color w:val="323E4F" w:themeColor="text2" w:themeShade="BF"/>
                <w:lang w:eastAsia="en-GB"/>
              </w:rPr>
              <w:br/>
              <w:t>Experience of working with risk and safeguarding issues</w:t>
            </w:r>
          </w:p>
        </w:tc>
      </w:tr>
      <w:tr w:rsidR="006D2020" w:rsidRPr="006D2020" w14:paraId="265646AE" w14:textId="77777777" w:rsidTr="006D2020">
        <w:trPr>
          <w:tblCellSpacing w:w="15" w:type="dxa"/>
        </w:trPr>
        <w:tc>
          <w:tcPr>
            <w:tcW w:w="0" w:type="auto"/>
            <w:vAlign w:val="center"/>
            <w:hideMark/>
          </w:tcPr>
          <w:p w14:paraId="28AC5A72"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Skills / Competencies</w:t>
            </w:r>
          </w:p>
        </w:tc>
        <w:tc>
          <w:tcPr>
            <w:tcW w:w="0" w:type="auto"/>
            <w:vAlign w:val="center"/>
            <w:hideMark/>
          </w:tcPr>
          <w:p w14:paraId="771695DC"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Flexible and creative approach to engaging Autistic/LD children and young people</w:t>
            </w:r>
            <w:r w:rsidRPr="006D2020">
              <w:rPr>
                <w:rFonts w:ascii="Arial" w:eastAsia="Times New Roman" w:hAnsi="Arial" w:cs="Arial"/>
                <w:color w:val="323E4F" w:themeColor="text2" w:themeShade="BF"/>
                <w:lang w:eastAsia="en-GB"/>
              </w:rPr>
              <w:br/>
              <w:t>Ability to adapt communication and interventions for varying needs and levels</w:t>
            </w:r>
            <w:r w:rsidRPr="006D2020">
              <w:rPr>
                <w:rFonts w:ascii="Arial" w:eastAsia="Times New Roman" w:hAnsi="Arial" w:cs="Arial"/>
                <w:color w:val="323E4F" w:themeColor="text2" w:themeShade="BF"/>
                <w:lang w:eastAsia="en-GB"/>
              </w:rPr>
              <w:br/>
              <w:t>Maintain reflective stance in emotive/challenging interactions with children and carers</w:t>
            </w:r>
            <w:r w:rsidRPr="006D2020">
              <w:rPr>
                <w:rFonts w:ascii="Arial" w:eastAsia="Times New Roman" w:hAnsi="Arial" w:cs="Arial"/>
                <w:color w:val="323E4F" w:themeColor="text2" w:themeShade="BF"/>
                <w:lang w:eastAsia="en-GB"/>
              </w:rPr>
              <w:br/>
              <w:t>Manage sensitive/emotionally distressing caseload material</w:t>
            </w:r>
            <w:r w:rsidRPr="006D2020">
              <w:rPr>
                <w:rFonts w:ascii="Arial" w:eastAsia="Times New Roman" w:hAnsi="Arial" w:cs="Arial"/>
                <w:color w:val="323E4F" w:themeColor="text2" w:themeShade="BF"/>
                <w:lang w:eastAsia="en-GB"/>
              </w:rPr>
              <w:br/>
              <w:t>Reflect on own practice (clinical supervision &amp; practice tutor groups)</w:t>
            </w:r>
            <w:r w:rsidRPr="006D2020">
              <w:rPr>
                <w:rFonts w:ascii="Arial" w:eastAsia="Times New Roman" w:hAnsi="Arial" w:cs="Arial"/>
                <w:color w:val="323E4F" w:themeColor="text2" w:themeShade="BF"/>
                <w:lang w:eastAsia="en-GB"/>
              </w:rPr>
              <w:br/>
              <w:t>Follow policy and clinical governance procedures; make proposals for change</w:t>
            </w:r>
            <w:r w:rsidRPr="006D2020">
              <w:rPr>
                <w:rFonts w:ascii="Arial" w:eastAsia="Times New Roman" w:hAnsi="Arial" w:cs="Arial"/>
                <w:color w:val="323E4F" w:themeColor="text2" w:themeShade="BF"/>
                <w:lang w:eastAsia="en-GB"/>
              </w:rPr>
              <w:br/>
              <w:t>Maintain accurate records</w:t>
            </w:r>
            <w:r w:rsidRPr="006D2020">
              <w:rPr>
                <w:rFonts w:ascii="Arial" w:eastAsia="Times New Roman" w:hAnsi="Arial" w:cs="Arial"/>
                <w:color w:val="323E4F" w:themeColor="text2" w:themeShade="BF"/>
                <w:lang w:eastAsia="en-GB"/>
              </w:rPr>
              <w:br/>
              <w:t>Complete postgraduate-level academic work while balancing clinical placement demands</w:t>
            </w:r>
            <w:r w:rsidRPr="006D2020">
              <w:rPr>
                <w:rFonts w:ascii="Arial" w:eastAsia="Times New Roman" w:hAnsi="Arial" w:cs="Arial"/>
                <w:color w:val="323E4F" w:themeColor="text2" w:themeShade="BF"/>
                <w:lang w:eastAsia="en-GB"/>
              </w:rPr>
              <w:br/>
              <w:t>Adaptable to diverse communities</w:t>
            </w:r>
            <w:r w:rsidRPr="006D2020">
              <w:rPr>
                <w:rFonts w:ascii="Arial" w:eastAsia="Times New Roman" w:hAnsi="Arial" w:cs="Arial"/>
                <w:color w:val="323E4F" w:themeColor="text2" w:themeShade="BF"/>
                <w:lang w:eastAsia="en-GB"/>
              </w:rPr>
              <w:br/>
              <w:t>Good time management and organisational skills</w:t>
            </w:r>
            <w:r w:rsidRPr="006D2020">
              <w:rPr>
                <w:rFonts w:ascii="Arial" w:eastAsia="Times New Roman" w:hAnsi="Arial" w:cs="Arial"/>
                <w:color w:val="323E4F" w:themeColor="text2" w:themeShade="BF"/>
                <w:lang w:eastAsia="en-GB"/>
              </w:rPr>
              <w:br/>
            </w:r>
            <w:r w:rsidRPr="006D2020">
              <w:rPr>
                <w:rFonts w:ascii="Arial" w:eastAsia="Times New Roman" w:hAnsi="Arial" w:cs="Arial"/>
                <w:color w:val="323E4F" w:themeColor="text2" w:themeShade="BF"/>
                <w:lang w:eastAsia="en-GB"/>
              </w:rPr>
              <w:lastRenderedPageBreak/>
              <w:t>Effective oral and written communication skills</w:t>
            </w:r>
            <w:r w:rsidRPr="006D2020">
              <w:rPr>
                <w:rFonts w:ascii="Arial" w:eastAsia="Times New Roman" w:hAnsi="Arial" w:cs="Arial"/>
                <w:color w:val="323E4F" w:themeColor="text2" w:themeShade="BF"/>
                <w:lang w:eastAsia="en-GB"/>
              </w:rPr>
              <w:br/>
              <w:t>IT/computer literate</w:t>
            </w:r>
            <w:r w:rsidRPr="006D2020">
              <w:rPr>
                <w:rFonts w:ascii="Arial" w:eastAsia="Times New Roman" w:hAnsi="Arial" w:cs="Arial"/>
                <w:color w:val="323E4F" w:themeColor="text2" w:themeShade="BF"/>
                <w:lang w:eastAsia="en-GB"/>
              </w:rPr>
              <w:br/>
              <w:t>Able to accommodate travel demands</w:t>
            </w:r>
          </w:p>
        </w:tc>
        <w:tc>
          <w:tcPr>
            <w:tcW w:w="0" w:type="auto"/>
            <w:vAlign w:val="center"/>
            <w:hideMark/>
          </w:tcPr>
          <w:p w14:paraId="38801FF2"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lastRenderedPageBreak/>
              <w:t>Multi-agency working for complex cases</w:t>
            </w:r>
            <w:r w:rsidRPr="006D2020">
              <w:rPr>
                <w:rFonts w:ascii="Arial" w:eastAsia="Times New Roman" w:hAnsi="Arial" w:cs="Arial"/>
                <w:color w:val="323E4F" w:themeColor="text2" w:themeShade="BF"/>
                <w:lang w:eastAsia="en-GB"/>
              </w:rPr>
              <w:br/>
              <w:t>Advocate for children/young people with Autism/LD and families</w:t>
            </w:r>
            <w:r w:rsidRPr="006D2020">
              <w:rPr>
                <w:rFonts w:ascii="Arial" w:eastAsia="Times New Roman" w:hAnsi="Arial" w:cs="Arial"/>
                <w:color w:val="323E4F" w:themeColor="text2" w:themeShade="BF"/>
                <w:lang w:eastAsia="en-GB"/>
              </w:rPr>
              <w:br/>
              <w:t>Observational stance for non-verbal children/young people</w:t>
            </w:r>
            <w:r w:rsidRPr="006D2020">
              <w:rPr>
                <w:rFonts w:ascii="Arial" w:eastAsia="Times New Roman" w:hAnsi="Arial" w:cs="Arial"/>
                <w:color w:val="323E4F" w:themeColor="text2" w:themeShade="BF"/>
                <w:lang w:eastAsia="en-GB"/>
              </w:rPr>
              <w:br/>
              <w:t>Understanding and application of evidence-based practice</w:t>
            </w:r>
          </w:p>
        </w:tc>
      </w:tr>
      <w:tr w:rsidR="006D2020" w:rsidRPr="006D2020" w14:paraId="3BC22EDB" w14:textId="77777777" w:rsidTr="006D2020">
        <w:trPr>
          <w:tblCellSpacing w:w="15" w:type="dxa"/>
        </w:trPr>
        <w:tc>
          <w:tcPr>
            <w:tcW w:w="0" w:type="auto"/>
            <w:vAlign w:val="center"/>
            <w:hideMark/>
          </w:tcPr>
          <w:p w14:paraId="56E24ACA"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Knowledge</w:t>
            </w:r>
          </w:p>
        </w:tc>
        <w:tc>
          <w:tcPr>
            <w:tcW w:w="0" w:type="auto"/>
            <w:vAlign w:val="center"/>
            <w:hideMark/>
          </w:tcPr>
          <w:p w14:paraId="425C0F75"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Knowledge of key features and symptoms of Autism/LD</w:t>
            </w:r>
            <w:r w:rsidRPr="006D2020">
              <w:rPr>
                <w:rFonts w:ascii="Arial" w:eastAsia="Times New Roman" w:hAnsi="Arial" w:cs="Arial"/>
                <w:color w:val="323E4F" w:themeColor="text2" w:themeShade="BF"/>
                <w:lang w:eastAsia="en-GB"/>
              </w:rPr>
              <w:br/>
              <w:t>Understanding unique challenges for Autistic/LD children and families</w:t>
            </w:r>
            <w:r w:rsidRPr="006D2020">
              <w:rPr>
                <w:rFonts w:ascii="Arial" w:eastAsia="Times New Roman" w:hAnsi="Arial" w:cs="Arial"/>
                <w:color w:val="323E4F" w:themeColor="text2" w:themeShade="BF"/>
                <w:lang w:eastAsia="en-GB"/>
              </w:rPr>
              <w:br/>
              <w:t>Awareness of increased risk of co-morbid mental health/neurodevelopmental challenges in Autistic population</w:t>
            </w:r>
            <w:r w:rsidRPr="006D2020">
              <w:rPr>
                <w:rFonts w:ascii="Arial" w:eastAsia="Times New Roman" w:hAnsi="Arial" w:cs="Arial"/>
                <w:color w:val="323E4F" w:themeColor="text2" w:themeShade="BF"/>
                <w:lang w:eastAsia="en-GB"/>
              </w:rPr>
              <w:br/>
              <w:t>Knowledge of safeguarding issues</w:t>
            </w:r>
          </w:p>
        </w:tc>
        <w:tc>
          <w:tcPr>
            <w:tcW w:w="0" w:type="auto"/>
            <w:vAlign w:val="center"/>
            <w:hideMark/>
          </w:tcPr>
          <w:p w14:paraId="60C9E0CE"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Knowledge of MDT approach and collaborative work with education/social care agencies</w:t>
            </w:r>
          </w:p>
        </w:tc>
      </w:tr>
      <w:tr w:rsidR="006D2020" w:rsidRPr="006D2020" w14:paraId="4FD11428" w14:textId="77777777" w:rsidTr="006D2020">
        <w:trPr>
          <w:tblCellSpacing w:w="15" w:type="dxa"/>
        </w:trPr>
        <w:tc>
          <w:tcPr>
            <w:tcW w:w="0" w:type="auto"/>
            <w:vAlign w:val="center"/>
            <w:hideMark/>
          </w:tcPr>
          <w:p w14:paraId="238C503E"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Personal Qualities</w:t>
            </w:r>
          </w:p>
        </w:tc>
        <w:tc>
          <w:tcPr>
            <w:tcW w:w="0" w:type="auto"/>
            <w:vAlign w:val="center"/>
            <w:hideMark/>
          </w:tcPr>
          <w:p w14:paraId="58EF1557" w14:textId="77777777" w:rsidR="00FA16D4" w:rsidRPr="006D2020" w:rsidRDefault="00FA16D4" w:rsidP="00FA16D4">
            <w:pPr>
              <w:rPr>
                <w:rFonts w:ascii="Arial" w:eastAsia="Times New Roman" w:hAnsi="Arial" w:cs="Arial"/>
                <w:color w:val="323E4F" w:themeColor="text2" w:themeShade="BF"/>
                <w:lang w:eastAsia="en-GB"/>
              </w:rPr>
            </w:pPr>
            <w:r w:rsidRPr="006D2020">
              <w:rPr>
                <w:rFonts w:ascii="Arial" w:eastAsia="Times New Roman" w:hAnsi="Arial" w:cs="Arial"/>
                <w:color w:val="323E4F" w:themeColor="text2" w:themeShade="BF"/>
                <w:lang w:eastAsia="en-GB"/>
              </w:rPr>
              <w:t>Motivated to learn and be challenged</w:t>
            </w:r>
            <w:r w:rsidRPr="006D2020">
              <w:rPr>
                <w:rFonts w:ascii="Arial" w:eastAsia="Times New Roman" w:hAnsi="Arial" w:cs="Arial"/>
                <w:color w:val="323E4F" w:themeColor="text2" w:themeShade="BF"/>
                <w:lang w:eastAsia="en-GB"/>
              </w:rPr>
              <w:br/>
              <w:t>Capacity to work well in teams</w:t>
            </w:r>
          </w:p>
        </w:tc>
        <w:tc>
          <w:tcPr>
            <w:tcW w:w="0" w:type="auto"/>
            <w:vAlign w:val="center"/>
            <w:hideMark/>
          </w:tcPr>
          <w:p w14:paraId="67129AFF" w14:textId="77777777" w:rsidR="00FA16D4" w:rsidRPr="006D2020" w:rsidRDefault="00FA16D4" w:rsidP="00FA16D4">
            <w:pPr>
              <w:rPr>
                <w:rFonts w:ascii="Arial" w:eastAsia="Times New Roman" w:hAnsi="Arial" w:cs="Arial"/>
                <w:color w:val="323E4F" w:themeColor="text2" w:themeShade="BF"/>
                <w:lang w:eastAsia="en-GB"/>
              </w:rPr>
            </w:pPr>
          </w:p>
        </w:tc>
      </w:tr>
    </w:tbl>
    <w:p w14:paraId="2AC5F13B" w14:textId="77777777" w:rsidR="00FA16D4" w:rsidRDefault="00FA16D4" w:rsidP="00680B0C">
      <w:pPr>
        <w:pStyle w:val="BodyText"/>
        <w:spacing w:after="60" w:line="288" w:lineRule="auto"/>
        <w:rPr>
          <w:rFonts w:ascii="Arial" w:eastAsiaTheme="minorEastAsia" w:hAnsi="Arial" w:cs="Arial"/>
          <w:b/>
          <w:bCs/>
          <w:color w:val="2B4250"/>
          <w:sz w:val="32"/>
          <w:szCs w:val="32"/>
        </w:rPr>
      </w:pPr>
    </w:p>
    <w:p w14:paraId="2DDB800A" w14:textId="77777777" w:rsidR="00FA16D4" w:rsidRDefault="00FA16D4" w:rsidP="00680B0C">
      <w:pPr>
        <w:pStyle w:val="BodyText"/>
        <w:spacing w:after="60" w:line="288" w:lineRule="auto"/>
        <w:rPr>
          <w:rFonts w:ascii="Arial" w:eastAsiaTheme="minorEastAsia" w:hAnsi="Arial" w:cs="Arial"/>
          <w:b/>
          <w:bCs/>
          <w:color w:val="2B4250"/>
          <w:sz w:val="32"/>
          <w:szCs w:val="32"/>
        </w:rPr>
      </w:pPr>
    </w:p>
    <w:p w14:paraId="7A591EBE" w14:textId="77777777" w:rsidR="00B57B3A" w:rsidRDefault="00B57B3A" w:rsidP="00C003B8">
      <w:pPr>
        <w:pStyle w:val="BodyText"/>
        <w:spacing w:after="60" w:line="288" w:lineRule="auto"/>
        <w:rPr>
          <w:rFonts w:ascii="Arial" w:hAnsi="Arial" w:cs="Arial"/>
          <w:b/>
          <w:bCs/>
          <w:color w:val="2B4250"/>
          <w:sz w:val="32"/>
          <w:szCs w:val="32"/>
        </w:rPr>
      </w:pPr>
    </w:p>
    <w:p w14:paraId="5CEAB506" w14:textId="77777777" w:rsidR="00B57B3A" w:rsidRDefault="00B57B3A" w:rsidP="00C003B8">
      <w:pPr>
        <w:pStyle w:val="BodyText"/>
        <w:spacing w:after="60" w:line="288" w:lineRule="auto"/>
        <w:rPr>
          <w:rFonts w:ascii="Arial" w:hAnsi="Arial" w:cs="Arial"/>
          <w:b/>
          <w:bCs/>
          <w:color w:val="2B4250"/>
          <w:sz w:val="32"/>
          <w:szCs w:val="32"/>
        </w:rPr>
      </w:pPr>
    </w:p>
    <w:p w14:paraId="3FFF93CA" w14:textId="77777777" w:rsidR="00B57B3A" w:rsidRDefault="00B57B3A" w:rsidP="00C003B8">
      <w:pPr>
        <w:pStyle w:val="BodyText"/>
        <w:spacing w:after="60" w:line="288" w:lineRule="auto"/>
        <w:rPr>
          <w:rFonts w:ascii="Arial" w:hAnsi="Arial" w:cs="Arial"/>
          <w:b/>
          <w:bCs/>
          <w:color w:val="2B4250"/>
          <w:sz w:val="32"/>
          <w:szCs w:val="32"/>
        </w:rPr>
      </w:pPr>
    </w:p>
    <w:p w14:paraId="7ECCD062" w14:textId="77777777" w:rsidR="00B57B3A" w:rsidRDefault="00B57B3A" w:rsidP="00C003B8">
      <w:pPr>
        <w:pStyle w:val="BodyText"/>
        <w:spacing w:after="60" w:line="288" w:lineRule="auto"/>
        <w:rPr>
          <w:rFonts w:ascii="Arial" w:hAnsi="Arial" w:cs="Arial"/>
          <w:b/>
          <w:bCs/>
          <w:color w:val="2B4250"/>
          <w:sz w:val="32"/>
          <w:szCs w:val="32"/>
        </w:rPr>
      </w:pPr>
    </w:p>
    <w:p w14:paraId="011B5BA0" w14:textId="77777777" w:rsidR="00B57B3A" w:rsidRDefault="00B57B3A" w:rsidP="00C003B8">
      <w:pPr>
        <w:pStyle w:val="BodyText"/>
        <w:spacing w:after="60" w:line="288" w:lineRule="auto"/>
        <w:rPr>
          <w:rFonts w:ascii="Arial" w:hAnsi="Arial" w:cs="Arial"/>
          <w:b/>
          <w:bCs/>
          <w:color w:val="2B4250"/>
          <w:sz w:val="32"/>
          <w:szCs w:val="32"/>
        </w:rPr>
      </w:pPr>
    </w:p>
    <w:p w14:paraId="5C306FC0" w14:textId="77777777" w:rsidR="00B57B3A" w:rsidRDefault="00B57B3A" w:rsidP="00C003B8">
      <w:pPr>
        <w:pStyle w:val="BodyText"/>
        <w:spacing w:after="60" w:line="288" w:lineRule="auto"/>
        <w:rPr>
          <w:rFonts w:ascii="Arial" w:hAnsi="Arial" w:cs="Arial"/>
          <w:b/>
          <w:bCs/>
          <w:color w:val="2B4250"/>
          <w:sz w:val="32"/>
          <w:szCs w:val="32"/>
        </w:rPr>
      </w:pPr>
    </w:p>
    <w:p w14:paraId="1DA9777A" w14:textId="77777777" w:rsidR="00B57B3A" w:rsidRDefault="00B57B3A" w:rsidP="00C003B8">
      <w:pPr>
        <w:pStyle w:val="BodyText"/>
        <w:spacing w:after="60" w:line="288" w:lineRule="auto"/>
        <w:rPr>
          <w:rFonts w:ascii="Arial" w:hAnsi="Arial" w:cs="Arial"/>
          <w:b/>
          <w:bCs/>
          <w:color w:val="2B4250"/>
          <w:sz w:val="32"/>
          <w:szCs w:val="32"/>
        </w:rPr>
      </w:pPr>
    </w:p>
    <w:p w14:paraId="4121A48E" w14:textId="77777777" w:rsidR="00B57B3A" w:rsidRDefault="00B57B3A" w:rsidP="00C003B8">
      <w:pPr>
        <w:pStyle w:val="BodyText"/>
        <w:spacing w:after="60" w:line="288" w:lineRule="auto"/>
        <w:rPr>
          <w:rFonts w:ascii="Arial" w:hAnsi="Arial" w:cs="Arial"/>
          <w:b/>
          <w:bCs/>
          <w:color w:val="2B4250"/>
          <w:sz w:val="32"/>
          <w:szCs w:val="32"/>
        </w:rPr>
      </w:pPr>
    </w:p>
    <w:p w14:paraId="5B3D7B69" w14:textId="77777777" w:rsidR="00B57B3A" w:rsidRDefault="00B57B3A" w:rsidP="00C003B8">
      <w:pPr>
        <w:pStyle w:val="BodyText"/>
        <w:spacing w:after="60" w:line="288" w:lineRule="auto"/>
        <w:rPr>
          <w:rFonts w:ascii="Arial" w:hAnsi="Arial" w:cs="Arial"/>
          <w:b/>
          <w:bCs/>
          <w:color w:val="2B4250"/>
          <w:sz w:val="32"/>
          <w:szCs w:val="32"/>
        </w:rPr>
      </w:pPr>
    </w:p>
    <w:p w14:paraId="7E2090B7" w14:textId="77777777" w:rsidR="00B57B3A" w:rsidRDefault="00B57B3A" w:rsidP="00C003B8">
      <w:pPr>
        <w:pStyle w:val="BodyText"/>
        <w:spacing w:after="60" w:line="288" w:lineRule="auto"/>
        <w:rPr>
          <w:rFonts w:ascii="Arial" w:hAnsi="Arial" w:cs="Arial"/>
          <w:b/>
          <w:bCs/>
          <w:color w:val="2B4250"/>
          <w:sz w:val="32"/>
          <w:szCs w:val="32"/>
        </w:rPr>
      </w:pPr>
    </w:p>
    <w:p w14:paraId="7C0148D5" w14:textId="77777777" w:rsidR="00B57B3A" w:rsidRDefault="00B57B3A" w:rsidP="00C003B8">
      <w:pPr>
        <w:pStyle w:val="BodyText"/>
        <w:spacing w:after="60" w:line="288" w:lineRule="auto"/>
        <w:rPr>
          <w:rFonts w:ascii="Arial" w:hAnsi="Arial" w:cs="Arial"/>
          <w:b/>
          <w:bCs/>
          <w:color w:val="2B4250"/>
          <w:sz w:val="32"/>
          <w:szCs w:val="32"/>
        </w:rPr>
      </w:pPr>
    </w:p>
    <w:p w14:paraId="2D4C23C5" w14:textId="77777777" w:rsidR="00B57B3A" w:rsidRDefault="00B57B3A" w:rsidP="00C003B8">
      <w:pPr>
        <w:pStyle w:val="BodyText"/>
        <w:spacing w:after="60" w:line="288" w:lineRule="auto"/>
        <w:rPr>
          <w:rFonts w:ascii="Arial" w:hAnsi="Arial" w:cs="Arial"/>
          <w:b/>
          <w:bCs/>
          <w:color w:val="2B4250"/>
          <w:sz w:val="32"/>
          <w:szCs w:val="32"/>
        </w:rPr>
      </w:pPr>
    </w:p>
    <w:p w14:paraId="25A417B1" w14:textId="77777777" w:rsidR="00B57B3A" w:rsidRDefault="00B57B3A" w:rsidP="00C003B8">
      <w:pPr>
        <w:pStyle w:val="BodyText"/>
        <w:spacing w:after="60" w:line="288" w:lineRule="auto"/>
        <w:rPr>
          <w:rFonts w:ascii="Arial" w:hAnsi="Arial" w:cs="Arial"/>
          <w:b/>
          <w:bCs/>
          <w:color w:val="2B4250"/>
          <w:sz w:val="32"/>
          <w:szCs w:val="32"/>
        </w:rPr>
      </w:pPr>
    </w:p>
    <w:p w14:paraId="58228020" w14:textId="5D050BD7" w:rsidR="00567B0B" w:rsidRPr="00C003B8" w:rsidRDefault="00567B0B" w:rsidP="00C003B8">
      <w:pPr>
        <w:pStyle w:val="BodyText"/>
        <w:spacing w:after="60" w:line="288" w:lineRule="auto"/>
        <w:rPr>
          <w:rFonts w:ascii="Arial" w:eastAsiaTheme="minorEastAsia"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779FFD64" w14:textId="77777777" w:rsidR="007C3BAF" w:rsidRPr="00D2142B" w:rsidRDefault="007C3BAF" w:rsidP="007C3BAF">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FC8D4D2"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669960EA"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2527EF0A"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80A1A0B"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0695CF72"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3C440BC6"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9849016"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0D9857B7" w14:textId="77777777" w:rsidR="007C3BAF" w:rsidRDefault="007C3BAF" w:rsidP="007C3BAF">
      <w:pPr>
        <w:pStyle w:val="BodyText"/>
        <w:spacing w:line="288" w:lineRule="auto"/>
        <w:jc w:val="both"/>
        <w:rPr>
          <w:rFonts w:ascii="Arial" w:eastAsiaTheme="minorEastAsia" w:hAnsi="Arial" w:cs="Arial"/>
          <w:b/>
          <w:bCs/>
          <w:color w:val="2B4250"/>
          <w:sz w:val="32"/>
          <w:szCs w:val="32"/>
        </w:rPr>
      </w:pPr>
    </w:p>
    <w:p w14:paraId="2869B20B"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79E00A10"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2EEFF40" w14:textId="77777777" w:rsidR="007C3BAF" w:rsidRDefault="007C3BAF" w:rsidP="007C3BAF">
      <w:pPr>
        <w:pStyle w:val="BodyText"/>
        <w:spacing w:before="120" w:line="288" w:lineRule="auto"/>
        <w:rPr>
          <w:rFonts w:ascii="Arial" w:eastAsiaTheme="minorEastAsia" w:hAnsi="Arial" w:cs="Arial"/>
          <w:color w:val="2A3B4C"/>
          <w:sz w:val="24"/>
          <w:szCs w:val="24"/>
        </w:rPr>
      </w:pPr>
    </w:p>
    <w:p w14:paraId="45C30268" w14:textId="77777777" w:rsidR="007C3BAF" w:rsidRPr="00567B0B" w:rsidRDefault="007C3BAF" w:rsidP="007C3BAF">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6540268C" w14:textId="77777777" w:rsidR="007C3BAF" w:rsidRPr="00376AAE" w:rsidRDefault="007C3BAF" w:rsidP="007C3BAF">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3FA3527B"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591"/>
    <w:multiLevelType w:val="multilevel"/>
    <w:tmpl w:val="6032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5003032"/>
    <w:multiLevelType w:val="multilevel"/>
    <w:tmpl w:val="4E602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5C8D692D"/>
    <w:multiLevelType w:val="multilevel"/>
    <w:tmpl w:val="5ECAE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1338C7"/>
    <w:multiLevelType w:val="hybridMultilevel"/>
    <w:tmpl w:val="B9B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64266"/>
    <w:multiLevelType w:val="multilevel"/>
    <w:tmpl w:val="1CA6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DA30B7"/>
    <w:multiLevelType w:val="multilevel"/>
    <w:tmpl w:val="2A8ED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3074816">
    <w:abstractNumId w:val="16"/>
  </w:num>
  <w:num w:numId="2" w16cid:durableId="986471663">
    <w:abstractNumId w:val="23"/>
  </w:num>
  <w:num w:numId="3" w16cid:durableId="156726084">
    <w:abstractNumId w:val="14"/>
  </w:num>
  <w:num w:numId="4" w16cid:durableId="1482621528">
    <w:abstractNumId w:val="19"/>
  </w:num>
  <w:num w:numId="5" w16cid:durableId="1625307929">
    <w:abstractNumId w:val="12"/>
  </w:num>
  <w:num w:numId="6" w16cid:durableId="354304838">
    <w:abstractNumId w:val="9"/>
  </w:num>
  <w:num w:numId="7" w16cid:durableId="1993099465">
    <w:abstractNumId w:val="18"/>
  </w:num>
  <w:num w:numId="8" w16cid:durableId="1057388703">
    <w:abstractNumId w:val="8"/>
  </w:num>
  <w:num w:numId="9" w16cid:durableId="94793796">
    <w:abstractNumId w:val="5"/>
  </w:num>
  <w:num w:numId="10" w16cid:durableId="1832985772">
    <w:abstractNumId w:val="27"/>
  </w:num>
  <w:num w:numId="11" w16cid:durableId="1498039663">
    <w:abstractNumId w:val="11"/>
  </w:num>
  <w:num w:numId="12" w16cid:durableId="1571117114">
    <w:abstractNumId w:val="6"/>
  </w:num>
  <w:num w:numId="13" w16cid:durableId="2027053326">
    <w:abstractNumId w:val="1"/>
  </w:num>
  <w:num w:numId="14" w16cid:durableId="1994333412">
    <w:abstractNumId w:val="28"/>
  </w:num>
  <w:num w:numId="15" w16cid:durableId="577397446">
    <w:abstractNumId w:val="13"/>
  </w:num>
  <w:num w:numId="16" w16cid:durableId="562983312">
    <w:abstractNumId w:val="2"/>
  </w:num>
  <w:num w:numId="17" w16cid:durableId="1392918916">
    <w:abstractNumId w:val="4"/>
  </w:num>
  <w:num w:numId="18" w16cid:durableId="1692222892">
    <w:abstractNumId w:val="7"/>
  </w:num>
  <w:num w:numId="19" w16cid:durableId="523789004">
    <w:abstractNumId w:val="20"/>
  </w:num>
  <w:num w:numId="20" w16cid:durableId="544103423">
    <w:abstractNumId w:val="26"/>
  </w:num>
  <w:num w:numId="21" w16cid:durableId="2086100595">
    <w:abstractNumId w:val="25"/>
  </w:num>
  <w:num w:numId="22" w16cid:durableId="1274896147">
    <w:abstractNumId w:val="24"/>
  </w:num>
  <w:num w:numId="23" w16cid:durableId="337080974">
    <w:abstractNumId w:val="3"/>
  </w:num>
  <w:num w:numId="24" w16cid:durableId="1492674780">
    <w:abstractNumId w:val="10"/>
  </w:num>
  <w:num w:numId="25" w16cid:durableId="1335913955">
    <w:abstractNumId w:val="21"/>
  </w:num>
  <w:num w:numId="26" w16cid:durableId="416442391">
    <w:abstractNumId w:val="22"/>
  </w:num>
  <w:num w:numId="27" w16cid:durableId="599266607">
    <w:abstractNumId w:val="29"/>
  </w:num>
  <w:num w:numId="28" w16cid:durableId="1483698372">
    <w:abstractNumId w:val="15"/>
  </w:num>
  <w:num w:numId="29" w16cid:durableId="1037394553">
    <w:abstractNumId w:val="17"/>
  </w:num>
  <w:num w:numId="30" w16cid:durableId="387270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045F9"/>
    <w:rsid w:val="00020142"/>
    <w:rsid w:val="00066160"/>
    <w:rsid w:val="00090DD1"/>
    <w:rsid w:val="000D2C2D"/>
    <w:rsid w:val="001343AB"/>
    <w:rsid w:val="00167178"/>
    <w:rsid w:val="00213BC3"/>
    <w:rsid w:val="00215BD3"/>
    <w:rsid w:val="00225106"/>
    <w:rsid w:val="00246A00"/>
    <w:rsid w:val="002558B6"/>
    <w:rsid w:val="002753E6"/>
    <w:rsid w:val="00290E21"/>
    <w:rsid w:val="002E749F"/>
    <w:rsid w:val="00317388"/>
    <w:rsid w:val="00326414"/>
    <w:rsid w:val="00337288"/>
    <w:rsid w:val="003578DE"/>
    <w:rsid w:val="003F5CAF"/>
    <w:rsid w:val="00433EEB"/>
    <w:rsid w:val="0044614E"/>
    <w:rsid w:val="0046262A"/>
    <w:rsid w:val="00485A0D"/>
    <w:rsid w:val="004C7616"/>
    <w:rsid w:val="005344BF"/>
    <w:rsid w:val="00553BD4"/>
    <w:rsid w:val="00567B0B"/>
    <w:rsid w:val="005839F2"/>
    <w:rsid w:val="00597ADB"/>
    <w:rsid w:val="005A1850"/>
    <w:rsid w:val="005A26D1"/>
    <w:rsid w:val="005A6F43"/>
    <w:rsid w:val="005B5A35"/>
    <w:rsid w:val="005C0C9B"/>
    <w:rsid w:val="005F6A07"/>
    <w:rsid w:val="00602585"/>
    <w:rsid w:val="006603E0"/>
    <w:rsid w:val="006724EF"/>
    <w:rsid w:val="00674880"/>
    <w:rsid w:val="00680B0C"/>
    <w:rsid w:val="006B7FCE"/>
    <w:rsid w:val="006D2020"/>
    <w:rsid w:val="006F7913"/>
    <w:rsid w:val="007128D6"/>
    <w:rsid w:val="00726869"/>
    <w:rsid w:val="007318D1"/>
    <w:rsid w:val="00747522"/>
    <w:rsid w:val="00754DA9"/>
    <w:rsid w:val="00792CF5"/>
    <w:rsid w:val="007B5268"/>
    <w:rsid w:val="007C3BAF"/>
    <w:rsid w:val="007C755D"/>
    <w:rsid w:val="007E07CF"/>
    <w:rsid w:val="007F09BC"/>
    <w:rsid w:val="008711AC"/>
    <w:rsid w:val="00886154"/>
    <w:rsid w:val="008A1241"/>
    <w:rsid w:val="008B49E9"/>
    <w:rsid w:val="008C7982"/>
    <w:rsid w:val="008F363A"/>
    <w:rsid w:val="0096206F"/>
    <w:rsid w:val="009767F8"/>
    <w:rsid w:val="00987999"/>
    <w:rsid w:val="009B2614"/>
    <w:rsid w:val="00A16537"/>
    <w:rsid w:val="00A16FCB"/>
    <w:rsid w:val="00A434EE"/>
    <w:rsid w:val="00A6615F"/>
    <w:rsid w:val="00A73BEB"/>
    <w:rsid w:val="00A81DFA"/>
    <w:rsid w:val="00A82A05"/>
    <w:rsid w:val="00A956AA"/>
    <w:rsid w:val="00AB2607"/>
    <w:rsid w:val="00AC1813"/>
    <w:rsid w:val="00AD4B59"/>
    <w:rsid w:val="00AF3314"/>
    <w:rsid w:val="00B27745"/>
    <w:rsid w:val="00B450C2"/>
    <w:rsid w:val="00B46925"/>
    <w:rsid w:val="00B525A3"/>
    <w:rsid w:val="00B5402D"/>
    <w:rsid w:val="00B57B3A"/>
    <w:rsid w:val="00B74AF0"/>
    <w:rsid w:val="00B77BCF"/>
    <w:rsid w:val="00B90E63"/>
    <w:rsid w:val="00BB24DF"/>
    <w:rsid w:val="00BB4473"/>
    <w:rsid w:val="00BD5F48"/>
    <w:rsid w:val="00BF6BF7"/>
    <w:rsid w:val="00C003B8"/>
    <w:rsid w:val="00C0060E"/>
    <w:rsid w:val="00C34D58"/>
    <w:rsid w:val="00C544A4"/>
    <w:rsid w:val="00C5492E"/>
    <w:rsid w:val="00C63AAF"/>
    <w:rsid w:val="00CA3B01"/>
    <w:rsid w:val="00CA4CE4"/>
    <w:rsid w:val="00CE2FFE"/>
    <w:rsid w:val="00CE3505"/>
    <w:rsid w:val="00CF2487"/>
    <w:rsid w:val="00D2142B"/>
    <w:rsid w:val="00D63CD8"/>
    <w:rsid w:val="00D83E98"/>
    <w:rsid w:val="00DB199D"/>
    <w:rsid w:val="00DC1B82"/>
    <w:rsid w:val="00DC366D"/>
    <w:rsid w:val="00DD39A8"/>
    <w:rsid w:val="00DE0692"/>
    <w:rsid w:val="00DF7B64"/>
    <w:rsid w:val="00E06C75"/>
    <w:rsid w:val="00E10E10"/>
    <w:rsid w:val="00E20590"/>
    <w:rsid w:val="00E43BBF"/>
    <w:rsid w:val="00E457D0"/>
    <w:rsid w:val="00E5061A"/>
    <w:rsid w:val="00E57DBD"/>
    <w:rsid w:val="00E74D8E"/>
    <w:rsid w:val="00E85179"/>
    <w:rsid w:val="00E9092C"/>
    <w:rsid w:val="00EB1F27"/>
    <w:rsid w:val="00EB47BE"/>
    <w:rsid w:val="00EC6BAC"/>
    <w:rsid w:val="00ED0565"/>
    <w:rsid w:val="00EE2CE7"/>
    <w:rsid w:val="00EF368D"/>
    <w:rsid w:val="00F03D81"/>
    <w:rsid w:val="00F277D4"/>
    <w:rsid w:val="00FA16D4"/>
    <w:rsid w:val="00FD24CA"/>
    <w:rsid w:val="00FE40C0"/>
    <w:rsid w:val="00FF3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A16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16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 w:type="character" w:customStyle="1" w:styleId="Heading2Char">
    <w:name w:val="Heading 2 Char"/>
    <w:basedOn w:val="DefaultParagraphFont"/>
    <w:link w:val="Heading2"/>
    <w:uiPriority w:val="9"/>
    <w:semiHidden/>
    <w:rsid w:val="00FA16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A16D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1671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vision.ucl.ac.uk/urd/sits.urd/run/siw_ipp_lgn.login_enc?0qhYzuG1h9udTFM8i9sPhtGiUgIR6D6iP0QBDHq24aUE7Anl4FtDGBDmc3LlBtzaVi6cWmaNYWo=" TargetMode="External"/><Relationship Id="rId18" Type="http://schemas.openxmlformats.org/officeDocument/2006/relationships/hyperlink" Target="https://drive.google.com/drive/folders/17bbinRzAlIfH8SKe3t18I2m14L7sli5e?usp=drive_lin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annafreud.org/ucl-postgraduate-study/ucl-postgraduate-programmes/child-and-young-person-iapt-therapy-pg-dip/" TargetMode="External"/><Relationship Id="rId17" Type="http://schemas.openxmlformats.org/officeDocument/2006/relationships/hyperlink" Target="https://evision.ucl.ac.uk/urd/sits.urd/run/siw_ipp_lgn.login_enc?0qhYzuG1h9udTFM8i9sPhtGiUgIR6D6iP0QBDHq24aUE7Anl4FtDGBDmc3LlBtzaVi6cWmaNYW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rittanie.collins@ormistonfamilies.org.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plementingthrive.org/principles-of-the-thrive-framewor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ormistonfamilies.org.uk"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drive/folders/17bbinRzAlIfH8SKe3t18I2m14L7sli5e?usp=drive_lin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4638</Words>
  <Characters>27740</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18</cp:revision>
  <dcterms:created xsi:type="dcterms:W3CDTF">2025-09-01T10:01:00Z</dcterms:created>
  <dcterms:modified xsi:type="dcterms:W3CDTF">2025-09-05T16:57:00Z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ca059e78-25e2-4be7-ad01-cc6a6164716f</vt:lpwstr>
  </property>
</Properties>
</file>