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7C7D34"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 xml:space="preserve">Therapeutic Practitioner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419A2177"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t>As a member of Norfolk &amp; Waveney’s Children and Young People’s Alliance, we're part of an integrated mental health service network dedicated to THRIVE principles: Getting Advice, Getting Help, Getting More Help, and Risk Support. Alongside partners like The,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arry out Routine Outcome Measures or other outcome and feedback measures at the appropriate points of the intervention as advised by the service</w:t>
      </w:r>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7FED010B" w14:textId="75061AC0"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w:t>
      </w:r>
      <w:r w:rsidR="00D3359C">
        <w:rPr>
          <w:rFonts w:ascii="Arial" w:eastAsia="Calibri" w:hAnsi="Arial" w:cs="Arial"/>
          <w:color w:val="2A3B4C"/>
          <w:lang w:val="en-US" w:eastAsia="en-GB"/>
        </w:rPr>
        <w:t>k.</w:t>
      </w: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61E6F18F" w14:textId="77777777" w:rsidR="007C7D34" w:rsidRDefault="007C7D34" w:rsidP="00971A36">
      <w:pPr>
        <w:spacing w:line="288" w:lineRule="auto"/>
        <w:rPr>
          <w:rFonts w:ascii="Arial" w:eastAsiaTheme="minorEastAsia" w:hAnsi="Arial" w:cs="Arial"/>
          <w:b/>
          <w:bCs/>
          <w:color w:val="00A878"/>
          <w:sz w:val="48"/>
          <w:szCs w:val="48"/>
        </w:rPr>
      </w:pPr>
    </w:p>
    <w:p w14:paraId="3DAAB58D" w14:textId="77777777" w:rsidR="007C7D34" w:rsidRDefault="007C7D34" w:rsidP="00971A36">
      <w:pPr>
        <w:spacing w:line="288" w:lineRule="auto"/>
        <w:rPr>
          <w:rFonts w:ascii="Arial" w:eastAsiaTheme="minorEastAsia" w:hAnsi="Arial" w:cs="Arial"/>
          <w:b/>
          <w:bCs/>
          <w:color w:val="00A878"/>
          <w:sz w:val="48"/>
          <w:szCs w:val="48"/>
        </w:rPr>
      </w:pPr>
    </w:p>
    <w:p w14:paraId="7E610E58" w14:textId="77777777" w:rsidR="007C7D34" w:rsidRDefault="007C7D34" w:rsidP="00971A36">
      <w:pPr>
        <w:spacing w:line="288" w:lineRule="auto"/>
        <w:rPr>
          <w:rFonts w:ascii="Arial" w:eastAsiaTheme="minorEastAsia" w:hAnsi="Arial" w:cs="Arial"/>
          <w:b/>
          <w:bCs/>
          <w:color w:val="00A878"/>
          <w:sz w:val="48"/>
          <w:szCs w:val="48"/>
        </w:rPr>
      </w:pPr>
    </w:p>
    <w:p w14:paraId="2A5216F5" w14:textId="77777777" w:rsidR="007C7D34" w:rsidRDefault="007C7D34" w:rsidP="00971A36">
      <w:pPr>
        <w:spacing w:line="288" w:lineRule="auto"/>
        <w:rPr>
          <w:rFonts w:ascii="Arial" w:eastAsiaTheme="minorEastAsia" w:hAnsi="Arial" w:cs="Arial"/>
          <w:b/>
          <w:bCs/>
          <w:color w:val="00A878"/>
          <w:sz w:val="48"/>
          <w:szCs w:val="48"/>
        </w:rPr>
      </w:pPr>
    </w:p>
    <w:p w14:paraId="55023AD2" w14:textId="6C70469E"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39E7344B"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2B7D80" w:rsidRPr="00C457DB">
          <w:rPr>
            <w:rStyle w:val="Hyperlink"/>
            <w:rFonts w:ascii="Arial" w:hAnsi="Arial" w:cs="Arial"/>
            <w:b/>
            <w:bCs/>
          </w:rPr>
          <w:t>Brittanie.collins@ormistonfamilies.org.uk</w:t>
        </w:r>
      </w:hyperlink>
    </w:p>
    <w:p w14:paraId="6C3A1B1C" w14:textId="19089A14" w:rsidR="002B7D80" w:rsidRPr="00F277D4" w:rsidRDefault="002B7D80" w:rsidP="00F03D81">
      <w:pPr>
        <w:autoSpaceDE w:val="0"/>
        <w:autoSpaceDN w:val="0"/>
        <w:adjustRightInd w:val="0"/>
        <w:spacing w:line="288" w:lineRule="auto"/>
        <w:rPr>
          <w:rFonts w:ascii="Arial" w:hAnsi="Arial" w:cs="Arial"/>
          <w:b/>
          <w:bCs/>
          <w:color w:val="2B4250"/>
        </w:rPr>
      </w:pPr>
      <w:r>
        <w:rPr>
          <w:rFonts w:ascii="Arial" w:hAnsi="Arial" w:cs="Arial"/>
          <w:b/>
          <w:bCs/>
          <w:color w:val="2B4250"/>
        </w:rPr>
        <w:t xml:space="preserve">Closing date: </w:t>
      </w:r>
      <w:r w:rsidR="00D3359C">
        <w:rPr>
          <w:rFonts w:ascii="Arial" w:hAnsi="Arial" w:cs="Arial"/>
          <w:b/>
          <w:bCs/>
          <w:color w:val="2B4250"/>
        </w:rPr>
        <w:t>4</w:t>
      </w:r>
      <w:r w:rsidR="00D3359C" w:rsidRPr="00D3359C">
        <w:rPr>
          <w:rFonts w:ascii="Arial" w:hAnsi="Arial" w:cs="Arial"/>
          <w:b/>
          <w:bCs/>
          <w:color w:val="2B4250"/>
          <w:vertAlign w:val="superscript"/>
        </w:rPr>
        <w:t>th</w:t>
      </w:r>
      <w:r w:rsidR="00D3359C">
        <w:rPr>
          <w:rFonts w:ascii="Arial" w:hAnsi="Arial" w:cs="Arial"/>
          <w:b/>
          <w:bCs/>
          <w:color w:val="2B4250"/>
        </w:rPr>
        <w:t xml:space="preserve"> of June 2025</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E43CF78" w14:textId="1A48A91A" w:rsidR="00F277D4" w:rsidRDefault="00D3359C" w:rsidP="00F277D4">
      <w:pPr>
        <w:pStyle w:val="BodyText"/>
        <w:spacing w:line="288" w:lineRule="auto"/>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Permanent </w:t>
      </w:r>
      <w:r w:rsidR="007C7D34">
        <w:rPr>
          <w:rFonts w:ascii="Arial" w:eastAsiaTheme="minorEastAsia" w:hAnsi="Arial" w:cs="Arial"/>
          <w:color w:val="2A3B4C"/>
          <w:sz w:val="24"/>
          <w:szCs w:val="24"/>
        </w:rPr>
        <w:t>and full-time</w:t>
      </w:r>
    </w:p>
    <w:p w14:paraId="47EF0BE0" w14:textId="77777777" w:rsidR="007C7D34" w:rsidRPr="00F277D4" w:rsidRDefault="007C7D3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9F62DE4"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945281">
        <w:rPr>
          <w:rFonts w:ascii="Arial" w:eastAsiaTheme="minorEastAsia" w:hAnsi="Arial" w:cs="Arial"/>
          <w:color w:val="2A3B4C"/>
          <w:sz w:val="24"/>
          <w:szCs w:val="24"/>
        </w:rPr>
        <w:t xml:space="preserve">post </w:t>
      </w:r>
      <w:r w:rsidRPr="00945281">
        <w:rPr>
          <w:rFonts w:ascii="Arial" w:eastAsiaTheme="minorEastAsia" w:hAnsi="Arial" w:cs="Arial"/>
          <w:color w:val="595959" w:themeColor="text1" w:themeTint="A6"/>
          <w:sz w:val="24"/>
          <w:szCs w:val="24"/>
        </w:rPr>
        <w:t>is</w:t>
      </w:r>
      <w:r w:rsidR="00BA6A0B" w:rsidRPr="00945281">
        <w:rPr>
          <w:rFonts w:ascii="Arial" w:hAnsi="Arial" w:cs="Arial"/>
          <w:color w:val="595959" w:themeColor="text1" w:themeTint="A6"/>
          <w:sz w:val="24"/>
          <w:szCs w:val="24"/>
        </w:rPr>
        <w:t xml:space="preserve"> </w:t>
      </w:r>
      <w:r w:rsidR="00D3359C" w:rsidRPr="007C7D34">
        <w:rPr>
          <w:rFonts w:ascii="Arial" w:hAnsi="Arial" w:cs="Arial"/>
          <w:color w:val="595959" w:themeColor="text1" w:themeTint="A6"/>
          <w:sz w:val="24"/>
          <w:szCs w:val="24"/>
        </w:rPr>
        <w:t>£34,467.72</w:t>
      </w:r>
      <w:r w:rsidR="00D3359C">
        <w:rPr>
          <w:rFonts w:ascii="Arial" w:hAnsi="Arial" w:cs="Arial"/>
          <w:color w:val="595959" w:themeColor="text1" w:themeTint="A6"/>
          <w:sz w:val="24"/>
          <w:szCs w:val="24"/>
        </w:rPr>
        <w:t xml:space="preserve"> </w:t>
      </w:r>
      <w:r w:rsidR="00B677E6">
        <w:rPr>
          <w:rFonts w:ascii="Arial" w:hAnsi="Arial" w:cs="Arial"/>
          <w:color w:val="595959" w:themeColor="text1" w:themeTint="A6"/>
          <w:sz w:val="24"/>
          <w:szCs w:val="24"/>
        </w:rPr>
        <w:t xml:space="preserve">per </w:t>
      </w:r>
      <w:r w:rsidRPr="00945281">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 xml:space="preserve">Therapeutic Practitioner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6EBC22DA"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w:t>
      </w:r>
      <w:r w:rsidRPr="006E00E1">
        <w:rPr>
          <w:rFonts w:ascii="Arial" w:eastAsiaTheme="minorEastAsia" w:hAnsi="Arial" w:cs="Arial"/>
          <w:color w:val="2A3B4C"/>
        </w:rPr>
        <w:lastRenderedPageBreak/>
        <w:t>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To ensure comprehensive written records are kept of sessions, assessments, planning, progress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Report safeguarding concerns to the Designated Safeguarding Lead in line with Ormiston Families’ safeguarding policies</w:t>
      </w:r>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081023C3" w14:textId="77777777" w:rsidR="007C7D34" w:rsidRDefault="007C7D34" w:rsidP="00337288">
      <w:pPr>
        <w:pStyle w:val="BodyText"/>
        <w:spacing w:line="288" w:lineRule="auto"/>
        <w:rPr>
          <w:rFonts w:ascii="Arial" w:eastAsiaTheme="minorEastAsia" w:hAnsi="Arial" w:cs="Arial"/>
          <w:b/>
          <w:bCs/>
          <w:color w:val="2B4250"/>
          <w:sz w:val="32"/>
          <w:szCs w:val="32"/>
        </w:rPr>
      </w:pPr>
    </w:p>
    <w:p w14:paraId="0E066A4A" w14:textId="77777777" w:rsidR="007C7D34" w:rsidRDefault="007C7D34" w:rsidP="00337288">
      <w:pPr>
        <w:pStyle w:val="BodyText"/>
        <w:spacing w:line="288" w:lineRule="auto"/>
        <w:rPr>
          <w:rFonts w:ascii="Arial" w:eastAsiaTheme="minorEastAsia" w:hAnsi="Arial" w:cs="Arial"/>
          <w:b/>
          <w:bCs/>
          <w:color w:val="2B4250"/>
          <w:sz w:val="32"/>
          <w:szCs w:val="32"/>
        </w:rPr>
      </w:pPr>
    </w:p>
    <w:p w14:paraId="50A20EC3" w14:textId="6E38A45D"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opportunities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52CF1705" w14:textId="77777777" w:rsidR="007C7D34" w:rsidRDefault="007C7D34" w:rsidP="00CC11C3">
      <w:pPr>
        <w:spacing w:beforeLines="120" w:before="288" w:afterLines="60" w:after="144" w:line="288" w:lineRule="auto"/>
        <w:jc w:val="both"/>
        <w:rPr>
          <w:rFonts w:ascii="Arial" w:hAnsi="Arial" w:cs="Arial"/>
          <w:b/>
          <w:bCs/>
          <w:color w:val="00A878"/>
          <w:sz w:val="48"/>
          <w:szCs w:val="48"/>
        </w:rPr>
      </w:pPr>
    </w:p>
    <w:p w14:paraId="07604BB0" w14:textId="77777777" w:rsidR="007C7D34" w:rsidRDefault="007C7D34" w:rsidP="00CC11C3">
      <w:pPr>
        <w:spacing w:beforeLines="120" w:before="288" w:afterLines="60" w:after="144" w:line="288" w:lineRule="auto"/>
        <w:jc w:val="both"/>
        <w:rPr>
          <w:rFonts w:ascii="Arial" w:hAnsi="Arial" w:cs="Arial"/>
          <w:b/>
          <w:bCs/>
          <w:color w:val="00A878"/>
          <w:sz w:val="48"/>
          <w:szCs w:val="48"/>
        </w:rPr>
      </w:pPr>
    </w:p>
    <w:p w14:paraId="1B5706FA" w14:textId="77777777" w:rsidR="007C7D34" w:rsidRDefault="007C7D34" w:rsidP="00CC11C3">
      <w:pPr>
        <w:spacing w:beforeLines="120" w:before="288" w:afterLines="60" w:after="144" w:line="288" w:lineRule="auto"/>
        <w:jc w:val="both"/>
        <w:rPr>
          <w:rFonts w:ascii="Arial" w:hAnsi="Arial" w:cs="Arial"/>
          <w:b/>
          <w:bCs/>
          <w:color w:val="00A878"/>
          <w:sz w:val="48"/>
          <w:szCs w:val="48"/>
        </w:rPr>
      </w:pPr>
    </w:p>
    <w:p w14:paraId="52E0B855" w14:textId="14444D52"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76CC725B"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w:t>
            </w:r>
            <w:r w:rsidR="001D1F1C">
              <w:rPr>
                <w:rFonts w:ascii="Arial" w:hAnsi="Arial" w:cs="Arial"/>
                <w:color w:val="2B4250"/>
                <w:sz w:val="24"/>
                <w:szCs w:val="24"/>
              </w:rPr>
              <w:t xml:space="preserve">Registered or accredited </w:t>
            </w:r>
            <w:r w:rsidRPr="006E00E1">
              <w:rPr>
                <w:rFonts w:ascii="Arial" w:hAnsi="Arial" w:cs="Arial"/>
                <w:color w:val="2B4250"/>
                <w:sz w:val="24"/>
                <w:szCs w:val="24"/>
              </w:rPr>
              <w:t xml:space="preserve">Practitioner, Drama </w:t>
            </w:r>
            <w:proofErr w:type="gramStart"/>
            <w:r w:rsidRPr="006E00E1">
              <w:rPr>
                <w:rFonts w:ascii="Arial" w:hAnsi="Arial" w:cs="Arial"/>
                <w:color w:val="2B4250"/>
                <w:sz w:val="24"/>
                <w:szCs w:val="24"/>
              </w:rPr>
              <w:t>therapist,,</w:t>
            </w:r>
            <w:proofErr w:type="gramEnd"/>
            <w:r w:rsidRPr="006E00E1">
              <w:rPr>
                <w:rFonts w:ascii="Arial" w:hAnsi="Arial" w:cs="Arial"/>
                <w:color w:val="2B4250"/>
                <w:sz w:val="24"/>
                <w:szCs w:val="24"/>
              </w:rPr>
              <w:t xml:space="preserve"> Psychotherapist, </w:t>
            </w:r>
            <w:r w:rsidR="00945281">
              <w:rPr>
                <w:rFonts w:ascii="Arial" w:hAnsi="Arial" w:cs="Arial"/>
                <w:color w:val="2B4250"/>
                <w:sz w:val="24"/>
                <w:szCs w:val="24"/>
              </w:rPr>
              <w:t>A</w:t>
            </w:r>
            <w:r w:rsidRPr="006E00E1">
              <w:rPr>
                <w:rFonts w:ascii="Arial" w:hAnsi="Arial" w:cs="Arial"/>
                <w:color w:val="2B4250"/>
                <w:sz w:val="24"/>
                <w:szCs w:val="24"/>
              </w:rPr>
              <w:t xml:space="preserve">rt </w:t>
            </w:r>
            <w:r w:rsidR="00945281">
              <w:rPr>
                <w:rFonts w:ascii="Arial" w:hAnsi="Arial" w:cs="Arial"/>
                <w:color w:val="2B4250"/>
                <w:sz w:val="24"/>
                <w:szCs w:val="24"/>
              </w:rPr>
              <w:t>therapist</w:t>
            </w:r>
            <w:r w:rsidRPr="006E00E1">
              <w:rPr>
                <w:rFonts w:ascii="Arial" w:hAnsi="Arial" w:cs="Arial"/>
                <w:color w:val="2B4250"/>
                <w:sz w:val="24"/>
                <w:szCs w:val="24"/>
              </w:rPr>
              <w:t>,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5C743A68" w:rsidR="00246A00" w:rsidRPr="00337288" w:rsidRDefault="001D1F1C"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Registered or accredited </w:t>
            </w:r>
            <w:r w:rsidR="006E00E1" w:rsidRPr="006E00E1">
              <w:rPr>
                <w:rFonts w:ascii="Arial" w:hAnsi="Arial" w:cs="Arial"/>
                <w:color w:val="2B4250"/>
                <w:sz w:val="24"/>
                <w:szCs w:val="24"/>
              </w:rPr>
              <w:t>with relevant professional body, such as UKCP, BACP, HCPC, PTUK, IPT, IPTUK, AFT</w:t>
            </w:r>
            <w:r w:rsidR="006E00E1">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1D1F1C"/>
    <w:rsid w:val="00215BD3"/>
    <w:rsid w:val="00225106"/>
    <w:rsid w:val="00246A00"/>
    <w:rsid w:val="0026173A"/>
    <w:rsid w:val="00290E21"/>
    <w:rsid w:val="002A7E50"/>
    <w:rsid w:val="002B7D80"/>
    <w:rsid w:val="002D3096"/>
    <w:rsid w:val="00320E20"/>
    <w:rsid w:val="00337288"/>
    <w:rsid w:val="003A27DC"/>
    <w:rsid w:val="003C6996"/>
    <w:rsid w:val="003E1C02"/>
    <w:rsid w:val="003F5CAF"/>
    <w:rsid w:val="0046262A"/>
    <w:rsid w:val="00485A0D"/>
    <w:rsid w:val="004C6C13"/>
    <w:rsid w:val="005344BF"/>
    <w:rsid w:val="00567B0B"/>
    <w:rsid w:val="005A26D1"/>
    <w:rsid w:val="00674880"/>
    <w:rsid w:val="006B7FCE"/>
    <w:rsid w:val="006E00E1"/>
    <w:rsid w:val="00763FCE"/>
    <w:rsid w:val="007B5268"/>
    <w:rsid w:val="007C755D"/>
    <w:rsid w:val="007C7D34"/>
    <w:rsid w:val="007E07CF"/>
    <w:rsid w:val="007F09BC"/>
    <w:rsid w:val="00863634"/>
    <w:rsid w:val="008C6050"/>
    <w:rsid w:val="008E4741"/>
    <w:rsid w:val="00945281"/>
    <w:rsid w:val="00971A36"/>
    <w:rsid w:val="009B0E31"/>
    <w:rsid w:val="009B2614"/>
    <w:rsid w:val="00A20C03"/>
    <w:rsid w:val="00A42AE5"/>
    <w:rsid w:val="00A6271D"/>
    <w:rsid w:val="00A6615F"/>
    <w:rsid w:val="00A956AA"/>
    <w:rsid w:val="00AA137D"/>
    <w:rsid w:val="00AA73EB"/>
    <w:rsid w:val="00AC1813"/>
    <w:rsid w:val="00B0545C"/>
    <w:rsid w:val="00B677E6"/>
    <w:rsid w:val="00B74AF0"/>
    <w:rsid w:val="00B77BCF"/>
    <w:rsid w:val="00B80E2D"/>
    <w:rsid w:val="00BA6A0B"/>
    <w:rsid w:val="00BD5F48"/>
    <w:rsid w:val="00C5535B"/>
    <w:rsid w:val="00CC11C3"/>
    <w:rsid w:val="00CC6E87"/>
    <w:rsid w:val="00CF48D4"/>
    <w:rsid w:val="00D2142B"/>
    <w:rsid w:val="00D3359C"/>
    <w:rsid w:val="00D968BA"/>
    <w:rsid w:val="00DB4008"/>
    <w:rsid w:val="00DC1B82"/>
    <w:rsid w:val="00DE6944"/>
    <w:rsid w:val="00DF7B64"/>
    <w:rsid w:val="00E017B6"/>
    <w:rsid w:val="00E06C75"/>
    <w:rsid w:val="00E155F9"/>
    <w:rsid w:val="00E457D0"/>
    <w:rsid w:val="00E4727C"/>
    <w:rsid w:val="00E57DBD"/>
    <w:rsid w:val="00E97E3A"/>
    <w:rsid w:val="00ED0565"/>
    <w:rsid w:val="00EF368D"/>
    <w:rsid w:val="00F03D81"/>
    <w:rsid w:val="00F277D4"/>
    <w:rsid w:val="00F573CB"/>
    <w:rsid w:val="00FC275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3936</Words>
  <Characters>22439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2025-05-14T09:12:00Z</dcterms:created>
  <dcterms:modified xsi:type="dcterms:W3CDTF">2025-05-14T12:51:00Z</dcterms:modified>
</cp:coreProperties>
</file>