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7B7C2" w14:textId="104E8EDA" w:rsidR="00545CAE" w:rsidRDefault="00545CAE" w:rsidP="00545CAE">
      <w:pPr>
        <w:spacing w:line="288" w:lineRule="auto"/>
        <w:ind w:right="-166"/>
      </w:pPr>
      <w:r>
        <w:t>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w:t>
      </w:r>
    </w:p>
    <w:sdt>
      <w:sdtPr>
        <w:id w:val="1983495466"/>
        <w:docPartObj>
          <w:docPartGallery w:val="Cover Pages"/>
          <w:docPartUnique/>
        </w:docPartObj>
      </w:sdtPr>
      <w:sdtEndPr>
        <w:rPr>
          <w:rFonts w:ascii="Arial" w:hAnsi="Arial" w:cs="Arial"/>
          <w:b/>
          <w:bCs/>
          <w:color w:val="00A685"/>
        </w:rPr>
      </w:sdtEndPr>
      <w:sdtContent>
        <w:p w14:paraId="07615D5C" w14:textId="24A22E52"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43D3"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6CA6495" w:rsidR="003F5CAF" w:rsidRPr="008662D6" w:rsidRDefault="006B1198" w:rsidP="003F5CAF">
                                <w:pPr>
                                  <w:pStyle w:val="OrmistonMainHeader"/>
                                  <w:rPr>
                                    <w:b/>
                                    <w:bCs/>
                                    <w:color w:val="FFFFFF" w:themeColor="background1"/>
                                    <w:sz w:val="96"/>
                                    <w:szCs w:val="96"/>
                                  </w:rPr>
                                </w:pPr>
                                <w:r>
                                  <w:rPr>
                                    <w:b/>
                                    <w:bCs/>
                                    <w:color w:val="FFFFFF" w:themeColor="background1"/>
                                    <w:sz w:val="96"/>
                                    <w:szCs w:val="96"/>
                                  </w:rPr>
                                  <w:t>Service Manager</w:t>
                                </w:r>
                              </w:p>
                              <w:p w14:paraId="79C467E7" w14:textId="5FDCEBEE" w:rsidR="003F5CAF" w:rsidRPr="00090DD1" w:rsidRDefault="003F5CAF" w:rsidP="003F5CAF">
                                <w:pPr>
                                  <w:pStyle w:val="OrmistonMainHeader"/>
                                  <w:rPr>
                                    <w:b/>
                                    <w:bCs/>
                                    <w:color w:val="00A685"/>
                                    <w:sz w:val="52"/>
                                    <w:szCs w:val="52"/>
                                  </w:rPr>
                                </w:pPr>
                                <w:r w:rsidRPr="00090DD1">
                                  <w:rPr>
                                    <w:b/>
                                    <w:bCs/>
                                    <w:color w:val="00A685"/>
                                    <w:sz w:val="52"/>
                                    <w:szCs w:val="52"/>
                                  </w:rPr>
                                  <w:t>S</w:t>
                                </w:r>
                                <w:r w:rsidR="006B1198">
                                  <w:rPr>
                                    <w:b/>
                                    <w:bCs/>
                                    <w:color w:val="00A685"/>
                                    <w:sz w:val="52"/>
                                    <w:szCs w:val="52"/>
                                  </w:rPr>
                                  <w:t>mall Steps Together</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6CA6495" w:rsidR="003F5CAF" w:rsidRPr="008662D6" w:rsidRDefault="006B1198" w:rsidP="003F5CAF">
                          <w:pPr>
                            <w:pStyle w:val="OrmistonMainHeader"/>
                            <w:rPr>
                              <w:b/>
                              <w:bCs/>
                              <w:color w:val="FFFFFF" w:themeColor="background1"/>
                              <w:sz w:val="96"/>
                              <w:szCs w:val="96"/>
                            </w:rPr>
                          </w:pPr>
                          <w:r>
                            <w:rPr>
                              <w:b/>
                              <w:bCs/>
                              <w:color w:val="FFFFFF" w:themeColor="background1"/>
                              <w:sz w:val="96"/>
                              <w:szCs w:val="96"/>
                            </w:rPr>
                            <w:t>Service Manager</w:t>
                          </w:r>
                        </w:p>
                        <w:p w14:paraId="79C467E7" w14:textId="5FDCEBEE" w:rsidR="003F5CAF" w:rsidRPr="00090DD1" w:rsidRDefault="003F5CAF" w:rsidP="003F5CAF">
                          <w:pPr>
                            <w:pStyle w:val="OrmistonMainHeader"/>
                            <w:rPr>
                              <w:b/>
                              <w:bCs/>
                              <w:color w:val="00A685"/>
                              <w:sz w:val="52"/>
                              <w:szCs w:val="52"/>
                            </w:rPr>
                          </w:pPr>
                          <w:r w:rsidRPr="00090DD1">
                            <w:rPr>
                              <w:b/>
                              <w:bCs/>
                              <w:color w:val="00A685"/>
                              <w:sz w:val="52"/>
                              <w:szCs w:val="52"/>
                            </w:rPr>
                            <w:t>S</w:t>
                          </w:r>
                          <w:r w:rsidR="006B1198">
                            <w:rPr>
                              <w:b/>
                              <w:bCs/>
                              <w:color w:val="00A685"/>
                              <w:sz w:val="52"/>
                              <w:szCs w:val="52"/>
                            </w:rPr>
                            <w:t>mall Steps Together</w:t>
                          </w:r>
                        </w:p>
                        <w:p w14:paraId="35440FEA" w14:textId="77777777" w:rsidR="003F5CAF" w:rsidRDefault="003F5CAF"/>
                      </w:txbxContent>
                    </v:textbox>
                  </v:shape>
                </w:pict>
              </mc:Fallback>
            </mc:AlternateContent>
          </w:r>
        </w:p>
      </w:sdtContent>
    </w:sdt>
    <w:p w14:paraId="2F49ADD8" w14:textId="1B0A3B81"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B31F79">
        <w:rPr>
          <w:noProof/>
        </w:rPr>
        <w:lastRenderedPageBreak/>
        <w:drawing>
          <wp:anchor distT="0" distB="0" distL="114300" distR="114300" simplePos="0" relativeHeight="251674624" behindDoc="0" locked="0" layoutInCell="1" allowOverlap="1" wp14:anchorId="492E57F5" wp14:editId="68D6BA03">
            <wp:simplePos x="0" y="0"/>
            <wp:positionH relativeFrom="margin">
              <wp:posOffset>-739775</wp:posOffset>
            </wp:positionH>
            <wp:positionV relativeFrom="margin">
              <wp:posOffset>-1075991</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9D890B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C94E5D">
        <w:rPr>
          <w:rFonts w:ascii="Arial" w:eastAsia="Times New Roman" w:hAnsi="Arial" w:cs="Arial"/>
          <w:color w:val="000000"/>
          <w:lang w:eastAsia="en-GB"/>
        </w:rPr>
        <w:t xml:space="preserve">of </w:t>
      </w:r>
      <w:r w:rsidR="006B1198">
        <w:rPr>
          <w:rFonts w:ascii="Arial" w:eastAsia="Times New Roman" w:hAnsi="Arial" w:cs="Arial"/>
          <w:color w:val="000000"/>
          <w:lang w:eastAsia="en-GB"/>
        </w:rPr>
        <w:t>Service Manager</w:t>
      </w:r>
      <w:r w:rsidR="00B77BCF" w:rsidRPr="00C94E5D">
        <w:rPr>
          <w:rFonts w:ascii="Arial" w:eastAsia="Times New Roman" w:hAnsi="Arial" w:cs="Arial"/>
          <w:color w:val="000000"/>
          <w:lang w:eastAsia="en-GB"/>
        </w:rPr>
        <w:t xml:space="preserve"> in our </w:t>
      </w:r>
      <w:r w:rsidR="00066936" w:rsidRPr="00C94E5D">
        <w:rPr>
          <w:rFonts w:ascii="Arial" w:eastAsia="Times New Roman" w:hAnsi="Arial" w:cs="Arial"/>
          <w:color w:val="000000"/>
          <w:lang w:eastAsia="en-GB"/>
        </w:rPr>
        <w:t>S</w:t>
      </w:r>
      <w:r w:rsidR="006B1198">
        <w:rPr>
          <w:rFonts w:ascii="Arial" w:eastAsia="Times New Roman" w:hAnsi="Arial" w:cs="Arial"/>
          <w:color w:val="000000"/>
          <w:lang w:eastAsia="en-GB"/>
        </w:rPr>
        <w:t xml:space="preserve">mall Steps Together </w:t>
      </w:r>
      <w:r w:rsidR="00B77BCF" w:rsidRPr="00C94E5D">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0A67D1B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066936">
        <w:rPr>
          <w:b/>
          <w:bCs/>
          <w:color w:val="00A878"/>
          <w:sz w:val="48"/>
          <w:szCs w:val="48"/>
        </w:rPr>
        <w:t>S</w:t>
      </w:r>
      <w:r w:rsidR="006B1198">
        <w:rPr>
          <w:b/>
          <w:bCs/>
          <w:color w:val="00A878"/>
          <w:sz w:val="48"/>
          <w:szCs w:val="48"/>
        </w:rPr>
        <w:t xml:space="preserve">mall Steps Together </w:t>
      </w:r>
      <w:r w:rsidR="00066936">
        <w:rPr>
          <w:b/>
          <w:bCs/>
          <w:color w:val="00A878"/>
          <w:sz w:val="48"/>
          <w:szCs w:val="48"/>
        </w:rPr>
        <w:t>Service</w:t>
      </w:r>
    </w:p>
    <w:bookmarkEnd w:id="0"/>
    <w:p w14:paraId="79CB9FA6" w14:textId="7BBA0A77" w:rsidR="006B1198" w:rsidRDefault="006B1198" w:rsidP="006B1198">
      <w:pPr>
        <w:pStyle w:val="Default"/>
        <w:spacing w:line="288" w:lineRule="auto"/>
        <w:jc w:val="both"/>
        <w:rPr>
          <w:rFonts w:ascii="Arial" w:eastAsia="Calibri" w:hAnsi="Arial" w:cs="Arial"/>
          <w:color w:val="2A3B4C"/>
          <w:lang w:eastAsia="en-GB"/>
        </w:rPr>
      </w:pPr>
      <w:r w:rsidRPr="006B1198">
        <w:rPr>
          <w:rFonts w:ascii="Arial" w:eastAsia="Calibri" w:hAnsi="Arial" w:cs="Arial"/>
          <w:color w:val="2A3B4C"/>
          <w:lang w:eastAsia="en-GB"/>
        </w:rPr>
        <w:t xml:space="preserve">The Small Steps Together team is based in </w:t>
      </w:r>
      <w:proofErr w:type="spellStart"/>
      <w:r w:rsidRPr="006B1198">
        <w:rPr>
          <w:rFonts w:ascii="Arial" w:eastAsia="Calibri" w:hAnsi="Arial" w:cs="Arial"/>
          <w:color w:val="2A3B4C"/>
          <w:lang w:eastAsia="en-GB"/>
        </w:rPr>
        <w:t>Cambridgeshire</w:t>
      </w:r>
      <w:proofErr w:type="spellEnd"/>
      <w:r w:rsidRPr="006B1198">
        <w:rPr>
          <w:rFonts w:ascii="Arial" w:eastAsia="Calibri" w:hAnsi="Arial" w:cs="Arial"/>
          <w:color w:val="2A3B4C"/>
          <w:lang w:eastAsia="en-GB"/>
        </w:rPr>
        <w:t>. Staff and volunteers consist of specialist perinatal mental health workers with both lived experience and professional expertise. The service is open to mums and mums to be who have low to moderate mental health needs during pregnancy and up to 2 years after birth. A ‘think family’ ethos is embedded throughout our service package which ensures we involve partners and other family members in the mother’s care, whilst respecting the mother’s wishes and family culture.</w:t>
      </w:r>
    </w:p>
    <w:p w14:paraId="2B3081A0" w14:textId="77777777" w:rsidR="006B1198" w:rsidRPr="006B1198" w:rsidRDefault="006B1198" w:rsidP="006B1198">
      <w:pPr>
        <w:pStyle w:val="Default"/>
        <w:spacing w:line="288" w:lineRule="auto"/>
        <w:jc w:val="both"/>
        <w:rPr>
          <w:rFonts w:ascii="Arial" w:eastAsia="Calibri" w:hAnsi="Arial" w:cs="Arial"/>
          <w:color w:val="2A3B4C"/>
          <w:lang w:eastAsia="en-GB"/>
        </w:rPr>
      </w:pPr>
    </w:p>
    <w:p w14:paraId="13B89EA4" w14:textId="1BDA4A3F" w:rsidR="006B1198" w:rsidRDefault="006B1198" w:rsidP="006B1198">
      <w:pPr>
        <w:pStyle w:val="Default"/>
        <w:spacing w:line="288" w:lineRule="auto"/>
        <w:jc w:val="both"/>
        <w:rPr>
          <w:rFonts w:ascii="Arial" w:eastAsia="Calibri" w:hAnsi="Arial" w:cs="Arial"/>
          <w:color w:val="2A3B4C"/>
          <w:lang w:eastAsia="en-GB"/>
        </w:rPr>
      </w:pPr>
      <w:r w:rsidRPr="006B1198">
        <w:rPr>
          <w:rFonts w:ascii="Arial" w:eastAsia="Calibri" w:hAnsi="Arial" w:cs="Arial"/>
          <w:color w:val="2A3B4C"/>
          <w:lang w:eastAsia="en-GB"/>
        </w:rPr>
        <w:t xml:space="preserve">To deliver on meeting the mental health needs of the wider family unit, Small Steps </w:t>
      </w:r>
      <w:proofErr w:type="spellStart"/>
      <w:r w:rsidRPr="006B1198">
        <w:rPr>
          <w:rFonts w:ascii="Arial" w:eastAsia="Calibri" w:hAnsi="Arial" w:cs="Arial"/>
          <w:color w:val="2A3B4C"/>
          <w:lang w:eastAsia="en-GB"/>
        </w:rPr>
        <w:t>Together’s</w:t>
      </w:r>
      <w:proofErr w:type="spellEnd"/>
      <w:r w:rsidRPr="006B1198">
        <w:rPr>
          <w:rFonts w:ascii="Arial" w:eastAsia="Calibri" w:hAnsi="Arial" w:cs="Arial"/>
          <w:color w:val="2A3B4C"/>
          <w:lang w:eastAsia="en-GB"/>
        </w:rPr>
        <w:t xml:space="preserve"> focus is on providing a package of interventions. The team offers Video Interactive Guidance (VIG) both antenatally and postnatally, 1-1 Counselling sessions, Physical activities to improve fitness/maintain well-being and to aid children’s development and help to access community services</w:t>
      </w:r>
      <w:r>
        <w:rPr>
          <w:rFonts w:ascii="Arial" w:eastAsia="Calibri" w:hAnsi="Arial" w:cs="Arial"/>
          <w:color w:val="2A3B4C"/>
          <w:lang w:eastAsia="en-GB"/>
        </w:rPr>
        <w:t xml:space="preserve">. </w:t>
      </w:r>
    </w:p>
    <w:p w14:paraId="205F1BCB" w14:textId="77777777" w:rsidR="006B1198" w:rsidRPr="006B1198" w:rsidRDefault="006B1198" w:rsidP="006B1198">
      <w:pPr>
        <w:pStyle w:val="Default"/>
        <w:spacing w:line="288" w:lineRule="auto"/>
        <w:jc w:val="both"/>
        <w:rPr>
          <w:rFonts w:ascii="Arial" w:eastAsia="Calibri" w:hAnsi="Arial" w:cs="Arial"/>
          <w:color w:val="2A3B4C"/>
          <w:lang w:eastAsia="en-GB"/>
        </w:rPr>
      </w:pPr>
    </w:p>
    <w:p w14:paraId="2CAAAC75" w14:textId="3CDD0B41" w:rsidR="006B1198" w:rsidRDefault="006B1198" w:rsidP="006B1198">
      <w:pPr>
        <w:pStyle w:val="Default"/>
        <w:spacing w:line="288" w:lineRule="auto"/>
        <w:jc w:val="both"/>
        <w:rPr>
          <w:rFonts w:ascii="Arial" w:eastAsia="Calibri" w:hAnsi="Arial" w:cs="Arial"/>
          <w:color w:val="2A3B4C"/>
          <w:lang w:eastAsia="en-GB"/>
        </w:rPr>
      </w:pPr>
      <w:r w:rsidRPr="006B1198">
        <w:rPr>
          <w:rFonts w:ascii="Arial" w:eastAsia="Calibri" w:hAnsi="Arial" w:cs="Arial"/>
          <w:color w:val="2A3B4C"/>
          <w:lang w:eastAsia="en-GB"/>
        </w:rPr>
        <w:t>As an early intervention service, we meet the needs of the wider family unit with a focus on strengthening relationships, as well as supporting the mother’s mental health and wellbeing needs.</w:t>
      </w:r>
    </w:p>
    <w:p w14:paraId="07057E2E" w14:textId="77777777" w:rsidR="006B1198" w:rsidRPr="006B1198" w:rsidRDefault="006B1198" w:rsidP="006B1198">
      <w:pPr>
        <w:pStyle w:val="Default"/>
        <w:spacing w:line="288" w:lineRule="auto"/>
        <w:jc w:val="both"/>
        <w:rPr>
          <w:rFonts w:ascii="Arial" w:eastAsia="Calibri" w:hAnsi="Arial" w:cs="Arial"/>
          <w:color w:val="2A3B4C"/>
          <w:lang w:eastAsia="en-GB"/>
        </w:rPr>
      </w:pPr>
    </w:p>
    <w:p w14:paraId="19A82B52" w14:textId="5AD873BD" w:rsidR="003F5CAF" w:rsidRDefault="006B1198" w:rsidP="006B1198">
      <w:pPr>
        <w:pStyle w:val="Default"/>
        <w:spacing w:line="288" w:lineRule="auto"/>
        <w:jc w:val="both"/>
        <w:rPr>
          <w:rFonts w:ascii="Arial" w:eastAsiaTheme="minorEastAsia" w:hAnsi="Arial" w:cs="Arial"/>
          <w:color w:val="FF0000"/>
          <w:sz w:val="21"/>
          <w:szCs w:val="21"/>
        </w:rPr>
      </w:pPr>
      <w:r w:rsidRPr="006B1198">
        <w:rPr>
          <w:rFonts w:ascii="Arial" w:eastAsia="Calibri" w:hAnsi="Arial" w:cs="Arial"/>
          <w:color w:val="2A3B4C"/>
          <w:lang w:eastAsia="en-GB"/>
        </w:rPr>
        <w:t>Small Steps Together was awarded The Early Years Award at the 2021 Children &amp; Young People Now Awards, with the service commended for its early intervention work as well as its innovative and effective methods.</w:t>
      </w:r>
      <w:r w:rsidR="00652BB2">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4DF808DF" w14:textId="77777777" w:rsidR="007909B4" w:rsidRDefault="007909B4" w:rsidP="00DC1B82">
      <w:pPr>
        <w:pStyle w:val="OrmistonSubHeader"/>
        <w:spacing w:line="288" w:lineRule="auto"/>
        <w:rPr>
          <w:b/>
          <w:bCs/>
          <w:color w:val="00A878"/>
          <w:sz w:val="48"/>
          <w:szCs w:val="48"/>
        </w:rPr>
      </w:pPr>
    </w:p>
    <w:p w14:paraId="27EE0B08" w14:textId="77777777" w:rsidR="007909B4" w:rsidRDefault="007909B4" w:rsidP="00DC1B82">
      <w:pPr>
        <w:pStyle w:val="OrmistonSubHeader"/>
        <w:spacing w:line="288" w:lineRule="auto"/>
        <w:rPr>
          <w:b/>
          <w:bCs/>
          <w:color w:val="00A878"/>
          <w:sz w:val="48"/>
          <w:szCs w:val="48"/>
        </w:rPr>
      </w:pPr>
    </w:p>
    <w:p w14:paraId="4F28F18E" w14:textId="77777777" w:rsidR="007909B4" w:rsidRDefault="007909B4" w:rsidP="00DC1B82">
      <w:pPr>
        <w:pStyle w:val="OrmistonSubHeader"/>
        <w:spacing w:line="288" w:lineRule="auto"/>
        <w:rPr>
          <w:b/>
          <w:bCs/>
          <w:color w:val="00A878"/>
          <w:sz w:val="48"/>
          <w:szCs w:val="48"/>
        </w:rPr>
      </w:pPr>
    </w:p>
    <w:p w14:paraId="544FC1C4" w14:textId="7229F856"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72D9BAB4" w14:textId="0937B993" w:rsidR="00DC1B82" w:rsidRDefault="006B1198" w:rsidP="00DC1B82">
      <w:pPr>
        <w:pStyle w:val="Default"/>
        <w:spacing w:line="288" w:lineRule="auto"/>
        <w:jc w:val="both"/>
        <w:rPr>
          <w:rFonts w:ascii="Arial" w:eastAsiaTheme="minorEastAsia" w:hAnsi="Arial" w:cs="Arial"/>
          <w:color w:val="FF0000"/>
          <w:sz w:val="21"/>
          <w:szCs w:val="21"/>
        </w:rPr>
      </w:pPr>
      <w:r w:rsidRPr="006B1198">
        <w:rPr>
          <w:rFonts w:ascii="Arial" w:eastAsia="Calibri" w:hAnsi="Arial" w:cs="Arial"/>
          <w:color w:val="2A3B4C"/>
          <w:lang w:eastAsia="en-GB"/>
        </w:rPr>
        <w:t xml:space="preserve">We are looking for a Service Manager to provide leadership and </w:t>
      </w:r>
      <w:proofErr w:type="gramStart"/>
      <w:r w:rsidRPr="006B1198">
        <w:rPr>
          <w:rFonts w:ascii="Arial" w:eastAsia="Calibri" w:hAnsi="Arial" w:cs="Arial"/>
          <w:color w:val="2A3B4C"/>
          <w:lang w:eastAsia="en-GB"/>
        </w:rPr>
        <w:t>high quality</w:t>
      </w:r>
      <w:proofErr w:type="gramEnd"/>
      <w:r w:rsidRPr="006B1198">
        <w:rPr>
          <w:rFonts w:ascii="Arial" w:eastAsia="Calibri" w:hAnsi="Arial" w:cs="Arial"/>
          <w:color w:val="2A3B4C"/>
          <w:lang w:eastAsia="en-GB"/>
        </w:rPr>
        <w:t xml:space="preserve"> specialist assessments and therapy interventions for children under the age of 2 years and their families who are referred to the Small Steps Together Service.  The post holder will provide professional leadership and promote the service through a variety of contacts across clinical pathways and will work with key stakeholders. The post holder will also have line management responsibilities for all staff within the Small Steps Together service.</w:t>
      </w:r>
      <w:r w:rsidR="00652BB2" w:rsidRPr="00652BB2">
        <w:rPr>
          <w:rFonts w:ascii="Arial" w:eastAsia="Calibri" w:hAnsi="Arial" w:cs="Arial"/>
          <w:color w:val="2A3B4C"/>
          <w:lang w:eastAsia="en-GB"/>
        </w:rPr>
        <w:t xml:space="preserve"> </w:t>
      </w: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7825907B" w14:textId="268E86AC" w:rsidR="00377DAC" w:rsidRDefault="006B1198" w:rsidP="005344BF">
      <w:pPr>
        <w:pStyle w:val="Default"/>
        <w:spacing w:line="288" w:lineRule="auto"/>
        <w:jc w:val="both"/>
        <w:rPr>
          <w:rFonts w:ascii="Arial" w:eastAsia="Calibri" w:hAnsi="Arial" w:cs="Arial"/>
          <w:color w:val="2A3B4C"/>
          <w:lang w:eastAsia="en-GB"/>
        </w:rPr>
      </w:pPr>
      <w:bookmarkStart w:id="1" w:name="_Hlk101944056"/>
      <w:r>
        <w:rPr>
          <w:rFonts w:ascii="Arial" w:eastAsia="Calibri" w:hAnsi="Arial" w:cs="Arial"/>
          <w:color w:val="2A3B4C"/>
          <w:lang w:eastAsia="en-GB"/>
        </w:rPr>
        <w:t xml:space="preserve">Ideally you </w:t>
      </w:r>
      <w:r w:rsidRPr="006B1198">
        <w:rPr>
          <w:rFonts w:ascii="Arial" w:eastAsia="Calibri" w:hAnsi="Arial" w:cs="Arial"/>
          <w:color w:val="2A3B4C"/>
          <w:lang w:eastAsia="en-GB"/>
        </w:rPr>
        <w:t xml:space="preserve">will </w:t>
      </w:r>
      <w:r w:rsidR="00982979">
        <w:rPr>
          <w:rFonts w:ascii="Arial" w:eastAsia="Calibri" w:hAnsi="Arial" w:cs="Arial"/>
          <w:color w:val="2A3B4C"/>
          <w:lang w:eastAsia="en-GB"/>
        </w:rPr>
        <w:t xml:space="preserve">have a Level 3 qualification in a subject related to child/adult welfare, care or </w:t>
      </w:r>
      <w:proofErr w:type="gramStart"/>
      <w:r w:rsidR="00982979">
        <w:rPr>
          <w:rFonts w:ascii="Arial" w:eastAsia="Calibri" w:hAnsi="Arial" w:cs="Arial"/>
          <w:color w:val="2A3B4C"/>
          <w:lang w:eastAsia="en-GB"/>
        </w:rPr>
        <w:t>development..</w:t>
      </w:r>
      <w:proofErr w:type="gramEnd"/>
      <w:r w:rsidR="00982979">
        <w:rPr>
          <w:rFonts w:ascii="Arial" w:eastAsia="Calibri" w:hAnsi="Arial" w:cs="Arial"/>
          <w:color w:val="2A3B4C"/>
          <w:lang w:eastAsia="en-GB"/>
        </w:rPr>
        <w:t xml:space="preserve"> </w:t>
      </w:r>
      <w:r w:rsidRPr="006B1198">
        <w:rPr>
          <w:rFonts w:ascii="Arial" w:eastAsia="Calibri" w:hAnsi="Arial" w:cs="Arial"/>
          <w:color w:val="2A3B4C"/>
          <w:lang w:eastAsia="en-GB"/>
        </w:rPr>
        <w:t>You will have the ability to manage a team and ensure development and performance issues are addressed though support and coaching.  You will have previous budgetary control experience, ICT skills and the ability to represent the service at a more senior level if required.</w:t>
      </w:r>
      <w:r w:rsidR="00087776">
        <w:rPr>
          <w:rFonts w:ascii="Arial" w:eastAsia="Calibri" w:hAnsi="Arial" w:cs="Arial"/>
          <w:color w:val="2A3B4C"/>
          <w:lang w:eastAsia="en-GB"/>
        </w:rPr>
        <w:t xml:space="preserve"> </w:t>
      </w:r>
    </w:p>
    <w:p w14:paraId="02B47BF4" w14:textId="77777777" w:rsidR="00377DAC" w:rsidRDefault="00377DAC" w:rsidP="005344BF">
      <w:pPr>
        <w:pStyle w:val="Default"/>
        <w:spacing w:line="288" w:lineRule="auto"/>
        <w:jc w:val="both"/>
        <w:rPr>
          <w:rFonts w:ascii="Arial" w:eastAsia="Calibri" w:hAnsi="Arial" w:cs="Arial"/>
          <w:color w:val="2A3B4C"/>
          <w:lang w:eastAsia="en-GB"/>
        </w:rPr>
      </w:pPr>
    </w:p>
    <w:bookmarkEnd w:id="1"/>
    <w:p w14:paraId="6C10D7F3" w14:textId="5D398268" w:rsidR="0052307C" w:rsidRDefault="0052307C" w:rsidP="005344BF">
      <w:pPr>
        <w:pStyle w:val="Default"/>
        <w:spacing w:line="288" w:lineRule="auto"/>
        <w:jc w:val="both"/>
        <w:rPr>
          <w:rFonts w:ascii="Arial" w:eastAsia="Calibri" w:hAnsi="Arial" w:cs="Arial"/>
          <w:color w:val="2A3B4C"/>
          <w:lang w:eastAsia="en-GB"/>
        </w:rPr>
      </w:pPr>
    </w:p>
    <w:p w14:paraId="024CB6D0" w14:textId="70C7A73B" w:rsidR="0052307C" w:rsidRDefault="0052307C" w:rsidP="005344BF">
      <w:pPr>
        <w:pStyle w:val="Default"/>
        <w:spacing w:line="288" w:lineRule="auto"/>
        <w:jc w:val="both"/>
        <w:rPr>
          <w:rFonts w:ascii="Arial" w:eastAsia="Calibri" w:hAnsi="Arial" w:cs="Arial"/>
          <w:color w:val="2A3B4C"/>
          <w:lang w:eastAsia="en-GB"/>
        </w:rPr>
      </w:pPr>
    </w:p>
    <w:p w14:paraId="366769B0" w14:textId="384E441A" w:rsidR="007909B4" w:rsidRDefault="007909B4" w:rsidP="005344BF">
      <w:pPr>
        <w:pStyle w:val="Default"/>
        <w:spacing w:line="288" w:lineRule="auto"/>
        <w:jc w:val="both"/>
        <w:rPr>
          <w:rFonts w:ascii="Arial" w:eastAsia="Calibri" w:hAnsi="Arial" w:cs="Arial"/>
          <w:color w:val="2A3B4C"/>
          <w:lang w:eastAsia="en-GB"/>
        </w:rPr>
      </w:pPr>
    </w:p>
    <w:p w14:paraId="2D977802" w14:textId="26E3A10C" w:rsidR="007909B4" w:rsidRDefault="007909B4" w:rsidP="005344BF">
      <w:pPr>
        <w:pStyle w:val="Default"/>
        <w:spacing w:line="288" w:lineRule="auto"/>
        <w:jc w:val="both"/>
        <w:rPr>
          <w:rFonts w:ascii="Arial" w:eastAsia="Calibri" w:hAnsi="Arial" w:cs="Arial"/>
          <w:color w:val="2A3B4C"/>
          <w:lang w:eastAsia="en-GB"/>
        </w:rPr>
      </w:pPr>
    </w:p>
    <w:p w14:paraId="05A6054E" w14:textId="4D2640CD" w:rsidR="007909B4" w:rsidRDefault="007909B4" w:rsidP="005344BF">
      <w:pPr>
        <w:pStyle w:val="Default"/>
        <w:spacing w:line="288" w:lineRule="auto"/>
        <w:jc w:val="both"/>
        <w:rPr>
          <w:rFonts w:ascii="Arial" w:eastAsia="Calibri" w:hAnsi="Arial" w:cs="Arial"/>
          <w:color w:val="2A3B4C"/>
          <w:lang w:eastAsia="en-GB"/>
        </w:rPr>
      </w:pPr>
    </w:p>
    <w:p w14:paraId="4F90CC8B" w14:textId="0103C2B2" w:rsidR="007909B4" w:rsidRDefault="007909B4" w:rsidP="005344BF">
      <w:pPr>
        <w:pStyle w:val="Default"/>
        <w:spacing w:line="288" w:lineRule="auto"/>
        <w:jc w:val="both"/>
        <w:rPr>
          <w:rFonts w:ascii="Arial" w:eastAsia="Calibri" w:hAnsi="Arial" w:cs="Arial"/>
          <w:color w:val="2A3B4C"/>
          <w:lang w:eastAsia="en-GB"/>
        </w:rPr>
      </w:pPr>
    </w:p>
    <w:p w14:paraId="0850E41C" w14:textId="224BB78E" w:rsidR="007909B4" w:rsidRDefault="007909B4" w:rsidP="005344BF">
      <w:pPr>
        <w:pStyle w:val="Default"/>
        <w:spacing w:line="288" w:lineRule="auto"/>
        <w:jc w:val="both"/>
        <w:rPr>
          <w:rFonts w:ascii="Arial" w:eastAsia="Calibri" w:hAnsi="Arial" w:cs="Arial"/>
          <w:color w:val="2A3B4C"/>
          <w:lang w:eastAsia="en-GB"/>
        </w:rPr>
      </w:pPr>
    </w:p>
    <w:p w14:paraId="4DCD7619" w14:textId="5E38856B" w:rsidR="007909B4" w:rsidRDefault="007909B4" w:rsidP="005344BF">
      <w:pPr>
        <w:pStyle w:val="Default"/>
        <w:spacing w:line="288" w:lineRule="auto"/>
        <w:jc w:val="both"/>
        <w:rPr>
          <w:rFonts w:ascii="Arial" w:eastAsia="Calibri" w:hAnsi="Arial" w:cs="Arial"/>
          <w:color w:val="2A3B4C"/>
          <w:lang w:eastAsia="en-GB"/>
        </w:rPr>
      </w:pPr>
    </w:p>
    <w:p w14:paraId="3963446B" w14:textId="3044A1F3" w:rsidR="007909B4" w:rsidRDefault="007909B4" w:rsidP="005344BF">
      <w:pPr>
        <w:pStyle w:val="Default"/>
        <w:spacing w:line="288" w:lineRule="auto"/>
        <w:jc w:val="both"/>
        <w:rPr>
          <w:rFonts w:ascii="Arial" w:eastAsia="Calibri" w:hAnsi="Arial" w:cs="Arial"/>
          <w:color w:val="2A3B4C"/>
          <w:lang w:eastAsia="en-GB"/>
        </w:rPr>
      </w:pPr>
    </w:p>
    <w:p w14:paraId="5405C264" w14:textId="7BFF4B5E" w:rsidR="007909B4" w:rsidRDefault="007909B4" w:rsidP="005344BF">
      <w:pPr>
        <w:pStyle w:val="Default"/>
        <w:spacing w:line="288" w:lineRule="auto"/>
        <w:jc w:val="both"/>
        <w:rPr>
          <w:rFonts w:ascii="Arial" w:eastAsia="Calibri" w:hAnsi="Arial" w:cs="Arial"/>
          <w:color w:val="2A3B4C"/>
          <w:lang w:eastAsia="en-GB"/>
        </w:rPr>
      </w:pPr>
    </w:p>
    <w:p w14:paraId="0BFB5B93" w14:textId="44F4C4C8" w:rsidR="007909B4" w:rsidRDefault="007909B4" w:rsidP="005344BF">
      <w:pPr>
        <w:pStyle w:val="Default"/>
        <w:spacing w:line="288" w:lineRule="auto"/>
        <w:jc w:val="both"/>
        <w:rPr>
          <w:rFonts w:ascii="Arial" w:eastAsia="Calibri" w:hAnsi="Arial" w:cs="Arial"/>
          <w:color w:val="2A3B4C"/>
          <w:lang w:eastAsia="en-GB"/>
        </w:rPr>
      </w:pPr>
    </w:p>
    <w:p w14:paraId="7D2E1733" w14:textId="6C3D0AF7" w:rsidR="007909B4" w:rsidRDefault="007909B4" w:rsidP="005344BF">
      <w:pPr>
        <w:pStyle w:val="Default"/>
        <w:spacing w:line="288" w:lineRule="auto"/>
        <w:jc w:val="both"/>
        <w:rPr>
          <w:rFonts w:ascii="Arial" w:eastAsia="Calibri" w:hAnsi="Arial" w:cs="Arial"/>
          <w:color w:val="2A3B4C"/>
          <w:lang w:eastAsia="en-GB"/>
        </w:rPr>
      </w:pPr>
    </w:p>
    <w:p w14:paraId="7CDAA747" w14:textId="6B50513E" w:rsidR="007909B4" w:rsidRDefault="007909B4" w:rsidP="005344BF">
      <w:pPr>
        <w:pStyle w:val="Default"/>
        <w:spacing w:line="288" w:lineRule="auto"/>
        <w:jc w:val="both"/>
        <w:rPr>
          <w:rFonts w:ascii="Arial" w:eastAsia="Calibri" w:hAnsi="Arial" w:cs="Arial"/>
          <w:color w:val="2A3B4C"/>
          <w:lang w:eastAsia="en-GB"/>
        </w:rPr>
      </w:pPr>
    </w:p>
    <w:p w14:paraId="03499A82" w14:textId="39B91EC1" w:rsidR="007909B4" w:rsidRDefault="007909B4" w:rsidP="005344BF">
      <w:pPr>
        <w:pStyle w:val="Default"/>
        <w:spacing w:line="288" w:lineRule="auto"/>
        <w:jc w:val="both"/>
        <w:rPr>
          <w:rFonts w:ascii="Arial" w:eastAsia="Calibri" w:hAnsi="Arial" w:cs="Arial"/>
          <w:color w:val="2A3B4C"/>
          <w:lang w:eastAsia="en-GB"/>
        </w:rPr>
      </w:pPr>
    </w:p>
    <w:p w14:paraId="0DDDAE6E" w14:textId="0C79740D" w:rsidR="007909B4" w:rsidRDefault="007909B4" w:rsidP="005344BF">
      <w:pPr>
        <w:pStyle w:val="Default"/>
        <w:spacing w:line="288" w:lineRule="auto"/>
        <w:jc w:val="both"/>
        <w:rPr>
          <w:rFonts w:ascii="Arial" w:eastAsia="Calibri" w:hAnsi="Arial" w:cs="Arial"/>
          <w:color w:val="2A3B4C"/>
          <w:lang w:eastAsia="en-GB"/>
        </w:rPr>
      </w:pPr>
    </w:p>
    <w:p w14:paraId="2A65D224" w14:textId="1F3B8A7E" w:rsidR="007909B4" w:rsidRDefault="007909B4" w:rsidP="005344BF">
      <w:pPr>
        <w:pStyle w:val="Default"/>
        <w:spacing w:line="288" w:lineRule="auto"/>
        <w:jc w:val="both"/>
        <w:rPr>
          <w:rFonts w:ascii="Arial" w:eastAsia="Calibri" w:hAnsi="Arial" w:cs="Arial"/>
          <w:color w:val="2A3B4C"/>
          <w:lang w:eastAsia="en-GB"/>
        </w:rPr>
      </w:pPr>
    </w:p>
    <w:p w14:paraId="4A3CCE54" w14:textId="19C43C18" w:rsidR="007909B4" w:rsidRDefault="007909B4" w:rsidP="005344BF">
      <w:pPr>
        <w:pStyle w:val="Default"/>
        <w:spacing w:line="288" w:lineRule="auto"/>
        <w:jc w:val="both"/>
        <w:rPr>
          <w:rFonts w:ascii="Arial" w:eastAsia="Calibri" w:hAnsi="Arial" w:cs="Arial"/>
          <w:color w:val="2A3B4C"/>
          <w:lang w:eastAsia="en-GB"/>
        </w:rPr>
      </w:pPr>
    </w:p>
    <w:p w14:paraId="18421473" w14:textId="44D132AD" w:rsidR="007909B4" w:rsidRDefault="007909B4" w:rsidP="005344BF">
      <w:pPr>
        <w:pStyle w:val="Default"/>
        <w:spacing w:line="288" w:lineRule="auto"/>
        <w:jc w:val="both"/>
        <w:rPr>
          <w:rFonts w:ascii="Arial" w:eastAsia="Calibri" w:hAnsi="Arial" w:cs="Arial"/>
          <w:color w:val="2A3B4C"/>
          <w:lang w:eastAsia="en-GB"/>
        </w:rPr>
      </w:pPr>
    </w:p>
    <w:p w14:paraId="2891E78C" w14:textId="77777777" w:rsidR="00982979" w:rsidRDefault="00982979" w:rsidP="005344BF">
      <w:pPr>
        <w:pStyle w:val="Default"/>
        <w:spacing w:line="288" w:lineRule="auto"/>
        <w:jc w:val="both"/>
        <w:rPr>
          <w:rFonts w:ascii="Arial" w:eastAsia="Calibri" w:hAnsi="Arial" w:cs="Arial"/>
          <w:color w:val="2A3B4C"/>
          <w:lang w:eastAsia="en-GB"/>
        </w:rPr>
      </w:pPr>
    </w:p>
    <w:p w14:paraId="2B23C79A" w14:textId="16AD1A71" w:rsidR="007909B4" w:rsidRDefault="007909B4" w:rsidP="005344BF">
      <w:pPr>
        <w:pStyle w:val="Default"/>
        <w:spacing w:line="288" w:lineRule="auto"/>
        <w:jc w:val="both"/>
        <w:rPr>
          <w:rFonts w:ascii="Arial" w:eastAsia="Calibri" w:hAnsi="Arial" w:cs="Arial"/>
          <w:color w:val="2A3B4C"/>
          <w:lang w:eastAsia="en-GB"/>
        </w:rPr>
      </w:pPr>
    </w:p>
    <w:p w14:paraId="09DC1D12" w14:textId="5C5401F8" w:rsidR="007909B4" w:rsidRDefault="007909B4" w:rsidP="005344BF">
      <w:pPr>
        <w:pStyle w:val="Default"/>
        <w:spacing w:line="288" w:lineRule="auto"/>
        <w:jc w:val="both"/>
        <w:rPr>
          <w:rFonts w:ascii="Arial" w:eastAsia="Calibri" w:hAnsi="Arial" w:cs="Arial"/>
          <w:color w:val="2A3B4C"/>
          <w:lang w:eastAsia="en-GB"/>
        </w:rPr>
      </w:pPr>
    </w:p>
    <w:p w14:paraId="1DDC7D68" w14:textId="77777777" w:rsidR="007909B4" w:rsidRDefault="007909B4" w:rsidP="005344BF">
      <w:pPr>
        <w:pStyle w:val="Default"/>
        <w:spacing w:line="288" w:lineRule="auto"/>
        <w:jc w:val="both"/>
        <w:rPr>
          <w:rFonts w:ascii="Arial" w:eastAsia="Calibri" w:hAnsi="Arial" w:cs="Arial"/>
          <w:color w:val="2A3B4C"/>
          <w:lang w:eastAsia="en-GB"/>
        </w:rPr>
      </w:pPr>
    </w:p>
    <w:p w14:paraId="3649EA79" w14:textId="4CB4FE65" w:rsidR="0052307C" w:rsidRDefault="0052307C" w:rsidP="005344BF">
      <w:pPr>
        <w:pStyle w:val="Default"/>
        <w:spacing w:line="288" w:lineRule="auto"/>
        <w:jc w:val="both"/>
        <w:rPr>
          <w:rFonts w:ascii="Arial" w:eastAsia="Calibri" w:hAnsi="Arial" w:cs="Arial"/>
          <w:color w:val="2A3B4C"/>
          <w:lang w:eastAsia="en-GB"/>
        </w:rPr>
      </w:pP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EC243C4"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18AA8E55" w:rsidR="00F03D81" w:rsidRDefault="00F03D81" w:rsidP="00F03D81">
      <w:pPr>
        <w:pStyle w:val="BodyText"/>
        <w:spacing w:after="60" w:line="288" w:lineRule="auto"/>
        <w:jc w:val="both"/>
        <w:rPr>
          <w:rFonts w:ascii="Arial" w:eastAsiaTheme="minorEastAsia" w:hAnsi="Arial" w:cs="Arial"/>
          <w:color w:val="FF0000"/>
          <w:sz w:val="24"/>
          <w:szCs w:val="24"/>
        </w:rPr>
      </w:pPr>
    </w:p>
    <w:p w14:paraId="62231BB5" w14:textId="77EADDDF" w:rsidR="00AC4785" w:rsidRDefault="00AC4785" w:rsidP="00F03D81">
      <w:pPr>
        <w:pStyle w:val="BodyText"/>
        <w:spacing w:after="60" w:line="288" w:lineRule="auto"/>
        <w:jc w:val="both"/>
        <w:rPr>
          <w:rFonts w:ascii="Arial" w:eastAsiaTheme="minorEastAsia" w:hAnsi="Arial" w:cs="Arial"/>
          <w:color w:val="FF0000"/>
          <w:sz w:val="24"/>
          <w:szCs w:val="24"/>
        </w:rPr>
      </w:pPr>
    </w:p>
    <w:p w14:paraId="084E9C2A" w14:textId="77777777" w:rsidR="00AC4785" w:rsidRPr="00F03D81" w:rsidRDefault="00AC4785"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F07752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7909B4" w:rsidRPr="00CB0FEA">
          <w:rPr>
            <w:rStyle w:val="Hyperlink"/>
            <w:rFonts w:ascii="Arial" w:hAnsi="Arial" w:cs="Arial"/>
          </w:rPr>
          <w:t>Amanda.newman@ormistonfamilies.org.uk</w:t>
        </w:r>
      </w:hyperlink>
      <w:r w:rsidR="007909B4">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C76F0F">
        <w:rPr>
          <w:rFonts w:ascii="Arial" w:hAnsi="Arial" w:cs="Arial"/>
          <w:b/>
          <w:bCs/>
          <w:color w:val="00A878"/>
          <w:sz w:val="48"/>
          <w:szCs w:val="48"/>
        </w:rPr>
        <w:lastRenderedPageBreak/>
        <w:t xml:space="preserve">Information about working </w:t>
      </w:r>
      <w:r w:rsidRPr="00C76F0F">
        <w:rPr>
          <w:rFonts w:ascii="Arial" w:hAnsi="Arial" w:cs="Arial"/>
          <w:b/>
          <w:bCs/>
          <w:color w:val="00A878"/>
          <w:sz w:val="48"/>
          <w:szCs w:val="48"/>
        </w:rPr>
        <w:b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12E89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7909B4">
        <w:rPr>
          <w:rFonts w:ascii="Arial Bold" w:eastAsiaTheme="minorEastAsia" w:hAnsi="Arial Bold" w:cs="Arial Bold"/>
          <w:b/>
          <w:color w:val="2B4250"/>
          <w:sz w:val="32"/>
          <w:szCs w:val="32"/>
        </w:rPr>
        <w:t>Service Manager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0A9B98DB" w14:textId="1FAB0209" w:rsidR="00F277D4" w:rsidRPr="00F277D4" w:rsidRDefault="00F277D4" w:rsidP="007909B4">
      <w:pPr>
        <w:pStyle w:val="BodyText"/>
        <w:spacing w:line="288" w:lineRule="auto"/>
        <w:jc w:val="both"/>
        <w:rPr>
          <w:rFonts w:ascii="Arial" w:eastAsiaTheme="minorEastAsia" w:hAnsi="Arial" w:cs="Arial"/>
          <w:color w:val="2A3B4C"/>
          <w:sz w:val="24"/>
          <w:szCs w:val="24"/>
        </w:rPr>
      </w:pPr>
      <w:r w:rsidRPr="00C94728">
        <w:rPr>
          <w:rFonts w:ascii="Arial" w:eastAsiaTheme="minorEastAsia" w:hAnsi="Arial" w:cs="Arial"/>
          <w:color w:val="2A3B4C"/>
          <w:sz w:val="24"/>
          <w:szCs w:val="24"/>
        </w:rPr>
        <w:t xml:space="preserve">The post advertised is permanent full-time, with </w:t>
      </w:r>
      <w:r w:rsidR="001343AB" w:rsidRPr="00C94728">
        <w:rPr>
          <w:rFonts w:ascii="Arial" w:eastAsiaTheme="minorEastAsia" w:hAnsi="Arial" w:cs="Arial"/>
          <w:color w:val="2A3B4C"/>
          <w:sz w:val="24"/>
          <w:szCs w:val="24"/>
        </w:rPr>
        <w:t>agile</w:t>
      </w:r>
      <w:r w:rsidRPr="00C94728">
        <w:rPr>
          <w:rFonts w:ascii="Arial" w:eastAsiaTheme="minorEastAsia" w:hAnsi="Arial" w:cs="Arial"/>
          <w:color w:val="2A3B4C"/>
          <w:sz w:val="24"/>
          <w:szCs w:val="24"/>
        </w:rPr>
        <w:t xml:space="preserve"> working.</w:t>
      </w:r>
    </w:p>
    <w:p w14:paraId="0E43CF78" w14:textId="77777777" w:rsidR="00F277D4" w:rsidRPr="00F277D4" w:rsidRDefault="00F277D4" w:rsidP="007909B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7909B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6EADC0A" w:rsidR="00F277D4" w:rsidRPr="00F277D4" w:rsidRDefault="00F277D4" w:rsidP="007909B4">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F60654">
        <w:rPr>
          <w:rFonts w:ascii="Arial" w:eastAsiaTheme="minorEastAsia" w:hAnsi="Arial" w:cs="Arial"/>
          <w:color w:val="2A3B4C"/>
          <w:sz w:val="24"/>
          <w:szCs w:val="24"/>
        </w:rPr>
        <w:t xml:space="preserve"> </w:t>
      </w:r>
      <w:r w:rsidR="00DC1B82" w:rsidRPr="00652BB2">
        <w:rPr>
          <w:rFonts w:ascii="Arial" w:eastAsiaTheme="minorEastAsia" w:hAnsi="Arial" w:cs="Arial"/>
          <w:color w:val="2A3B4C"/>
          <w:sz w:val="24"/>
          <w:szCs w:val="24"/>
        </w:rPr>
        <w:t>35</w:t>
      </w:r>
      <w:r w:rsidRPr="00652BB2">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ours, Monday to Friday and covers 52 weeks per year.</w:t>
      </w:r>
    </w:p>
    <w:p w14:paraId="62DF36D1" w14:textId="583855F7" w:rsidR="00F277D4" w:rsidRDefault="00F277D4" w:rsidP="007909B4">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4A532DD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7909B4">
        <w:rPr>
          <w:rFonts w:ascii="Arial" w:eastAsiaTheme="minorEastAsia" w:hAnsi="Arial" w:cs="Arial"/>
          <w:color w:val="2A3B4C"/>
          <w:sz w:val="24"/>
          <w:szCs w:val="24"/>
        </w:rPr>
        <w:t>Queen’s Street, March</w:t>
      </w:r>
      <w:r w:rsidR="000853F7">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A72DA8">
        <w:rPr>
          <w:rFonts w:ascii="Arial" w:eastAsiaTheme="minorEastAsia" w:hAnsi="Arial" w:cs="Arial"/>
          <w:color w:val="2A3B4C"/>
          <w:sz w:val="24"/>
          <w:szCs w:val="24"/>
        </w:rPr>
        <w:t>With local travel.</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290BB606"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s</w:t>
      </w:r>
      <w:r w:rsidR="00982979">
        <w:rPr>
          <w:rFonts w:ascii="Arial" w:eastAsiaTheme="minorEastAsia" w:hAnsi="Arial" w:cs="Arial"/>
          <w:color w:val="2A3B4C"/>
          <w:sz w:val="24"/>
          <w:szCs w:val="24"/>
        </w:rPr>
        <w:t>alary s</w:t>
      </w:r>
      <w:r w:rsidRPr="00F277D4">
        <w:rPr>
          <w:rFonts w:ascii="Arial" w:eastAsiaTheme="minorEastAsia" w:hAnsi="Arial" w:cs="Arial"/>
          <w:color w:val="2A3B4C"/>
          <w:sz w:val="24"/>
          <w:szCs w:val="24"/>
        </w:rPr>
        <w:t xml:space="preserve">cale for this post is grade </w:t>
      </w:r>
      <w:r w:rsidR="00C76F0F">
        <w:rPr>
          <w:rFonts w:ascii="Arial" w:eastAsiaTheme="minorEastAsia" w:hAnsi="Arial" w:cs="Arial"/>
          <w:color w:val="2A3B4C"/>
          <w:sz w:val="24"/>
          <w:szCs w:val="24"/>
        </w:rPr>
        <w:t>8</w:t>
      </w:r>
      <w:r w:rsidR="00E04A42">
        <w:rPr>
          <w:rFonts w:ascii="Arial" w:eastAsiaTheme="minorEastAsia" w:hAnsi="Arial" w:cs="Arial"/>
          <w:color w:val="2A3B4C"/>
          <w:sz w:val="24"/>
          <w:szCs w:val="24"/>
        </w:rPr>
        <w:t>, £</w:t>
      </w:r>
      <w:r w:rsidR="00C76F0F">
        <w:rPr>
          <w:rFonts w:ascii="Arial" w:eastAsiaTheme="minorEastAsia" w:hAnsi="Arial" w:cs="Arial"/>
          <w:color w:val="2A3B4C"/>
          <w:sz w:val="24"/>
          <w:szCs w:val="24"/>
        </w:rPr>
        <w:t>29,036</w:t>
      </w:r>
      <w:r w:rsidR="00E04A42">
        <w:rPr>
          <w:rFonts w:ascii="Arial" w:eastAsiaTheme="minorEastAsia" w:hAnsi="Arial" w:cs="Arial"/>
          <w:color w:val="2A3B4C"/>
          <w:sz w:val="24"/>
          <w:szCs w:val="24"/>
        </w:rPr>
        <w:t xml:space="preserve"> </w:t>
      </w:r>
      <w:r w:rsidR="00982979">
        <w:rPr>
          <w:rFonts w:ascii="Arial" w:eastAsiaTheme="minorEastAsia" w:hAnsi="Arial" w:cs="Arial"/>
          <w:color w:val="2A3B4C"/>
          <w:sz w:val="24"/>
          <w:szCs w:val="24"/>
        </w:rPr>
        <w:t xml:space="preserve">to £31,743 </w:t>
      </w:r>
      <w:r w:rsidRPr="00F277D4">
        <w:rPr>
          <w:rFonts w:ascii="Arial" w:eastAsiaTheme="minorEastAsia" w:hAnsi="Arial" w:cs="Arial"/>
          <w:color w:val="2A3B4C"/>
          <w:sz w:val="24"/>
          <w:szCs w:val="24"/>
        </w:rPr>
        <w:t>per annum, based on</w:t>
      </w:r>
      <w:r w:rsidR="00246A00">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6CCB17EA" w:rsidR="00215BD3" w:rsidRDefault="00215BD3" w:rsidP="00F277D4">
      <w:pPr>
        <w:pStyle w:val="BodyText"/>
        <w:spacing w:line="288" w:lineRule="auto"/>
        <w:rPr>
          <w:rFonts w:ascii="Arial" w:eastAsiaTheme="minorEastAsia" w:hAnsi="Arial" w:cs="Arial"/>
          <w:b/>
          <w:bCs/>
          <w:color w:val="2B4250"/>
          <w:sz w:val="32"/>
          <w:szCs w:val="32"/>
        </w:rPr>
      </w:pPr>
    </w:p>
    <w:p w14:paraId="46615608" w14:textId="3ACCA466" w:rsidR="00652BB2" w:rsidRDefault="00652BB2" w:rsidP="00F277D4">
      <w:pPr>
        <w:pStyle w:val="BodyText"/>
        <w:spacing w:line="288" w:lineRule="auto"/>
        <w:rPr>
          <w:rFonts w:ascii="Arial" w:eastAsiaTheme="minorEastAsia" w:hAnsi="Arial" w:cs="Arial"/>
          <w:b/>
          <w:bCs/>
          <w:color w:val="2B4250"/>
          <w:sz w:val="32"/>
          <w:szCs w:val="32"/>
        </w:rPr>
      </w:pPr>
    </w:p>
    <w:p w14:paraId="57CB9E64" w14:textId="77777777" w:rsidR="007909B4" w:rsidRDefault="007909B4" w:rsidP="00F277D4">
      <w:pPr>
        <w:pStyle w:val="BodyText"/>
        <w:spacing w:line="288" w:lineRule="auto"/>
        <w:rPr>
          <w:rFonts w:ascii="Arial" w:eastAsiaTheme="minorEastAsia" w:hAnsi="Arial" w:cs="Arial"/>
          <w:b/>
          <w:bCs/>
          <w:color w:val="2B4250"/>
          <w:sz w:val="32"/>
          <w:szCs w:val="32"/>
        </w:rPr>
      </w:pPr>
    </w:p>
    <w:p w14:paraId="2A9B8394" w14:textId="2B13958A" w:rsidR="000853F7" w:rsidRDefault="000853F7" w:rsidP="00F277D4">
      <w:pPr>
        <w:pStyle w:val="BodyText"/>
        <w:spacing w:line="288" w:lineRule="auto"/>
        <w:rPr>
          <w:rFonts w:ascii="Arial" w:eastAsiaTheme="minorEastAsia" w:hAnsi="Arial" w:cs="Arial"/>
          <w:b/>
          <w:bCs/>
          <w:color w:val="2B4250"/>
          <w:sz w:val="32"/>
          <w:szCs w:val="32"/>
        </w:rPr>
      </w:pPr>
    </w:p>
    <w:p w14:paraId="295CA1A1" w14:textId="77777777" w:rsidR="000853F7" w:rsidRDefault="000853F7"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46162785"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 xml:space="preserve">you </w:t>
      </w:r>
      <w:r w:rsidR="00246A00" w:rsidRPr="00C76F0F">
        <w:rPr>
          <w:rFonts w:ascii="Arial" w:eastAsiaTheme="minorEastAsia" w:hAnsi="Arial" w:cs="Arial"/>
          <w:color w:val="2A3B4C"/>
          <w:sz w:val="24"/>
          <w:szCs w:val="24"/>
        </w:rPr>
        <w:t>will need to</w:t>
      </w:r>
      <w:r w:rsidR="002A1B2A">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bookmarkStart w:id="11" w:name="_Hlk103240768"/>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452D1752" w14:textId="5AE87A9D" w:rsidR="00F60654" w:rsidRPr="00F277D4" w:rsidRDefault="00F277D4" w:rsidP="00F60654">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60654">
        <w:rPr>
          <w:rFonts w:ascii="Arial Bold" w:eastAsiaTheme="minorEastAsia" w:hAnsi="Arial Bold" w:cs="Arial Bold"/>
          <w:b/>
          <w:color w:val="00A685"/>
          <w:sz w:val="32"/>
          <w:szCs w:val="32"/>
        </w:rPr>
        <w:t xml:space="preserve"> </w:t>
      </w:r>
      <w:r w:rsidR="007909B4">
        <w:rPr>
          <w:rFonts w:ascii="Arial" w:eastAsiaTheme="minorEastAsia" w:hAnsi="Arial" w:cs="Arial"/>
          <w:b/>
          <w:bCs/>
          <w:color w:val="2B4250"/>
          <w:sz w:val="32"/>
          <w:szCs w:val="32"/>
        </w:rPr>
        <w:t>Service Manager</w:t>
      </w:r>
    </w:p>
    <w:p w14:paraId="766EDFD5" w14:textId="39C56EEF"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660337" w:rsidRPr="00660337">
        <w:rPr>
          <w:rFonts w:ascii="Arial" w:eastAsiaTheme="minorEastAsia" w:hAnsi="Arial" w:cs="Arial"/>
          <w:b/>
          <w:bCs/>
          <w:color w:val="2B4250"/>
          <w:sz w:val="32"/>
          <w:szCs w:val="32"/>
        </w:rPr>
        <w:t xml:space="preserve"> </w:t>
      </w:r>
      <w:r w:rsidR="00660337">
        <w:rPr>
          <w:rFonts w:ascii="Arial" w:eastAsiaTheme="minorEastAsia" w:hAnsi="Arial" w:cs="Arial"/>
          <w:b/>
          <w:bCs/>
          <w:color w:val="2B4250"/>
          <w:sz w:val="32"/>
          <w:szCs w:val="32"/>
        </w:rPr>
        <w:t>S</w:t>
      </w:r>
      <w:r w:rsidR="007909B4">
        <w:rPr>
          <w:rFonts w:ascii="Arial" w:eastAsiaTheme="minorEastAsia" w:hAnsi="Arial" w:cs="Arial"/>
          <w:b/>
          <w:bCs/>
          <w:color w:val="2B4250"/>
          <w:sz w:val="32"/>
          <w:szCs w:val="32"/>
        </w:rPr>
        <w:t>mall Steps Together</w:t>
      </w:r>
    </w:p>
    <w:p w14:paraId="45029276" w14:textId="6EC7B527"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660337" w:rsidRPr="00660337">
        <w:rPr>
          <w:rFonts w:ascii="Arial" w:eastAsiaTheme="minorEastAsia" w:hAnsi="Arial" w:cs="Arial"/>
          <w:b/>
          <w:bCs/>
          <w:color w:val="2B4250"/>
          <w:sz w:val="32"/>
          <w:szCs w:val="32"/>
        </w:rPr>
        <w:t xml:space="preserve"> </w:t>
      </w:r>
      <w:r w:rsidR="007909B4" w:rsidRPr="00C7045C">
        <w:rPr>
          <w:rFonts w:ascii="Arial" w:eastAsiaTheme="minorEastAsia" w:hAnsi="Arial" w:cs="Arial"/>
          <w:b/>
          <w:bCs/>
          <w:color w:val="2B4250"/>
          <w:sz w:val="32"/>
          <w:szCs w:val="32"/>
        </w:rPr>
        <w:t>Queen’s Street, March</w:t>
      </w:r>
    </w:p>
    <w:p w14:paraId="79203927" w14:textId="77777777" w:rsidR="00660337" w:rsidRDefault="00660337" w:rsidP="00F277D4">
      <w:pPr>
        <w:pStyle w:val="BodyText"/>
        <w:spacing w:line="288" w:lineRule="auto"/>
        <w:rPr>
          <w:rFonts w:ascii="Arial" w:eastAsiaTheme="minorEastAsia" w:hAnsi="Arial" w:cs="Arial"/>
          <w:b/>
          <w:bCs/>
          <w:color w:val="2B4250"/>
          <w:sz w:val="32"/>
          <w:szCs w:val="32"/>
        </w:rPr>
      </w:pPr>
      <w:bookmarkStart w:id="12" w:name="_Hlk101343646"/>
    </w:p>
    <w:p w14:paraId="05A64DC1" w14:textId="2228250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3E44735C" w:rsidR="00F277D4" w:rsidRDefault="007909B4" w:rsidP="00F277D4">
      <w:pPr>
        <w:spacing w:before="120" w:after="60" w:line="288" w:lineRule="auto"/>
        <w:jc w:val="both"/>
        <w:rPr>
          <w:rFonts w:ascii="Arial" w:eastAsiaTheme="minorEastAsia" w:hAnsi="Arial" w:cs="Arial"/>
          <w:color w:val="2A3B4C"/>
        </w:rPr>
      </w:pPr>
      <w:bookmarkStart w:id="13" w:name="_Hlk101445216"/>
      <w:bookmarkEnd w:id="12"/>
      <w:r w:rsidRPr="007909B4">
        <w:rPr>
          <w:rFonts w:ascii="Arial" w:eastAsiaTheme="minorEastAsia" w:hAnsi="Arial" w:cs="Arial"/>
          <w:color w:val="2A3B4C"/>
        </w:rPr>
        <w:t xml:space="preserve">A managerial post to provide leadership and </w:t>
      </w:r>
      <w:proofErr w:type="gramStart"/>
      <w:r w:rsidRPr="007909B4">
        <w:rPr>
          <w:rFonts w:ascii="Arial" w:eastAsiaTheme="minorEastAsia" w:hAnsi="Arial" w:cs="Arial"/>
          <w:color w:val="2A3B4C"/>
        </w:rPr>
        <w:t>high quality</w:t>
      </w:r>
      <w:proofErr w:type="gramEnd"/>
      <w:r w:rsidRPr="007909B4">
        <w:rPr>
          <w:rFonts w:ascii="Arial" w:eastAsiaTheme="minorEastAsia" w:hAnsi="Arial" w:cs="Arial"/>
          <w:color w:val="2A3B4C"/>
        </w:rPr>
        <w:t xml:space="preserve"> specialist assessments and therapy interventions for children under the age of 2 years and their families who are referred to the Small Steps Together Service.  The post holder will provide professional leadership and promote the service through a variety of contacts across clinical pathways and will work with key stakeholders. The post holder will also have line management responsibilities for all staff within the Small Steps Together service. </w:t>
      </w:r>
    </w:p>
    <w:bookmarkEnd w:id="13"/>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5BF9AE3"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To work closely with key stakeholders within multi-</w:t>
      </w:r>
      <w:proofErr w:type="spellStart"/>
      <w:r w:rsidRPr="00C7045C">
        <w:rPr>
          <w:rFonts w:ascii="Arial" w:eastAsiaTheme="minorEastAsia" w:hAnsi="Arial" w:cs="Arial"/>
          <w:color w:val="2A3B4C"/>
        </w:rPr>
        <w:t>discplinary</w:t>
      </w:r>
      <w:proofErr w:type="spellEnd"/>
      <w:r w:rsidRPr="00C7045C">
        <w:rPr>
          <w:rFonts w:ascii="Arial" w:eastAsiaTheme="minorEastAsia" w:hAnsi="Arial" w:cs="Arial"/>
          <w:color w:val="2A3B4C"/>
        </w:rPr>
        <w:t xml:space="preserve"> services to embed a perinatal frame of mind within all local services and work with colleagues across Fenland, Cambridgeshire to drive forward local and national agendas for supporting families during the perinatal period.   </w:t>
      </w:r>
    </w:p>
    <w:p w14:paraId="72A5A6DE"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work and identify a wide variety of client groups, </w:t>
      </w:r>
      <w:proofErr w:type="gramStart"/>
      <w:r w:rsidRPr="00C7045C">
        <w:rPr>
          <w:rFonts w:ascii="Arial" w:eastAsiaTheme="minorEastAsia" w:hAnsi="Arial" w:cs="Arial"/>
          <w:color w:val="2A3B4C"/>
        </w:rPr>
        <w:t>maintain</w:t>
      </w:r>
      <w:proofErr w:type="gramEnd"/>
      <w:r w:rsidRPr="00C7045C">
        <w:rPr>
          <w:rFonts w:ascii="Arial" w:eastAsiaTheme="minorEastAsia" w:hAnsi="Arial" w:cs="Arial"/>
          <w:color w:val="2A3B4C"/>
        </w:rPr>
        <w:t xml:space="preserve"> and support own small caseload of service users.     </w:t>
      </w:r>
    </w:p>
    <w:p w14:paraId="57FF7986"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manage the </w:t>
      </w:r>
      <w:proofErr w:type="gramStart"/>
      <w:r w:rsidRPr="00C7045C">
        <w:rPr>
          <w:rFonts w:ascii="Arial" w:eastAsiaTheme="minorEastAsia" w:hAnsi="Arial" w:cs="Arial"/>
          <w:color w:val="2A3B4C"/>
        </w:rPr>
        <w:t>day to day</w:t>
      </w:r>
      <w:proofErr w:type="gramEnd"/>
      <w:r w:rsidRPr="00C7045C">
        <w:rPr>
          <w:rFonts w:ascii="Arial" w:eastAsiaTheme="minorEastAsia" w:hAnsi="Arial" w:cs="Arial"/>
          <w:color w:val="2A3B4C"/>
        </w:rPr>
        <w:t xml:space="preserve"> delivery of the intervention service, ensuring efficient and effective handling of referrals and assessments. </w:t>
      </w:r>
    </w:p>
    <w:p w14:paraId="7EE5F2A7"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To lead, supervise and support practitioners and volunteers including regular supervision sessions and annual appraisals.</w:t>
      </w:r>
    </w:p>
    <w:p w14:paraId="569ADCDD"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To ensure adequate numbers of volunteers are recruited to meet the demands of the project.</w:t>
      </w:r>
    </w:p>
    <w:p w14:paraId="0E17EF38"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supervise Student Social Workers and Trainee counsellors, completing reports applying theoretical practice and liaising with university personnel in order university placed students successfully meet their learning outcomes within Ormiston Families.  </w:t>
      </w:r>
    </w:p>
    <w:p w14:paraId="4740DE28"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train and teach newly recruited staff and ensure existing staff skills are maintained and updated. </w:t>
      </w:r>
    </w:p>
    <w:p w14:paraId="1E9781D2"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maintain and update knowledge of Perinatal mental health legislation and its implications for both practice and professional management with families with children under 2 years of age.    </w:t>
      </w:r>
    </w:p>
    <w:p w14:paraId="355C0E3C"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lastRenderedPageBreak/>
        <w:t>To plan and deliver workshops, training, raising awareness workshops and information packages for service users and other professionals.</w:t>
      </w:r>
    </w:p>
    <w:p w14:paraId="279AEF70"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To ensure risk assessments are undertaken and sign these off accordingly.</w:t>
      </w:r>
    </w:p>
    <w:p w14:paraId="7DE054C8"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maintain robust and secure monitoring and evaluation processes to ensure that reporting to funders, commissioners, operational </w:t>
      </w:r>
      <w:proofErr w:type="gramStart"/>
      <w:r w:rsidRPr="00C7045C">
        <w:rPr>
          <w:rFonts w:ascii="Arial" w:eastAsiaTheme="minorEastAsia" w:hAnsi="Arial" w:cs="Arial"/>
          <w:color w:val="2A3B4C"/>
        </w:rPr>
        <w:t>partners</w:t>
      </w:r>
      <w:proofErr w:type="gramEnd"/>
      <w:r w:rsidRPr="00C7045C">
        <w:rPr>
          <w:rFonts w:ascii="Arial" w:eastAsiaTheme="minorEastAsia" w:hAnsi="Arial" w:cs="Arial"/>
          <w:color w:val="2A3B4C"/>
        </w:rPr>
        <w:t xml:space="preserve"> and other stakeholders is timely and accurate.   </w:t>
      </w:r>
    </w:p>
    <w:p w14:paraId="2221663B"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collaborate with Ormiston Families’ evaluation staff to ensure that data, including experience-of-service feedback, is routinely and systematically </w:t>
      </w:r>
      <w:proofErr w:type="gramStart"/>
      <w:r w:rsidRPr="00C7045C">
        <w:rPr>
          <w:rFonts w:ascii="Arial" w:eastAsiaTheme="minorEastAsia" w:hAnsi="Arial" w:cs="Arial"/>
          <w:color w:val="2A3B4C"/>
        </w:rPr>
        <w:t>analysed</w:t>
      </w:r>
      <w:proofErr w:type="gramEnd"/>
      <w:r w:rsidRPr="00C7045C">
        <w:rPr>
          <w:rFonts w:ascii="Arial" w:eastAsiaTheme="minorEastAsia" w:hAnsi="Arial" w:cs="Arial"/>
          <w:color w:val="2A3B4C"/>
        </w:rPr>
        <w:t xml:space="preserve"> and evaluated to improve current provision and inform future service development.   </w:t>
      </w:r>
    </w:p>
    <w:p w14:paraId="765BBCB9"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To appropriately manage a specified service budget and associated organisational processes and tasks, including monitoring spend and reviewing finances.</w:t>
      </w:r>
    </w:p>
    <w:p w14:paraId="3863F680"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assist the income generation team with bid writing.   </w:t>
      </w:r>
    </w:p>
    <w:p w14:paraId="6DF4588D"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effectively manage relationships with external stakeholders, including service users </w:t>
      </w:r>
    </w:p>
    <w:p w14:paraId="51F60113"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 xml:space="preserve">To act as an ambassador for the Small Steps Together service, representing Ormiston Families at conferences, webinars, training sessions, and other events as appropriate.   </w:t>
      </w:r>
    </w:p>
    <w:p w14:paraId="65940673"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To work within Ormiston’s mission and values and all policies and procedures, including Safeguarding, Equality and Diversity, Participation, Quality and Health and Safety. Comply with relevant external standards and Quality Marks.</w:t>
      </w:r>
    </w:p>
    <w:p w14:paraId="7AC84DBA" w14:textId="77777777" w:rsidR="00C7045C" w:rsidRPr="00C7045C" w:rsidRDefault="00C7045C" w:rsidP="00C7045C">
      <w:pPr>
        <w:pStyle w:val="ListParagraph"/>
        <w:numPr>
          <w:ilvl w:val="0"/>
          <w:numId w:val="15"/>
        </w:numPr>
        <w:spacing w:before="120" w:after="60" w:line="288" w:lineRule="auto"/>
        <w:jc w:val="both"/>
        <w:rPr>
          <w:rFonts w:ascii="Arial" w:eastAsiaTheme="minorEastAsia" w:hAnsi="Arial" w:cs="Arial"/>
          <w:color w:val="2A3B4C"/>
        </w:rPr>
      </w:pPr>
      <w:r w:rsidRPr="00C7045C">
        <w:rPr>
          <w:rFonts w:ascii="Arial" w:eastAsiaTheme="minorEastAsia" w:hAnsi="Arial" w:cs="Arial"/>
          <w:color w:val="2A3B4C"/>
        </w:rPr>
        <w:t>To carry out any additional appropriate duties as instructed by the Operations Manager.</w:t>
      </w:r>
    </w:p>
    <w:p w14:paraId="559FA2AF" w14:textId="77777777" w:rsidR="00806871" w:rsidRDefault="00806871" w:rsidP="00337288">
      <w:pPr>
        <w:pStyle w:val="BodyText"/>
        <w:spacing w:line="288" w:lineRule="auto"/>
        <w:rPr>
          <w:rFonts w:ascii="Arial" w:eastAsiaTheme="minorEastAsia" w:hAnsi="Arial" w:cs="Arial"/>
          <w:b/>
          <w:bCs/>
          <w:color w:val="2B4250"/>
          <w:sz w:val="32"/>
          <w:szCs w:val="32"/>
        </w:rPr>
      </w:pPr>
    </w:p>
    <w:p w14:paraId="50A20EC3" w14:textId="55D22B59"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7C19194" w14:textId="715AE49C" w:rsidR="001147DD" w:rsidRDefault="001147DD" w:rsidP="00337288">
      <w:pPr>
        <w:pStyle w:val="BodyText"/>
        <w:spacing w:after="60" w:line="288" w:lineRule="auto"/>
        <w:rPr>
          <w:rFonts w:ascii="Arial" w:hAnsi="Arial" w:cs="Arial"/>
          <w:b/>
          <w:bCs/>
          <w:color w:val="00A878"/>
          <w:sz w:val="48"/>
          <w:szCs w:val="48"/>
        </w:rPr>
      </w:pPr>
    </w:p>
    <w:p w14:paraId="4701213E" w14:textId="11652902" w:rsidR="00C7045C" w:rsidRDefault="00C7045C" w:rsidP="00337288">
      <w:pPr>
        <w:pStyle w:val="BodyText"/>
        <w:spacing w:after="60" w:line="288" w:lineRule="auto"/>
        <w:rPr>
          <w:rFonts w:ascii="Arial" w:hAnsi="Arial" w:cs="Arial"/>
          <w:b/>
          <w:bCs/>
          <w:color w:val="00A878"/>
          <w:sz w:val="48"/>
          <w:szCs w:val="48"/>
        </w:rPr>
      </w:pPr>
    </w:p>
    <w:p w14:paraId="70E2F143" w14:textId="4D4E98BE" w:rsidR="00C7045C" w:rsidRDefault="00C7045C" w:rsidP="00337288">
      <w:pPr>
        <w:pStyle w:val="BodyText"/>
        <w:spacing w:after="60" w:line="288" w:lineRule="auto"/>
        <w:rPr>
          <w:rFonts w:ascii="Arial" w:hAnsi="Arial" w:cs="Arial"/>
          <w:b/>
          <w:bCs/>
          <w:color w:val="00A878"/>
          <w:sz w:val="48"/>
          <w:szCs w:val="48"/>
        </w:rPr>
      </w:pPr>
    </w:p>
    <w:p w14:paraId="5B467F2C" w14:textId="3A89A622" w:rsidR="00C7045C" w:rsidRDefault="00C7045C" w:rsidP="00337288">
      <w:pPr>
        <w:pStyle w:val="BodyText"/>
        <w:spacing w:after="60" w:line="288" w:lineRule="auto"/>
        <w:rPr>
          <w:rFonts w:ascii="Arial" w:hAnsi="Arial" w:cs="Arial"/>
          <w:b/>
          <w:bCs/>
          <w:color w:val="00A878"/>
          <w:sz w:val="48"/>
          <w:szCs w:val="48"/>
        </w:rPr>
      </w:pPr>
    </w:p>
    <w:p w14:paraId="4DB73673" w14:textId="77777777" w:rsidR="00C7045C" w:rsidRDefault="00C7045C" w:rsidP="00337288">
      <w:pPr>
        <w:pStyle w:val="BodyText"/>
        <w:spacing w:after="60" w:line="288" w:lineRule="auto"/>
        <w:rPr>
          <w:rFonts w:ascii="Arial" w:hAnsi="Arial" w:cs="Arial"/>
          <w:b/>
          <w:bCs/>
          <w:color w:val="00A878"/>
          <w:sz w:val="48"/>
          <w:szCs w:val="48"/>
        </w:rPr>
      </w:pPr>
    </w:p>
    <w:p w14:paraId="52E0B855" w14:textId="279F5FCC"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7D87">
        <w:tc>
          <w:tcPr>
            <w:tcW w:w="4814" w:type="dxa"/>
            <w:vAlign w:val="center"/>
          </w:tcPr>
          <w:p w14:paraId="50C181C4" w14:textId="77777777" w:rsidR="00246A00" w:rsidRPr="00337288" w:rsidRDefault="00246A00"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806871">
        <w:tc>
          <w:tcPr>
            <w:tcW w:w="4814" w:type="dxa"/>
            <w:vAlign w:val="center"/>
          </w:tcPr>
          <w:p w14:paraId="04AF20EF" w14:textId="148CB5AE" w:rsidR="00246A00" w:rsidRPr="00337288" w:rsidRDefault="00C7045C" w:rsidP="00806871">
            <w:pPr>
              <w:pStyle w:val="BodyText"/>
              <w:spacing w:after="60" w:line="288" w:lineRule="auto"/>
              <w:rPr>
                <w:rFonts w:ascii="Arial" w:hAnsi="Arial" w:cs="Arial"/>
                <w:color w:val="2B4250"/>
                <w:sz w:val="24"/>
                <w:szCs w:val="24"/>
              </w:rPr>
            </w:pPr>
            <w:r w:rsidRPr="00C7045C">
              <w:rPr>
                <w:rFonts w:ascii="Arial" w:hAnsi="Arial" w:cs="Arial"/>
                <w:color w:val="2B4250"/>
                <w:sz w:val="24"/>
                <w:szCs w:val="24"/>
              </w:rPr>
              <w:t xml:space="preserve">Level 3 qualification in a subject related to child/adult welfare, care, or development.   </w:t>
            </w:r>
          </w:p>
        </w:tc>
        <w:tc>
          <w:tcPr>
            <w:tcW w:w="4815" w:type="dxa"/>
          </w:tcPr>
          <w:p w14:paraId="4D8F2234" w14:textId="79D2ABE1" w:rsidR="00246A00" w:rsidRPr="00337288" w:rsidRDefault="00EC486F" w:rsidP="00806871">
            <w:pPr>
              <w:pStyle w:val="BodyText"/>
              <w:spacing w:after="60" w:line="288" w:lineRule="auto"/>
              <w:rPr>
                <w:rFonts w:ascii="Arial" w:hAnsi="Arial" w:cs="Arial"/>
                <w:color w:val="2B4250"/>
                <w:sz w:val="24"/>
                <w:szCs w:val="24"/>
              </w:rPr>
            </w:pPr>
            <w:r w:rsidRPr="00EC486F">
              <w:rPr>
                <w:rFonts w:ascii="Arial" w:hAnsi="Arial" w:cs="Arial"/>
                <w:color w:val="2B4250"/>
                <w:sz w:val="24"/>
                <w:szCs w:val="24"/>
              </w:rPr>
              <w:t xml:space="preserve">Social Work England registration, or eligibility to register.   </w:t>
            </w:r>
          </w:p>
        </w:tc>
      </w:tr>
      <w:tr w:rsidR="00246A00" w:rsidRPr="00337288" w14:paraId="38545E3B" w14:textId="77777777" w:rsidTr="007E7D87">
        <w:tc>
          <w:tcPr>
            <w:tcW w:w="4814" w:type="dxa"/>
            <w:vAlign w:val="center"/>
          </w:tcPr>
          <w:p w14:paraId="6FC45164" w14:textId="244153FC" w:rsidR="00246A00" w:rsidRPr="00337288" w:rsidRDefault="00EC486F" w:rsidP="00806871">
            <w:pPr>
              <w:pStyle w:val="BodyText"/>
              <w:spacing w:after="60" w:line="288" w:lineRule="auto"/>
              <w:rPr>
                <w:rFonts w:ascii="Arial" w:hAnsi="Arial" w:cs="Arial"/>
                <w:color w:val="2B4250"/>
                <w:sz w:val="24"/>
                <w:szCs w:val="24"/>
              </w:rPr>
            </w:pPr>
            <w:r w:rsidRPr="00EC486F">
              <w:rPr>
                <w:rFonts w:ascii="Arial" w:hAnsi="Arial" w:cs="Arial"/>
                <w:color w:val="2B4250"/>
                <w:sz w:val="24"/>
                <w:szCs w:val="24"/>
              </w:rPr>
              <w:t xml:space="preserve">English and Maths GSCS at grade A-C or equivalent </w:t>
            </w:r>
          </w:p>
        </w:tc>
        <w:tc>
          <w:tcPr>
            <w:tcW w:w="4815" w:type="dxa"/>
            <w:vAlign w:val="center"/>
          </w:tcPr>
          <w:p w14:paraId="5973536D" w14:textId="2C6F11A3" w:rsidR="00246A00" w:rsidRPr="00337288" w:rsidRDefault="00EC486F" w:rsidP="00806871">
            <w:pPr>
              <w:pStyle w:val="BodyText"/>
              <w:spacing w:after="60" w:line="288" w:lineRule="auto"/>
              <w:rPr>
                <w:rFonts w:ascii="Arial" w:hAnsi="Arial" w:cs="Arial"/>
                <w:color w:val="2B4250"/>
                <w:sz w:val="24"/>
                <w:szCs w:val="24"/>
              </w:rPr>
            </w:pPr>
            <w:r w:rsidRPr="00EC486F">
              <w:rPr>
                <w:rFonts w:ascii="Arial" w:hAnsi="Arial" w:cs="Arial"/>
                <w:color w:val="2B4250"/>
                <w:sz w:val="24"/>
                <w:szCs w:val="24"/>
              </w:rPr>
              <w:t xml:space="preserve">Level 5 Recognised Management qualification </w:t>
            </w:r>
          </w:p>
        </w:tc>
      </w:tr>
      <w:tr w:rsidR="00EC486F" w:rsidRPr="00337288" w14:paraId="2D6F9800" w14:textId="77777777" w:rsidTr="007E7D87">
        <w:tc>
          <w:tcPr>
            <w:tcW w:w="4814" w:type="dxa"/>
            <w:vAlign w:val="center"/>
          </w:tcPr>
          <w:p w14:paraId="6D20741C" w14:textId="77777777" w:rsidR="00EC486F" w:rsidRPr="00EC486F" w:rsidRDefault="00EC486F" w:rsidP="00806871">
            <w:pPr>
              <w:pStyle w:val="BodyText"/>
              <w:spacing w:after="60" w:line="288" w:lineRule="auto"/>
              <w:rPr>
                <w:rFonts w:ascii="Arial" w:hAnsi="Arial" w:cs="Arial"/>
                <w:color w:val="2B4250"/>
                <w:sz w:val="24"/>
                <w:szCs w:val="24"/>
              </w:rPr>
            </w:pPr>
          </w:p>
        </w:tc>
        <w:tc>
          <w:tcPr>
            <w:tcW w:w="4815" w:type="dxa"/>
            <w:vAlign w:val="center"/>
          </w:tcPr>
          <w:p w14:paraId="1113534E" w14:textId="5A100936" w:rsidR="00EC486F" w:rsidRPr="00337288" w:rsidRDefault="00EC486F" w:rsidP="00806871">
            <w:pPr>
              <w:pStyle w:val="BodyText"/>
              <w:spacing w:after="60" w:line="288" w:lineRule="auto"/>
              <w:rPr>
                <w:rFonts w:ascii="Arial" w:hAnsi="Arial" w:cs="Arial"/>
                <w:color w:val="2B4250"/>
                <w:sz w:val="24"/>
                <w:szCs w:val="24"/>
              </w:rPr>
            </w:pPr>
            <w:r w:rsidRPr="00EC486F">
              <w:rPr>
                <w:rFonts w:ascii="Arial" w:hAnsi="Arial" w:cs="Arial"/>
                <w:color w:val="2B4250"/>
                <w:sz w:val="24"/>
                <w:szCs w:val="24"/>
              </w:rPr>
              <w:t xml:space="preserve">Mentoring, </w:t>
            </w:r>
            <w:proofErr w:type="gramStart"/>
            <w:r w:rsidRPr="00EC486F">
              <w:rPr>
                <w:rFonts w:ascii="Arial" w:hAnsi="Arial" w:cs="Arial"/>
                <w:color w:val="2B4250"/>
                <w:sz w:val="24"/>
                <w:szCs w:val="24"/>
              </w:rPr>
              <w:t>training</w:t>
            </w:r>
            <w:proofErr w:type="gramEnd"/>
            <w:r w:rsidRPr="00EC486F">
              <w:rPr>
                <w:rFonts w:ascii="Arial" w:hAnsi="Arial" w:cs="Arial"/>
                <w:color w:val="2B4250"/>
                <w:sz w:val="24"/>
                <w:szCs w:val="24"/>
              </w:rPr>
              <w:t xml:space="preserve"> or recognised teaching      qualification</w:t>
            </w:r>
          </w:p>
        </w:tc>
      </w:tr>
    </w:tbl>
    <w:p w14:paraId="4278DA61" w14:textId="17FB875D"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A32124F" w:rsidR="00337288" w:rsidRPr="00337288" w:rsidRDefault="00EC486F" w:rsidP="00337288">
            <w:pPr>
              <w:pStyle w:val="BodyText"/>
              <w:spacing w:after="60" w:line="288" w:lineRule="auto"/>
              <w:rPr>
                <w:rFonts w:ascii="Arial" w:hAnsi="Arial" w:cs="Arial"/>
                <w:color w:val="2B4250"/>
                <w:sz w:val="24"/>
                <w:szCs w:val="24"/>
              </w:rPr>
            </w:pPr>
            <w:r w:rsidRPr="00EC486F">
              <w:rPr>
                <w:rFonts w:ascii="Arial" w:hAnsi="Arial" w:cs="Arial"/>
                <w:color w:val="2B4250"/>
                <w:sz w:val="24"/>
                <w:szCs w:val="24"/>
              </w:rPr>
              <w:t xml:space="preserve">Significant experience in an environment providing services for children and young people. </w:t>
            </w:r>
          </w:p>
        </w:tc>
        <w:tc>
          <w:tcPr>
            <w:tcW w:w="4815" w:type="dxa"/>
            <w:vAlign w:val="center"/>
          </w:tcPr>
          <w:p w14:paraId="6B3AB0B9" w14:textId="4CB4B5CC" w:rsidR="00337288" w:rsidRPr="00337288" w:rsidRDefault="0027540D" w:rsidP="00337288">
            <w:pPr>
              <w:pStyle w:val="BodyText"/>
              <w:spacing w:after="60" w:line="288" w:lineRule="auto"/>
              <w:rPr>
                <w:rFonts w:ascii="Arial" w:hAnsi="Arial" w:cs="Arial"/>
                <w:color w:val="2B4250"/>
                <w:sz w:val="24"/>
                <w:szCs w:val="24"/>
              </w:rPr>
            </w:pPr>
            <w:r w:rsidRPr="0027540D">
              <w:rPr>
                <w:rFonts w:ascii="Arial" w:hAnsi="Arial" w:cs="Arial"/>
                <w:color w:val="2B4250"/>
                <w:sz w:val="24"/>
                <w:szCs w:val="24"/>
              </w:rPr>
              <w:t>Experience of working with a variety of client groups in a clinical setting</w:t>
            </w:r>
            <w:r w:rsidR="00CA72AB">
              <w:rPr>
                <w:rFonts w:ascii="Arial" w:hAnsi="Arial" w:cs="Arial"/>
                <w:color w:val="2B4250"/>
                <w:sz w:val="24"/>
                <w:szCs w:val="24"/>
              </w:rPr>
              <w:t>.</w:t>
            </w:r>
          </w:p>
        </w:tc>
      </w:tr>
      <w:tr w:rsidR="00337288" w:rsidRPr="00337288" w14:paraId="4B1819AA" w14:textId="77777777" w:rsidTr="00337288">
        <w:tc>
          <w:tcPr>
            <w:tcW w:w="4814" w:type="dxa"/>
            <w:vAlign w:val="center"/>
          </w:tcPr>
          <w:p w14:paraId="57738922" w14:textId="187D5F66" w:rsidR="00337288" w:rsidRPr="00337288" w:rsidRDefault="00C7045C" w:rsidP="00337288">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t>
            </w:r>
            <w:r w:rsidR="00EC486F" w:rsidRPr="00EC486F">
              <w:rPr>
                <w:rFonts w:ascii="Arial" w:hAnsi="Arial" w:cs="Arial"/>
                <w:color w:val="2B4250"/>
                <w:sz w:val="24"/>
                <w:szCs w:val="24"/>
              </w:rPr>
              <w:t>working within a multi-disciplinary team</w:t>
            </w:r>
            <w:r w:rsidR="008064F3">
              <w:rPr>
                <w:rFonts w:ascii="Arial" w:hAnsi="Arial" w:cs="Arial"/>
                <w:color w:val="2B4250"/>
                <w:sz w:val="24"/>
                <w:szCs w:val="24"/>
              </w:rPr>
              <w:t>.</w:t>
            </w:r>
          </w:p>
        </w:tc>
        <w:tc>
          <w:tcPr>
            <w:tcW w:w="4815" w:type="dxa"/>
            <w:vAlign w:val="center"/>
          </w:tcPr>
          <w:p w14:paraId="0660CFFF" w14:textId="3ED309D5" w:rsidR="00337288" w:rsidRPr="00337288" w:rsidRDefault="0027540D" w:rsidP="00337288">
            <w:pPr>
              <w:pStyle w:val="BodyText"/>
              <w:spacing w:after="60" w:line="288" w:lineRule="auto"/>
              <w:rPr>
                <w:rFonts w:ascii="Arial" w:hAnsi="Arial" w:cs="Arial"/>
                <w:color w:val="2B4250"/>
                <w:sz w:val="24"/>
                <w:szCs w:val="24"/>
              </w:rPr>
            </w:pPr>
            <w:r w:rsidRPr="0027540D">
              <w:rPr>
                <w:rFonts w:ascii="Arial" w:hAnsi="Arial" w:cs="Arial"/>
                <w:color w:val="2B4250"/>
                <w:sz w:val="24"/>
                <w:szCs w:val="24"/>
              </w:rPr>
              <w:t xml:space="preserve">Management experience in a mental health setting.  </w:t>
            </w:r>
          </w:p>
        </w:tc>
      </w:tr>
      <w:tr w:rsidR="00337288" w:rsidRPr="00337288" w14:paraId="67950BEA" w14:textId="77777777" w:rsidTr="00337288">
        <w:tc>
          <w:tcPr>
            <w:tcW w:w="4814" w:type="dxa"/>
            <w:vAlign w:val="center"/>
          </w:tcPr>
          <w:p w14:paraId="769D7927" w14:textId="390643A7" w:rsidR="00337288" w:rsidRPr="00337288" w:rsidRDefault="008064F3" w:rsidP="00337288">
            <w:pPr>
              <w:pStyle w:val="BodyText"/>
              <w:spacing w:after="60" w:line="288" w:lineRule="auto"/>
              <w:rPr>
                <w:rFonts w:ascii="Arial" w:hAnsi="Arial" w:cs="Arial"/>
                <w:color w:val="2B4250"/>
                <w:sz w:val="24"/>
                <w:szCs w:val="24"/>
              </w:rPr>
            </w:pPr>
            <w:r w:rsidRPr="008064F3">
              <w:rPr>
                <w:rFonts w:ascii="Arial" w:hAnsi="Arial" w:cs="Arial"/>
                <w:color w:val="2B4250"/>
                <w:sz w:val="24"/>
                <w:szCs w:val="24"/>
              </w:rPr>
              <w:t xml:space="preserve">Experience of </w:t>
            </w:r>
            <w:r>
              <w:rPr>
                <w:rFonts w:ascii="Arial" w:hAnsi="Arial" w:cs="Arial"/>
                <w:color w:val="2B4250"/>
                <w:sz w:val="24"/>
                <w:szCs w:val="24"/>
              </w:rPr>
              <w:t>managing budgets</w:t>
            </w:r>
            <w:r w:rsidRPr="008064F3">
              <w:rPr>
                <w:rFonts w:ascii="Arial" w:hAnsi="Arial" w:cs="Arial"/>
                <w:color w:val="2B4250"/>
                <w:sz w:val="24"/>
                <w:szCs w:val="24"/>
              </w:rPr>
              <w:t>.</w:t>
            </w:r>
          </w:p>
        </w:tc>
        <w:tc>
          <w:tcPr>
            <w:tcW w:w="4815" w:type="dxa"/>
            <w:vAlign w:val="center"/>
          </w:tcPr>
          <w:p w14:paraId="123DCAAD" w14:textId="3C305F85" w:rsidR="00337288" w:rsidRPr="00C7045C" w:rsidRDefault="008064F3" w:rsidP="00337288">
            <w:pPr>
              <w:pStyle w:val="BodyText"/>
              <w:spacing w:after="60" w:line="288" w:lineRule="auto"/>
              <w:rPr>
                <w:rFonts w:ascii="Arial" w:hAnsi="Arial" w:cs="Arial"/>
                <w:color w:val="2B4250"/>
                <w:sz w:val="24"/>
                <w:szCs w:val="24"/>
              </w:rPr>
            </w:pPr>
            <w:r w:rsidRPr="00C7045C">
              <w:rPr>
                <w:rFonts w:ascii="Arial" w:hAnsi="Arial" w:cs="Arial"/>
                <w:color w:val="2B4250"/>
                <w:sz w:val="24"/>
                <w:szCs w:val="24"/>
              </w:rPr>
              <w:t>Experience of working in a social care environment</w:t>
            </w:r>
          </w:p>
        </w:tc>
      </w:tr>
      <w:tr w:rsidR="008064F3" w:rsidRPr="00337288" w14:paraId="0D86327C" w14:textId="77777777" w:rsidTr="00337288">
        <w:tc>
          <w:tcPr>
            <w:tcW w:w="4814" w:type="dxa"/>
            <w:vAlign w:val="center"/>
          </w:tcPr>
          <w:p w14:paraId="4ED1A24B" w14:textId="7B3C016F" w:rsidR="008064F3" w:rsidRPr="008064F3" w:rsidRDefault="008064F3" w:rsidP="00337288">
            <w:pPr>
              <w:pStyle w:val="BodyText"/>
              <w:spacing w:after="60" w:line="288" w:lineRule="auto"/>
              <w:rPr>
                <w:rFonts w:ascii="Arial" w:hAnsi="Arial" w:cs="Arial"/>
                <w:color w:val="2B4250"/>
                <w:sz w:val="24"/>
                <w:szCs w:val="24"/>
              </w:rPr>
            </w:pPr>
            <w:r w:rsidRPr="008064F3">
              <w:rPr>
                <w:rFonts w:ascii="Arial" w:hAnsi="Arial" w:cs="Arial"/>
                <w:color w:val="2B4250"/>
                <w:sz w:val="24"/>
                <w:szCs w:val="24"/>
              </w:rPr>
              <w:t>Evidence of continued professional development</w:t>
            </w:r>
          </w:p>
        </w:tc>
        <w:tc>
          <w:tcPr>
            <w:tcW w:w="4815" w:type="dxa"/>
            <w:vAlign w:val="center"/>
          </w:tcPr>
          <w:p w14:paraId="5B4BFF18" w14:textId="252D8A1D" w:rsidR="008064F3" w:rsidRPr="00C7045C" w:rsidRDefault="008064F3" w:rsidP="00337288">
            <w:pPr>
              <w:pStyle w:val="BodyText"/>
              <w:spacing w:after="60" w:line="288" w:lineRule="auto"/>
              <w:rPr>
                <w:rFonts w:ascii="Arial" w:hAnsi="Arial" w:cs="Arial"/>
                <w:color w:val="2B4250"/>
                <w:sz w:val="24"/>
                <w:szCs w:val="24"/>
              </w:rPr>
            </w:pPr>
            <w:r w:rsidRPr="00C7045C">
              <w:rPr>
                <w:rFonts w:ascii="Arial" w:hAnsi="Arial" w:cs="Arial"/>
                <w:color w:val="2B4250"/>
                <w:sz w:val="24"/>
                <w:szCs w:val="24"/>
              </w:rPr>
              <w:t>Experience of supporting parents in managing children’s challenging behaviours.</w:t>
            </w:r>
          </w:p>
        </w:tc>
      </w:tr>
      <w:tr w:rsidR="008064F3" w:rsidRPr="00337288" w14:paraId="221D9827" w14:textId="77777777" w:rsidTr="00337288">
        <w:tc>
          <w:tcPr>
            <w:tcW w:w="4814" w:type="dxa"/>
            <w:vAlign w:val="center"/>
          </w:tcPr>
          <w:p w14:paraId="5405261E" w14:textId="58BD5DF8" w:rsidR="008064F3" w:rsidRPr="0027540D" w:rsidRDefault="008064F3" w:rsidP="00337288">
            <w:pPr>
              <w:pStyle w:val="BodyText"/>
              <w:spacing w:after="60" w:line="288" w:lineRule="auto"/>
              <w:rPr>
                <w:rFonts w:ascii="Arial" w:hAnsi="Arial" w:cs="Arial"/>
                <w:color w:val="2B4250"/>
                <w:sz w:val="24"/>
                <w:szCs w:val="24"/>
                <w:highlight w:val="yellow"/>
              </w:rPr>
            </w:pPr>
            <w:r w:rsidRPr="00C7045C">
              <w:rPr>
                <w:rFonts w:ascii="Arial" w:hAnsi="Arial" w:cs="Arial"/>
                <w:color w:val="2B4250"/>
                <w:sz w:val="24"/>
                <w:szCs w:val="24"/>
              </w:rPr>
              <w:t>Experience of managing and supervising staff.</w:t>
            </w:r>
            <w:r w:rsidRPr="00C7045C">
              <w:t xml:space="preserve"> </w:t>
            </w:r>
          </w:p>
        </w:tc>
        <w:tc>
          <w:tcPr>
            <w:tcW w:w="4815" w:type="dxa"/>
            <w:vAlign w:val="center"/>
          </w:tcPr>
          <w:p w14:paraId="6494235D" w14:textId="6C32659B" w:rsidR="008064F3" w:rsidRPr="00C7045C" w:rsidRDefault="008064F3" w:rsidP="00337288">
            <w:pPr>
              <w:pStyle w:val="BodyText"/>
              <w:spacing w:after="60" w:line="288" w:lineRule="auto"/>
              <w:rPr>
                <w:rFonts w:ascii="Arial" w:hAnsi="Arial" w:cs="Arial"/>
                <w:color w:val="2B4250"/>
                <w:sz w:val="24"/>
                <w:szCs w:val="24"/>
              </w:rPr>
            </w:pPr>
            <w:r w:rsidRPr="00C7045C">
              <w:rPr>
                <w:rFonts w:ascii="Arial" w:hAnsi="Arial" w:cs="Arial"/>
                <w:color w:val="2B4250"/>
                <w:sz w:val="24"/>
                <w:szCs w:val="24"/>
              </w:rPr>
              <w:t xml:space="preserve">Understanding of step up and </w:t>
            </w:r>
            <w:proofErr w:type="gramStart"/>
            <w:r w:rsidRPr="00C7045C">
              <w:rPr>
                <w:rFonts w:ascii="Arial" w:hAnsi="Arial" w:cs="Arial"/>
                <w:color w:val="2B4250"/>
                <w:sz w:val="24"/>
                <w:szCs w:val="24"/>
              </w:rPr>
              <w:t>step down</w:t>
            </w:r>
            <w:proofErr w:type="gramEnd"/>
            <w:r w:rsidRPr="00C7045C">
              <w:rPr>
                <w:rFonts w:ascii="Arial" w:hAnsi="Arial" w:cs="Arial"/>
                <w:color w:val="2B4250"/>
                <w:sz w:val="24"/>
                <w:szCs w:val="24"/>
              </w:rPr>
              <w:t xml:space="preserve"> protocols and experience of effective professional relationship with social care</w:t>
            </w:r>
            <w:r w:rsidR="0027540D" w:rsidRPr="00C7045C">
              <w:rPr>
                <w:rFonts w:ascii="Arial" w:hAnsi="Arial" w:cs="Arial"/>
                <w:color w:val="2B4250"/>
                <w:sz w:val="24"/>
                <w:szCs w:val="24"/>
              </w:rPr>
              <w:t>.</w:t>
            </w:r>
          </w:p>
        </w:tc>
      </w:tr>
      <w:tr w:rsidR="008064F3" w:rsidRPr="00337288" w14:paraId="68FC3A2A" w14:textId="77777777" w:rsidTr="00337288">
        <w:tc>
          <w:tcPr>
            <w:tcW w:w="4814" w:type="dxa"/>
            <w:vAlign w:val="center"/>
          </w:tcPr>
          <w:p w14:paraId="4C914DBC" w14:textId="4D2E03F6" w:rsidR="008064F3" w:rsidRPr="00C7045C" w:rsidRDefault="008064F3" w:rsidP="00337288">
            <w:pPr>
              <w:pStyle w:val="BodyText"/>
              <w:spacing w:after="60" w:line="288" w:lineRule="auto"/>
              <w:rPr>
                <w:rFonts w:ascii="Arial" w:hAnsi="Arial" w:cs="Arial"/>
                <w:color w:val="2B4250"/>
                <w:sz w:val="24"/>
                <w:szCs w:val="24"/>
              </w:rPr>
            </w:pPr>
            <w:r w:rsidRPr="00C7045C">
              <w:rPr>
                <w:rFonts w:ascii="Arial" w:hAnsi="Arial" w:cs="Arial"/>
                <w:color w:val="2B4250"/>
                <w:sz w:val="24"/>
                <w:szCs w:val="24"/>
              </w:rPr>
              <w:t>Experience of producing reports.</w:t>
            </w:r>
            <w:r w:rsidRPr="00C7045C">
              <w:t xml:space="preserve"> </w:t>
            </w:r>
          </w:p>
        </w:tc>
        <w:tc>
          <w:tcPr>
            <w:tcW w:w="4815" w:type="dxa"/>
            <w:vAlign w:val="center"/>
          </w:tcPr>
          <w:p w14:paraId="7D600DBE" w14:textId="77777777" w:rsidR="008064F3" w:rsidRPr="00337288" w:rsidRDefault="008064F3" w:rsidP="00337288">
            <w:pPr>
              <w:pStyle w:val="BodyText"/>
              <w:spacing w:after="60" w:line="288" w:lineRule="auto"/>
              <w:rPr>
                <w:rFonts w:ascii="Arial" w:hAnsi="Arial" w:cs="Arial"/>
                <w:color w:val="2B4250"/>
                <w:sz w:val="24"/>
                <w:szCs w:val="24"/>
              </w:rPr>
            </w:pPr>
          </w:p>
        </w:tc>
      </w:tr>
      <w:tr w:rsidR="0027540D" w:rsidRPr="00337288" w14:paraId="1A083F0B" w14:textId="77777777" w:rsidTr="00337288">
        <w:tc>
          <w:tcPr>
            <w:tcW w:w="4814" w:type="dxa"/>
            <w:vAlign w:val="center"/>
          </w:tcPr>
          <w:p w14:paraId="07A99EFC" w14:textId="58B7A1B6" w:rsidR="0027540D" w:rsidRPr="00C7045C" w:rsidRDefault="0027540D" w:rsidP="00337288">
            <w:pPr>
              <w:pStyle w:val="BodyText"/>
              <w:spacing w:after="60" w:line="288" w:lineRule="auto"/>
              <w:rPr>
                <w:rFonts w:ascii="Arial" w:hAnsi="Arial" w:cs="Arial"/>
                <w:color w:val="2B4250"/>
                <w:sz w:val="24"/>
                <w:szCs w:val="24"/>
              </w:rPr>
            </w:pPr>
            <w:r w:rsidRPr="00C7045C">
              <w:rPr>
                <w:rFonts w:ascii="Arial" w:hAnsi="Arial" w:cs="Arial"/>
                <w:color w:val="2B4250"/>
                <w:sz w:val="24"/>
                <w:szCs w:val="24"/>
              </w:rPr>
              <w:t>Practical knowledge and experience of working with vulnerable families with complex needs.</w:t>
            </w:r>
          </w:p>
        </w:tc>
        <w:tc>
          <w:tcPr>
            <w:tcW w:w="4815" w:type="dxa"/>
            <w:vAlign w:val="center"/>
          </w:tcPr>
          <w:p w14:paraId="1144DE13" w14:textId="77777777" w:rsidR="0027540D" w:rsidRPr="00337288" w:rsidRDefault="0027540D" w:rsidP="00337288">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7E7D87">
        <w:tc>
          <w:tcPr>
            <w:tcW w:w="4814" w:type="dxa"/>
            <w:vAlign w:val="center"/>
          </w:tcPr>
          <w:p w14:paraId="304E7FCB" w14:textId="77777777" w:rsidR="00567B0B" w:rsidRPr="00337288" w:rsidRDefault="00567B0B"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C7045C">
        <w:tc>
          <w:tcPr>
            <w:tcW w:w="4814" w:type="dxa"/>
            <w:vAlign w:val="center"/>
          </w:tcPr>
          <w:p w14:paraId="7E1A7586" w14:textId="2FA3DBDA" w:rsidR="00567B0B" w:rsidRPr="00337288" w:rsidRDefault="0027540D" w:rsidP="007E7D87">
            <w:pPr>
              <w:pStyle w:val="BodyText"/>
              <w:spacing w:after="60" w:line="288" w:lineRule="auto"/>
              <w:rPr>
                <w:rFonts w:ascii="Arial" w:hAnsi="Arial" w:cs="Arial"/>
                <w:color w:val="2B4250"/>
                <w:sz w:val="24"/>
                <w:szCs w:val="24"/>
              </w:rPr>
            </w:pPr>
            <w:r w:rsidRPr="0027540D">
              <w:rPr>
                <w:rFonts w:ascii="Arial" w:hAnsi="Arial" w:cs="Arial"/>
                <w:color w:val="2B4250"/>
                <w:sz w:val="24"/>
                <w:szCs w:val="24"/>
              </w:rPr>
              <w:t xml:space="preserve">Working knowledge of theories, safeguarding practice and policies related to working with varied and complex children and their families.  </w:t>
            </w:r>
          </w:p>
        </w:tc>
        <w:tc>
          <w:tcPr>
            <w:tcW w:w="4815" w:type="dxa"/>
          </w:tcPr>
          <w:p w14:paraId="581B85D9" w14:textId="7B434B76" w:rsidR="00567B0B" w:rsidRPr="00337288" w:rsidRDefault="00435B5A" w:rsidP="007E7D87">
            <w:pPr>
              <w:pStyle w:val="BodyText"/>
              <w:spacing w:after="60" w:line="288" w:lineRule="auto"/>
              <w:rPr>
                <w:rFonts w:ascii="Arial" w:hAnsi="Arial" w:cs="Arial"/>
                <w:color w:val="2B4250"/>
                <w:sz w:val="24"/>
                <w:szCs w:val="24"/>
              </w:rPr>
            </w:pPr>
            <w:r w:rsidRPr="00435B5A">
              <w:rPr>
                <w:rFonts w:ascii="Arial" w:hAnsi="Arial" w:cs="Arial"/>
                <w:color w:val="2B4250"/>
                <w:sz w:val="24"/>
                <w:szCs w:val="24"/>
              </w:rPr>
              <w:t>Ability to gather qualitative and quantitative information and analyse objectively.</w:t>
            </w:r>
          </w:p>
        </w:tc>
      </w:tr>
      <w:tr w:rsidR="00567B0B" w:rsidRPr="00337288" w14:paraId="7E3FE184" w14:textId="77777777" w:rsidTr="007E7D87">
        <w:tc>
          <w:tcPr>
            <w:tcW w:w="4814" w:type="dxa"/>
            <w:vAlign w:val="center"/>
          </w:tcPr>
          <w:p w14:paraId="6FE97096" w14:textId="377B3637" w:rsidR="00567B0B" w:rsidRPr="00337288" w:rsidRDefault="0027540D" w:rsidP="007E7D87">
            <w:pPr>
              <w:pStyle w:val="BodyText"/>
              <w:spacing w:after="60" w:line="288" w:lineRule="auto"/>
              <w:rPr>
                <w:rFonts w:ascii="Arial" w:hAnsi="Arial" w:cs="Arial"/>
                <w:color w:val="2B4250"/>
                <w:sz w:val="24"/>
                <w:szCs w:val="24"/>
              </w:rPr>
            </w:pPr>
            <w:r w:rsidRPr="0027540D">
              <w:rPr>
                <w:rFonts w:ascii="Arial" w:hAnsi="Arial" w:cs="Arial"/>
                <w:color w:val="2B4250"/>
                <w:sz w:val="24"/>
                <w:szCs w:val="24"/>
              </w:rPr>
              <w:t xml:space="preserve">Good </w:t>
            </w:r>
            <w:r w:rsidRPr="00C7045C">
              <w:rPr>
                <w:rFonts w:ascii="Arial" w:hAnsi="Arial" w:cs="Arial"/>
                <w:color w:val="2B4250"/>
                <w:sz w:val="24"/>
                <w:szCs w:val="24"/>
              </w:rPr>
              <w:t xml:space="preserve">knowledge </w:t>
            </w:r>
            <w:r w:rsidR="00187B6E" w:rsidRPr="00C7045C">
              <w:rPr>
                <w:rFonts w:ascii="Arial" w:hAnsi="Arial" w:cs="Arial"/>
                <w:color w:val="2B4250"/>
                <w:sz w:val="24"/>
                <w:szCs w:val="24"/>
              </w:rPr>
              <w:t>and understanding</w:t>
            </w:r>
            <w:r w:rsidR="00187B6E">
              <w:rPr>
                <w:rFonts w:ascii="Arial" w:hAnsi="Arial" w:cs="Arial"/>
                <w:color w:val="2B4250"/>
                <w:sz w:val="24"/>
                <w:szCs w:val="24"/>
              </w:rPr>
              <w:t xml:space="preserve"> o</w:t>
            </w:r>
            <w:r w:rsidRPr="0027540D">
              <w:rPr>
                <w:rFonts w:ascii="Arial" w:hAnsi="Arial" w:cs="Arial"/>
                <w:color w:val="2B4250"/>
                <w:sz w:val="24"/>
                <w:szCs w:val="24"/>
              </w:rPr>
              <w:t xml:space="preserve">f </w:t>
            </w:r>
            <w:r w:rsidR="00C7045C">
              <w:rPr>
                <w:rFonts w:ascii="Arial" w:hAnsi="Arial" w:cs="Arial"/>
                <w:color w:val="2B4250"/>
                <w:sz w:val="24"/>
                <w:szCs w:val="24"/>
              </w:rPr>
              <w:t xml:space="preserve">Perinatal mental health </w:t>
            </w:r>
            <w:r w:rsidRPr="0027540D">
              <w:rPr>
                <w:rFonts w:ascii="Arial" w:hAnsi="Arial" w:cs="Arial"/>
                <w:color w:val="2B4250"/>
                <w:sz w:val="24"/>
                <w:szCs w:val="24"/>
              </w:rPr>
              <w:t xml:space="preserve">legislation, national </w:t>
            </w:r>
            <w:proofErr w:type="gramStart"/>
            <w:r w:rsidRPr="0027540D">
              <w:rPr>
                <w:rFonts w:ascii="Arial" w:hAnsi="Arial" w:cs="Arial"/>
                <w:color w:val="2B4250"/>
                <w:sz w:val="24"/>
                <w:szCs w:val="24"/>
              </w:rPr>
              <w:t>policy</w:t>
            </w:r>
            <w:proofErr w:type="gramEnd"/>
            <w:r w:rsidRPr="0027540D">
              <w:rPr>
                <w:rFonts w:ascii="Arial" w:hAnsi="Arial" w:cs="Arial"/>
                <w:color w:val="2B4250"/>
                <w:sz w:val="24"/>
                <w:szCs w:val="24"/>
              </w:rPr>
              <w:t xml:space="preserve"> and guidance in relation to services for children and young people, specifically Health and Social Care legislation, policy and practices.</w:t>
            </w:r>
          </w:p>
        </w:tc>
        <w:tc>
          <w:tcPr>
            <w:tcW w:w="4815" w:type="dxa"/>
            <w:vAlign w:val="center"/>
          </w:tcPr>
          <w:p w14:paraId="69911783" w14:textId="54555F30"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79C07992" w14:textId="77777777" w:rsidTr="007E7D87">
        <w:tc>
          <w:tcPr>
            <w:tcW w:w="4814" w:type="dxa"/>
            <w:vAlign w:val="center"/>
          </w:tcPr>
          <w:p w14:paraId="73BB787D" w14:textId="4A734D7B" w:rsidR="00567B0B" w:rsidRPr="00337288" w:rsidRDefault="0027540D" w:rsidP="007E7D87">
            <w:pPr>
              <w:pStyle w:val="BodyText"/>
              <w:spacing w:after="60" w:line="288" w:lineRule="auto"/>
              <w:rPr>
                <w:rFonts w:ascii="Arial" w:hAnsi="Arial" w:cs="Arial"/>
                <w:color w:val="2B4250"/>
                <w:sz w:val="24"/>
                <w:szCs w:val="24"/>
              </w:rPr>
            </w:pPr>
            <w:r w:rsidRPr="0027540D">
              <w:rPr>
                <w:rFonts w:ascii="Arial" w:hAnsi="Arial" w:cs="Arial"/>
                <w:color w:val="2B4250"/>
                <w:sz w:val="24"/>
                <w:szCs w:val="24"/>
              </w:rPr>
              <w:t>Ability to assess risk and take appropriate action and exercise judgement and initiative within designated areas of responsibility. Demonstrable understanding of the thresholds that determine courses of action.</w:t>
            </w:r>
          </w:p>
        </w:tc>
        <w:tc>
          <w:tcPr>
            <w:tcW w:w="4815" w:type="dxa"/>
            <w:vAlign w:val="center"/>
          </w:tcPr>
          <w:p w14:paraId="7A0A5735" w14:textId="6A31A953"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1444B88D" w14:textId="77777777" w:rsidTr="007E7D87">
        <w:tc>
          <w:tcPr>
            <w:tcW w:w="4814" w:type="dxa"/>
            <w:vAlign w:val="center"/>
          </w:tcPr>
          <w:p w14:paraId="6804D6D7" w14:textId="38A476D7" w:rsidR="00567B0B" w:rsidRDefault="0027540D" w:rsidP="007E7D87">
            <w:pPr>
              <w:pStyle w:val="BodyText"/>
              <w:spacing w:after="60" w:line="288" w:lineRule="auto"/>
              <w:rPr>
                <w:rFonts w:ascii="Arial" w:hAnsi="Arial" w:cs="Arial"/>
                <w:color w:val="2B4250"/>
                <w:sz w:val="24"/>
                <w:szCs w:val="24"/>
              </w:rPr>
            </w:pPr>
            <w:r w:rsidRPr="0027540D">
              <w:rPr>
                <w:rFonts w:ascii="Arial" w:hAnsi="Arial" w:cs="Arial"/>
                <w:color w:val="2B4250"/>
                <w:sz w:val="24"/>
                <w:szCs w:val="24"/>
              </w:rPr>
              <w:t>Able to encourage and develop innovative solutions by offering flexible and pragmatic approaches to problem-solving &amp; securing creative solutions to complex issues.</w:t>
            </w:r>
          </w:p>
        </w:tc>
        <w:tc>
          <w:tcPr>
            <w:tcW w:w="4815" w:type="dxa"/>
            <w:vAlign w:val="center"/>
          </w:tcPr>
          <w:p w14:paraId="1CB2D93D" w14:textId="0E39BCC8" w:rsidR="00567B0B" w:rsidRDefault="00567B0B" w:rsidP="007E7D87">
            <w:pPr>
              <w:pStyle w:val="BodyText"/>
              <w:spacing w:after="60" w:line="288" w:lineRule="auto"/>
              <w:rPr>
                <w:rFonts w:ascii="Arial" w:hAnsi="Arial" w:cs="Arial"/>
                <w:color w:val="2B4250"/>
                <w:sz w:val="24"/>
                <w:szCs w:val="24"/>
              </w:rPr>
            </w:pPr>
          </w:p>
        </w:tc>
      </w:tr>
      <w:tr w:rsidR="000E6D08" w:rsidRPr="00337288" w14:paraId="335433DA" w14:textId="77777777" w:rsidTr="007E7D87">
        <w:tc>
          <w:tcPr>
            <w:tcW w:w="4814" w:type="dxa"/>
            <w:vAlign w:val="center"/>
          </w:tcPr>
          <w:p w14:paraId="3BFE14BE" w14:textId="6DBF8490" w:rsidR="000E6D08" w:rsidRDefault="0027540D" w:rsidP="007E7D87">
            <w:pPr>
              <w:pStyle w:val="BodyText"/>
              <w:spacing w:after="60" w:line="288" w:lineRule="auto"/>
              <w:rPr>
                <w:rFonts w:ascii="Arial" w:hAnsi="Arial" w:cs="Arial"/>
                <w:color w:val="2B4250"/>
                <w:sz w:val="24"/>
                <w:szCs w:val="24"/>
              </w:rPr>
            </w:pPr>
            <w:r w:rsidRPr="0027540D">
              <w:rPr>
                <w:rFonts w:ascii="Arial" w:hAnsi="Arial" w:cs="Arial"/>
                <w:color w:val="2B4250"/>
                <w:sz w:val="24"/>
                <w:szCs w:val="24"/>
              </w:rPr>
              <w:t>Excellent understanding of safeguarding procedures for Children and Adults.</w:t>
            </w:r>
          </w:p>
        </w:tc>
        <w:tc>
          <w:tcPr>
            <w:tcW w:w="4815" w:type="dxa"/>
            <w:vAlign w:val="center"/>
          </w:tcPr>
          <w:p w14:paraId="1D6E80E9" w14:textId="580C0026" w:rsidR="000E6D08" w:rsidRDefault="000E6D08" w:rsidP="007E7D87">
            <w:pPr>
              <w:pStyle w:val="BodyText"/>
              <w:spacing w:after="60" w:line="288" w:lineRule="auto"/>
              <w:rPr>
                <w:rFonts w:ascii="Arial" w:hAnsi="Arial" w:cs="Arial"/>
                <w:color w:val="2B4250"/>
                <w:sz w:val="24"/>
                <w:szCs w:val="24"/>
              </w:rPr>
            </w:pPr>
          </w:p>
        </w:tc>
      </w:tr>
      <w:tr w:rsidR="00B07E1F" w:rsidRPr="00337288" w14:paraId="7ECFFF85" w14:textId="77777777" w:rsidTr="007E7D87">
        <w:tc>
          <w:tcPr>
            <w:tcW w:w="4814" w:type="dxa"/>
          </w:tcPr>
          <w:p w14:paraId="6F916F3C" w14:textId="7F77738A" w:rsidR="00B07E1F" w:rsidRPr="000E6D08" w:rsidRDefault="0027540D" w:rsidP="00B07E1F">
            <w:pPr>
              <w:pStyle w:val="BodyText"/>
              <w:spacing w:after="60" w:line="288" w:lineRule="auto"/>
              <w:rPr>
                <w:rFonts w:ascii="Arial" w:hAnsi="Arial" w:cs="Arial"/>
                <w:color w:val="2B4250"/>
                <w:sz w:val="24"/>
                <w:szCs w:val="24"/>
              </w:rPr>
            </w:pPr>
            <w:r w:rsidRPr="0027540D">
              <w:rPr>
                <w:rFonts w:ascii="Arial" w:hAnsi="Arial" w:cs="Arial"/>
                <w:color w:val="2B4250"/>
                <w:sz w:val="24"/>
                <w:szCs w:val="24"/>
              </w:rPr>
              <w:t>Ability to assess risk and take appropriate action and exercise judgement and initiative within designated areas of responsibility. Demonstrable understanding of the thresholds that determine courses of action.</w:t>
            </w:r>
          </w:p>
        </w:tc>
        <w:tc>
          <w:tcPr>
            <w:tcW w:w="4815" w:type="dxa"/>
          </w:tcPr>
          <w:p w14:paraId="3965508D" w14:textId="5F6E942F" w:rsidR="00B07E1F" w:rsidRDefault="00B07E1F" w:rsidP="00B07E1F">
            <w:pPr>
              <w:pStyle w:val="BodyText"/>
              <w:spacing w:after="60" w:line="288" w:lineRule="auto"/>
              <w:rPr>
                <w:rFonts w:ascii="Arial" w:hAnsi="Arial" w:cs="Arial"/>
                <w:color w:val="2B4250"/>
                <w:sz w:val="24"/>
                <w:szCs w:val="24"/>
              </w:rPr>
            </w:pPr>
          </w:p>
        </w:tc>
      </w:tr>
      <w:tr w:rsidR="00B07E1F" w:rsidRPr="00337288" w14:paraId="1371B33A" w14:textId="77777777" w:rsidTr="007E7D87">
        <w:tc>
          <w:tcPr>
            <w:tcW w:w="4814" w:type="dxa"/>
          </w:tcPr>
          <w:p w14:paraId="3B29B3B0" w14:textId="6959C6E0" w:rsidR="00B07E1F" w:rsidRPr="000E6D08" w:rsidRDefault="00435B5A" w:rsidP="00435B5A">
            <w:pPr>
              <w:pStyle w:val="BodyText"/>
              <w:spacing w:after="60" w:line="288" w:lineRule="auto"/>
              <w:rPr>
                <w:rFonts w:ascii="Arial" w:hAnsi="Arial" w:cs="Arial"/>
                <w:color w:val="2B4250"/>
                <w:sz w:val="24"/>
                <w:szCs w:val="24"/>
              </w:rPr>
            </w:pPr>
            <w:r w:rsidRPr="00435B5A">
              <w:rPr>
                <w:rFonts w:ascii="Arial" w:hAnsi="Arial" w:cs="Arial"/>
                <w:color w:val="2B4250"/>
                <w:sz w:val="24"/>
                <w:szCs w:val="24"/>
              </w:rPr>
              <w:t>Able to represent detailed information regarding the service/Ormiston Families in a variety of settings, to different audiences.</w:t>
            </w:r>
          </w:p>
        </w:tc>
        <w:tc>
          <w:tcPr>
            <w:tcW w:w="4815" w:type="dxa"/>
          </w:tcPr>
          <w:p w14:paraId="49DF37EF" w14:textId="652F29F5" w:rsidR="00B07E1F" w:rsidRDefault="00B07E1F" w:rsidP="00B07E1F">
            <w:pPr>
              <w:pStyle w:val="BodyText"/>
              <w:spacing w:after="60" w:line="288" w:lineRule="auto"/>
              <w:rPr>
                <w:rFonts w:ascii="Arial" w:hAnsi="Arial" w:cs="Arial"/>
                <w:color w:val="2B4250"/>
                <w:sz w:val="24"/>
                <w:szCs w:val="24"/>
              </w:rPr>
            </w:pPr>
          </w:p>
        </w:tc>
      </w:tr>
      <w:tr w:rsidR="00435B5A" w:rsidRPr="00337288" w14:paraId="47C4706A" w14:textId="77777777" w:rsidTr="007E7D87">
        <w:tc>
          <w:tcPr>
            <w:tcW w:w="4814" w:type="dxa"/>
          </w:tcPr>
          <w:p w14:paraId="151ABA3E" w14:textId="79F4A031" w:rsidR="00435B5A" w:rsidRDefault="00435B5A" w:rsidP="00B07E1F">
            <w:pPr>
              <w:pStyle w:val="BodyText"/>
              <w:spacing w:after="60" w:line="288" w:lineRule="auto"/>
              <w:rPr>
                <w:rFonts w:ascii="Arial" w:hAnsi="Arial" w:cs="Arial"/>
                <w:color w:val="2B4250"/>
                <w:sz w:val="24"/>
                <w:szCs w:val="24"/>
              </w:rPr>
            </w:pPr>
            <w:r w:rsidRPr="00435B5A">
              <w:rPr>
                <w:rFonts w:ascii="Arial" w:hAnsi="Arial" w:cs="Arial"/>
                <w:color w:val="2B4250"/>
                <w:sz w:val="24"/>
                <w:szCs w:val="24"/>
              </w:rPr>
              <w:t xml:space="preserve">Knowledge of support services in the East of England for children, young </w:t>
            </w:r>
            <w:proofErr w:type="gramStart"/>
            <w:r w:rsidRPr="00435B5A">
              <w:rPr>
                <w:rFonts w:ascii="Arial" w:hAnsi="Arial" w:cs="Arial"/>
                <w:color w:val="2B4250"/>
                <w:sz w:val="24"/>
                <w:szCs w:val="24"/>
              </w:rPr>
              <w:t>people</w:t>
            </w:r>
            <w:proofErr w:type="gramEnd"/>
            <w:r w:rsidRPr="00435B5A">
              <w:rPr>
                <w:rFonts w:ascii="Arial" w:hAnsi="Arial" w:cs="Arial"/>
                <w:color w:val="2B4250"/>
                <w:sz w:val="24"/>
                <w:szCs w:val="24"/>
              </w:rPr>
              <w:t xml:space="preserve"> and families.</w:t>
            </w:r>
          </w:p>
        </w:tc>
        <w:tc>
          <w:tcPr>
            <w:tcW w:w="4815" w:type="dxa"/>
          </w:tcPr>
          <w:p w14:paraId="3D678775" w14:textId="77777777" w:rsidR="00435B5A" w:rsidRDefault="00435B5A" w:rsidP="00B07E1F">
            <w:pPr>
              <w:pStyle w:val="BodyText"/>
              <w:spacing w:after="60" w:line="288" w:lineRule="auto"/>
              <w:rPr>
                <w:rFonts w:ascii="Arial" w:hAnsi="Arial" w:cs="Arial"/>
                <w:color w:val="2B4250"/>
                <w:sz w:val="24"/>
                <w:szCs w:val="24"/>
              </w:rPr>
            </w:pPr>
          </w:p>
        </w:tc>
      </w:tr>
      <w:tr w:rsidR="00435B5A" w:rsidRPr="00337288" w14:paraId="2465EA1A" w14:textId="77777777" w:rsidTr="007E7D87">
        <w:tc>
          <w:tcPr>
            <w:tcW w:w="4814" w:type="dxa"/>
          </w:tcPr>
          <w:p w14:paraId="486F0564" w14:textId="3E0A6AD7" w:rsidR="00435B5A" w:rsidRPr="00435B5A" w:rsidRDefault="00435B5A" w:rsidP="00435B5A">
            <w:pPr>
              <w:pStyle w:val="BodyText"/>
              <w:spacing w:after="60" w:line="288" w:lineRule="auto"/>
              <w:rPr>
                <w:rFonts w:ascii="Arial" w:hAnsi="Arial" w:cs="Arial"/>
                <w:color w:val="2B4250"/>
                <w:sz w:val="24"/>
                <w:szCs w:val="24"/>
              </w:rPr>
            </w:pPr>
            <w:r w:rsidRPr="00435B5A">
              <w:rPr>
                <w:rFonts w:ascii="Arial" w:hAnsi="Arial" w:cs="Arial"/>
                <w:color w:val="2B4250"/>
                <w:sz w:val="24"/>
                <w:szCs w:val="24"/>
              </w:rPr>
              <w:lastRenderedPageBreak/>
              <w:t>Evidence of commitment to equality and diversity issues affecting the operation and delivery of public sector services.</w:t>
            </w:r>
          </w:p>
        </w:tc>
        <w:tc>
          <w:tcPr>
            <w:tcW w:w="4815" w:type="dxa"/>
          </w:tcPr>
          <w:p w14:paraId="662E970E" w14:textId="77777777" w:rsidR="00435B5A" w:rsidRDefault="00435B5A" w:rsidP="00435B5A">
            <w:pPr>
              <w:pStyle w:val="BodyText"/>
              <w:spacing w:after="60" w:line="288" w:lineRule="auto"/>
              <w:rPr>
                <w:rFonts w:ascii="Arial" w:hAnsi="Arial" w:cs="Arial"/>
                <w:color w:val="2B4250"/>
                <w:sz w:val="24"/>
                <w:szCs w:val="24"/>
              </w:rPr>
            </w:pPr>
          </w:p>
        </w:tc>
      </w:tr>
      <w:tr w:rsidR="00435B5A" w:rsidRPr="00337288" w14:paraId="0ECA48BB" w14:textId="77777777" w:rsidTr="007E7D87">
        <w:tc>
          <w:tcPr>
            <w:tcW w:w="4814" w:type="dxa"/>
          </w:tcPr>
          <w:p w14:paraId="7D13110A" w14:textId="1C2E9965" w:rsidR="00435B5A" w:rsidRPr="00435B5A" w:rsidRDefault="00435B5A" w:rsidP="00435B5A">
            <w:pPr>
              <w:pStyle w:val="BodyText"/>
              <w:spacing w:after="60" w:line="288" w:lineRule="auto"/>
              <w:rPr>
                <w:rFonts w:ascii="Arial" w:hAnsi="Arial" w:cs="Arial"/>
                <w:color w:val="2B4250"/>
                <w:sz w:val="24"/>
                <w:szCs w:val="24"/>
              </w:rPr>
            </w:pPr>
            <w:r w:rsidRPr="00BD7625">
              <w:rPr>
                <w:rFonts w:ascii="Arial" w:hAnsi="Arial" w:cs="Arial"/>
                <w:color w:val="2B4250"/>
                <w:sz w:val="24"/>
                <w:szCs w:val="24"/>
              </w:rPr>
              <w:t>Knowledge of child development and its influence on parent/child relationship in every stage of child’s development.</w:t>
            </w:r>
          </w:p>
        </w:tc>
        <w:tc>
          <w:tcPr>
            <w:tcW w:w="4815" w:type="dxa"/>
          </w:tcPr>
          <w:p w14:paraId="5F81BA05" w14:textId="77777777" w:rsidR="00435B5A" w:rsidRDefault="00435B5A" w:rsidP="00435B5A">
            <w:pPr>
              <w:pStyle w:val="BodyText"/>
              <w:spacing w:after="60" w:line="288" w:lineRule="auto"/>
              <w:rPr>
                <w:rFonts w:ascii="Arial" w:hAnsi="Arial" w:cs="Arial"/>
                <w:color w:val="2B4250"/>
                <w:sz w:val="24"/>
                <w:szCs w:val="24"/>
              </w:rPr>
            </w:pPr>
          </w:p>
        </w:tc>
      </w:tr>
      <w:tr w:rsidR="000927E9" w:rsidRPr="00337288" w14:paraId="2BB2247F" w14:textId="77777777" w:rsidTr="007E7D87">
        <w:tc>
          <w:tcPr>
            <w:tcW w:w="4814" w:type="dxa"/>
          </w:tcPr>
          <w:p w14:paraId="7C725E87" w14:textId="15396C3E" w:rsidR="000927E9" w:rsidRPr="00BD7625" w:rsidRDefault="000927E9" w:rsidP="00435B5A">
            <w:pPr>
              <w:pStyle w:val="BodyText"/>
              <w:spacing w:after="60" w:line="288" w:lineRule="auto"/>
              <w:rPr>
                <w:rFonts w:ascii="Arial" w:hAnsi="Arial" w:cs="Arial"/>
                <w:color w:val="2B4250"/>
                <w:sz w:val="24"/>
                <w:szCs w:val="24"/>
              </w:rPr>
            </w:pPr>
            <w:r w:rsidRPr="00BD7625">
              <w:rPr>
                <w:rFonts w:ascii="Arial" w:hAnsi="Arial" w:cs="Arial"/>
                <w:color w:val="2B4250"/>
                <w:sz w:val="24"/>
                <w:szCs w:val="24"/>
              </w:rPr>
              <w:t xml:space="preserve">Good analytical and </w:t>
            </w:r>
            <w:proofErr w:type="gramStart"/>
            <w:r w:rsidRPr="00BD7625">
              <w:rPr>
                <w:rFonts w:ascii="Arial" w:hAnsi="Arial" w:cs="Arial"/>
                <w:color w:val="2B4250"/>
                <w:sz w:val="24"/>
                <w:szCs w:val="24"/>
              </w:rPr>
              <w:t>problem solving</w:t>
            </w:r>
            <w:proofErr w:type="gramEnd"/>
            <w:r w:rsidRPr="00BD7625">
              <w:rPr>
                <w:rFonts w:ascii="Arial" w:hAnsi="Arial" w:cs="Arial"/>
                <w:color w:val="2B4250"/>
                <w:sz w:val="24"/>
                <w:szCs w:val="24"/>
              </w:rPr>
              <w:t xml:space="preserve"> skills.</w:t>
            </w:r>
          </w:p>
        </w:tc>
        <w:tc>
          <w:tcPr>
            <w:tcW w:w="4815" w:type="dxa"/>
          </w:tcPr>
          <w:p w14:paraId="4AA15E79" w14:textId="77777777" w:rsidR="000927E9" w:rsidRDefault="000927E9" w:rsidP="00435B5A">
            <w:pPr>
              <w:pStyle w:val="BodyText"/>
              <w:spacing w:after="60" w:line="288" w:lineRule="auto"/>
              <w:rPr>
                <w:rFonts w:ascii="Arial" w:hAnsi="Arial" w:cs="Arial"/>
                <w:color w:val="2B4250"/>
                <w:sz w:val="24"/>
                <w:szCs w:val="24"/>
              </w:rPr>
            </w:pPr>
          </w:p>
        </w:tc>
      </w:tr>
      <w:tr w:rsidR="00435B5A" w:rsidRPr="00337288" w14:paraId="177C6380" w14:textId="77777777" w:rsidTr="007E7D87">
        <w:tc>
          <w:tcPr>
            <w:tcW w:w="4814" w:type="dxa"/>
          </w:tcPr>
          <w:p w14:paraId="6D5CE48E" w14:textId="4AB97115" w:rsidR="00435B5A" w:rsidRPr="00BD7625" w:rsidRDefault="000927E9" w:rsidP="00435B5A">
            <w:pPr>
              <w:pStyle w:val="BodyText"/>
              <w:spacing w:after="60" w:line="288" w:lineRule="auto"/>
              <w:rPr>
                <w:rFonts w:ascii="Arial" w:hAnsi="Arial" w:cs="Arial"/>
                <w:color w:val="2B4250"/>
                <w:sz w:val="24"/>
                <w:szCs w:val="24"/>
              </w:rPr>
            </w:pPr>
            <w:r w:rsidRPr="00BD7625">
              <w:rPr>
                <w:rFonts w:ascii="Arial" w:hAnsi="Arial" w:cs="Arial"/>
                <w:color w:val="2B4250"/>
                <w:sz w:val="24"/>
                <w:szCs w:val="24"/>
              </w:rPr>
              <w:t>Good understanding of confidentiality and data protection/GDPR.</w:t>
            </w:r>
          </w:p>
        </w:tc>
        <w:tc>
          <w:tcPr>
            <w:tcW w:w="4815" w:type="dxa"/>
          </w:tcPr>
          <w:p w14:paraId="1FB90187" w14:textId="77777777" w:rsidR="00435B5A" w:rsidRDefault="00435B5A" w:rsidP="00435B5A">
            <w:pPr>
              <w:pStyle w:val="BodyText"/>
              <w:spacing w:after="60" w:line="288" w:lineRule="auto"/>
              <w:rPr>
                <w:rFonts w:ascii="Arial" w:hAnsi="Arial" w:cs="Arial"/>
                <w:color w:val="2B4250"/>
                <w:sz w:val="24"/>
                <w:szCs w:val="24"/>
              </w:rPr>
            </w:pPr>
          </w:p>
        </w:tc>
      </w:tr>
      <w:tr w:rsidR="00435B5A" w:rsidRPr="00337288" w14:paraId="01B2D685" w14:textId="77777777" w:rsidTr="007E7D87">
        <w:tc>
          <w:tcPr>
            <w:tcW w:w="4814" w:type="dxa"/>
          </w:tcPr>
          <w:p w14:paraId="01546F43" w14:textId="5EFBF2BC" w:rsidR="00435B5A" w:rsidRPr="00435B5A" w:rsidRDefault="00435B5A" w:rsidP="00435B5A">
            <w:pPr>
              <w:pStyle w:val="BodyText"/>
              <w:spacing w:after="60" w:line="288" w:lineRule="auto"/>
              <w:rPr>
                <w:rFonts w:ascii="Arial" w:hAnsi="Arial" w:cs="Arial"/>
                <w:color w:val="2B4250"/>
                <w:sz w:val="24"/>
                <w:szCs w:val="24"/>
              </w:rPr>
            </w:pPr>
            <w:r w:rsidRPr="00435B5A">
              <w:rPr>
                <w:rFonts w:ascii="Arial" w:hAnsi="Arial" w:cs="Arial"/>
                <w:color w:val="2B4250"/>
                <w:sz w:val="24"/>
                <w:szCs w:val="24"/>
              </w:rPr>
              <w:t xml:space="preserve">Computer literate utilising Excel, </w:t>
            </w:r>
            <w:proofErr w:type="spellStart"/>
            <w:r w:rsidRPr="00435B5A">
              <w:rPr>
                <w:rFonts w:ascii="Arial" w:hAnsi="Arial" w:cs="Arial"/>
                <w:color w:val="2B4250"/>
                <w:sz w:val="24"/>
                <w:szCs w:val="24"/>
              </w:rPr>
              <w:t>powerpoint</w:t>
            </w:r>
            <w:proofErr w:type="spellEnd"/>
            <w:r w:rsidRPr="00435B5A">
              <w:rPr>
                <w:rFonts w:ascii="Arial" w:hAnsi="Arial" w:cs="Arial"/>
                <w:color w:val="2B4250"/>
                <w:sz w:val="24"/>
                <w:szCs w:val="24"/>
              </w:rPr>
              <w:t xml:space="preserve"> and other applications.   </w:t>
            </w:r>
          </w:p>
        </w:tc>
        <w:tc>
          <w:tcPr>
            <w:tcW w:w="4815" w:type="dxa"/>
          </w:tcPr>
          <w:p w14:paraId="1F3CFC96" w14:textId="77777777" w:rsidR="00435B5A" w:rsidRDefault="00435B5A" w:rsidP="00435B5A">
            <w:pPr>
              <w:pStyle w:val="BodyText"/>
              <w:spacing w:after="60" w:line="288" w:lineRule="auto"/>
              <w:rPr>
                <w:rFonts w:ascii="Arial" w:hAnsi="Arial" w:cs="Arial"/>
                <w:color w:val="2B4250"/>
                <w:sz w:val="24"/>
                <w:szCs w:val="24"/>
              </w:rPr>
            </w:pPr>
          </w:p>
        </w:tc>
      </w:tr>
      <w:tr w:rsidR="00435B5A" w:rsidRPr="00337288" w14:paraId="3B645421" w14:textId="77777777" w:rsidTr="007E7D87">
        <w:tc>
          <w:tcPr>
            <w:tcW w:w="4814" w:type="dxa"/>
          </w:tcPr>
          <w:p w14:paraId="4378358B" w14:textId="5355F4EA" w:rsidR="00435B5A" w:rsidRPr="00BD7625" w:rsidRDefault="000927E9" w:rsidP="00435B5A">
            <w:pPr>
              <w:pStyle w:val="BodyText"/>
              <w:spacing w:after="60" w:line="288" w:lineRule="auto"/>
              <w:rPr>
                <w:rFonts w:ascii="Arial" w:hAnsi="Arial" w:cs="Arial"/>
                <w:color w:val="2B4250"/>
                <w:sz w:val="24"/>
                <w:szCs w:val="24"/>
              </w:rPr>
            </w:pPr>
            <w:r w:rsidRPr="00BD7625">
              <w:rPr>
                <w:rFonts w:ascii="Arial" w:hAnsi="Arial" w:cs="Arial"/>
                <w:color w:val="2B4250"/>
                <w:sz w:val="24"/>
                <w:szCs w:val="24"/>
              </w:rPr>
              <w:t>Excellent attention to detail.</w:t>
            </w:r>
            <w:r w:rsidR="00435B5A" w:rsidRPr="00BD7625">
              <w:rPr>
                <w:rFonts w:ascii="Arial" w:hAnsi="Arial" w:cs="Arial"/>
                <w:color w:val="2B4250"/>
                <w:sz w:val="24"/>
                <w:szCs w:val="24"/>
              </w:rPr>
              <w:t xml:space="preserve"> </w:t>
            </w:r>
          </w:p>
        </w:tc>
        <w:tc>
          <w:tcPr>
            <w:tcW w:w="4815" w:type="dxa"/>
          </w:tcPr>
          <w:p w14:paraId="75AAFACC" w14:textId="77777777" w:rsidR="00435B5A" w:rsidRDefault="00435B5A" w:rsidP="00435B5A">
            <w:pPr>
              <w:pStyle w:val="BodyText"/>
              <w:spacing w:after="60" w:line="288" w:lineRule="auto"/>
              <w:rPr>
                <w:rFonts w:ascii="Arial" w:hAnsi="Arial" w:cs="Arial"/>
                <w:color w:val="2B4250"/>
                <w:sz w:val="24"/>
                <w:szCs w:val="24"/>
              </w:rPr>
            </w:pPr>
          </w:p>
        </w:tc>
      </w:tr>
      <w:tr w:rsidR="000927E9" w:rsidRPr="00337288" w14:paraId="48725588" w14:textId="77777777" w:rsidTr="007E7D87">
        <w:tc>
          <w:tcPr>
            <w:tcW w:w="4814" w:type="dxa"/>
          </w:tcPr>
          <w:p w14:paraId="35ABF00E" w14:textId="10119D9C" w:rsidR="000927E9" w:rsidRPr="00BD7625" w:rsidRDefault="000927E9" w:rsidP="00435B5A">
            <w:pPr>
              <w:pStyle w:val="BodyText"/>
              <w:spacing w:after="60" w:line="288" w:lineRule="auto"/>
              <w:rPr>
                <w:rFonts w:ascii="Arial" w:hAnsi="Arial" w:cs="Arial"/>
                <w:color w:val="2B4250"/>
                <w:sz w:val="24"/>
                <w:szCs w:val="24"/>
              </w:rPr>
            </w:pPr>
            <w:r w:rsidRPr="00BD7625">
              <w:rPr>
                <w:rFonts w:ascii="Arial" w:hAnsi="Arial" w:cs="Arial"/>
                <w:color w:val="2B4250"/>
                <w:sz w:val="24"/>
                <w:szCs w:val="24"/>
              </w:rPr>
              <w:t xml:space="preserve">Excellent communication (written and spoken) and listening skills. </w:t>
            </w:r>
          </w:p>
        </w:tc>
        <w:tc>
          <w:tcPr>
            <w:tcW w:w="4815" w:type="dxa"/>
          </w:tcPr>
          <w:p w14:paraId="20250D0C" w14:textId="77777777" w:rsidR="000927E9" w:rsidRDefault="000927E9" w:rsidP="00435B5A">
            <w:pPr>
              <w:pStyle w:val="BodyText"/>
              <w:spacing w:after="60" w:line="288" w:lineRule="auto"/>
              <w:rPr>
                <w:rFonts w:ascii="Arial" w:hAnsi="Arial" w:cs="Arial"/>
                <w:color w:val="2B4250"/>
                <w:sz w:val="24"/>
                <w:szCs w:val="24"/>
              </w:rPr>
            </w:pPr>
          </w:p>
        </w:tc>
      </w:tr>
      <w:tr w:rsidR="000927E9" w:rsidRPr="00337288" w14:paraId="6F69708C" w14:textId="77777777" w:rsidTr="007E7D87">
        <w:tc>
          <w:tcPr>
            <w:tcW w:w="4814" w:type="dxa"/>
          </w:tcPr>
          <w:p w14:paraId="4EFFDC87" w14:textId="35208D98" w:rsidR="000927E9" w:rsidRPr="00BD7625" w:rsidRDefault="000927E9" w:rsidP="00435B5A">
            <w:pPr>
              <w:pStyle w:val="BodyText"/>
              <w:spacing w:after="60" w:line="288" w:lineRule="auto"/>
              <w:rPr>
                <w:rFonts w:ascii="Arial" w:hAnsi="Arial" w:cs="Arial"/>
                <w:color w:val="2B4250"/>
                <w:sz w:val="24"/>
                <w:szCs w:val="24"/>
              </w:rPr>
            </w:pPr>
            <w:r w:rsidRPr="00BD7625">
              <w:rPr>
                <w:rFonts w:ascii="Arial" w:hAnsi="Arial" w:cs="Arial"/>
                <w:color w:val="2B4250"/>
                <w:sz w:val="24"/>
                <w:szCs w:val="24"/>
              </w:rPr>
              <w:t>Ability to organise own client workload</w:t>
            </w:r>
          </w:p>
        </w:tc>
        <w:tc>
          <w:tcPr>
            <w:tcW w:w="4815" w:type="dxa"/>
          </w:tcPr>
          <w:p w14:paraId="48BC006F" w14:textId="77777777" w:rsidR="000927E9" w:rsidRDefault="000927E9" w:rsidP="00435B5A">
            <w:pPr>
              <w:pStyle w:val="BodyText"/>
              <w:spacing w:after="60" w:line="288" w:lineRule="auto"/>
              <w:rPr>
                <w:rFonts w:ascii="Arial" w:hAnsi="Arial" w:cs="Arial"/>
                <w:color w:val="2B4250"/>
                <w:sz w:val="24"/>
                <w:szCs w:val="24"/>
              </w:rPr>
            </w:pPr>
          </w:p>
        </w:tc>
      </w:tr>
      <w:tr w:rsidR="00CA72AB" w:rsidRPr="00337288" w14:paraId="7342D303" w14:textId="77777777" w:rsidTr="007E7D87">
        <w:tc>
          <w:tcPr>
            <w:tcW w:w="4814" w:type="dxa"/>
          </w:tcPr>
          <w:p w14:paraId="1B703BA5" w14:textId="022BA558" w:rsidR="00CA72AB" w:rsidRPr="00BD7625" w:rsidRDefault="00CA72AB" w:rsidP="00B07E1F">
            <w:pPr>
              <w:pStyle w:val="BodyText"/>
              <w:spacing w:after="60" w:line="288" w:lineRule="auto"/>
              <w:rPr>
                <w:rFonts w:ascii="Arial" w:hAnsi="Arial" w:cs="Arial"/>
                <w:color w:val="2B4250"/>
                <w:sz w:val="24"/>
                <w:szCs w:val="24"/>
              </w:rPr>
            </w:pPr>
            <w:r w:rsidRPr="00BD7625">
              <w:rPr>
                <w:rFonts w:ascii="Arial" w:hAnsi="Arial" w:cs="Arial"/>
                <w:color w:val="2B4250"/>
                <w:sz w:val="24"/>
                <w:szCs w:val="24"/>
              </w:rPr>
              <w:t>Able to travel throughout Cambridgeshire, including rural areas by car.</w:t>
            </w:r>
          </w:p>
        </w:tc>
        <w:tc>
          <w:tcPr>
            <w:tcW w:w="4815" w:type="dxa"/>
          </w:tcPr>
          <w:p w14:paraId="3BACE7BB" w14:textId="77777777" w:rsidR="00CA72AB" w:rsidRPr="00313F04" w:rsidRDefault="00CA72AB" w:rsidP="00B07E1F">
            <w:pPr>
              <w:pStyle w:val="BodyText"/>
              <w:spacing w:after="60" w:line="288" w:lineRule="auto"/>
              <w:rPr>
                <w:rFonts w:ascii="Arial" w:hAnsi="Arial" w:cs="Arial"/>
                <w:color w:val="2B4250"/>
                <w:sz w:val="24"/>
                <w:szCs w:val="24"/>
              </w:rPr>
            </w:pPr>
          </w:p>
        </w:tc>
      </w:tr>
      <w:tr w:rsidR="00CA72AB" w:rsidRPr="00337288" w14:paraId="539FD604" w14:textId="77777777" w:rsidTr="007E7D87">
        <w:tc>
          <w:tcPr>
            <w:tcW w:w="4814" w:type="dxa"/>
          </w:tcPr>
          <w:p w14:paraId="18E257C6" w14:textId="494F5AC2" w:rsidR="00CA72AB" w:rsidRPr="00BD7625" w:rsidRDefault="00CA72AB" w:rsidP="00B07E1F">
            <w:pPr>
              <w:pStyle w:val="BodyText"/>
              <w:spacing w:after="60" w:line="288" w:lineRule="auto"/>
              <w:rPr>
                <w:rFonts w:ascii="Arial" w:hAnsi="Arial" w:cs="Arial"/>
                <w:color w:val="2B4250"/>
                <w:sz w:val="24"/>
                <w:szCs w:val="24"/>
              </w:rPr>
            </w:pPr>
            <w:r w:rsidRPr="00BD7625">
              <w:rPr>
                <w:rFonts w:ascii="Arial" w:hAnsi="Arial" w:cs="Arial"/>
                <w:color w:val="2B4250"/>
                <w:sz w:val="24"/>
                <w:szCs w:val="24"/>
              </w:rPr>
              <w:t>Clean Driving Licence</w:t>
            </w:r>
          </w:p>
        </w:tc>
        <w:tc>
          <w:tcPr>
            <w:tcW w:w="4815" w:type="dxa"/>
          </w:tcPr>
          <w:p w14:paraId="3E4E0EF0" w14:textId="77777777" w:rsidR="00CA72AB" w:rsidRPr="00313F04" w:rsidRDefault="00CA72AB" w:rsidP="00B07E1F">
            <w:pPr>
              <w:pStyle w:val="BodyText"/>
              <w:spacing w:after="60" w:line="288" w:lineRule="auto"/>
              <w:rPr>
                <w:rFonts w:ascii="Arial" w:hAnsi="Arial" w:cs="Arial"/>
                <w:color w:val="2B4250"/>
                <w:sz w:val="24"/>
                <w:szCs w:val="24"/>
              </w:rPr>
            </w:pPr>
          </w:p>
        </w:tc>
      </w:tr>
      <w:bookmarkEnd w:id="11"/>
    </w:tbl>
    <w:p w14:paraId="1790154A" w14:textId="77777777" w:rsidR="00BD7625" w:rsidRDefault="00BD7625" w:rsidP="000927E9">
      <w:pPr>
        <w:tabs>
          <w:tab w:val="left" w:pos="2376"/>
        </w:tabs>
        <w:rPr>
          <w:rFonts w:ascii="Arial" w:hAnsi="Arial" w:cs="Arial"/>
          <w:b/>
          <w:bCs/>
          <w:color w:val="2B4250"/>
          <w:sz w:val="32"/>
          <w:szCs w:val="32"/>
        </w:rPr>
      </w:pPr>
    </w:p>
    <w:p w14:paraId="1ECC7680" w14:textId="77777777" w:rsidR="00BD7625" w:rsidRDefault="00BD7625" w:rsidP="000927E9">
      <w:pPr>
        <w:tabs>
          <w:tab w:val="left" w:pos="2376"/>
        </w:tabs>
        <w:rPr>
          <w:rFonts w:ascii="Arial" w:hAnsi="Arial" w:cs="Arial"/>
          <w:b/>
          <w:bCs/>
          <w:color w:val="2B4250"/>
          <w:sz w:val="32"/>
          <w:szCs w:val="32"/>
        </w:rPr>
      </w:pPr>
    </w:p>
    <w:p w14:paraId="657D4BB1" w14:textId="77777777" w:rsidR="00BD7625" w:rsidRDefault="00BD7625" w:rsidP="000927E9">
      <w:pPr>
        <w:tabs>
          <w:tab w:val="left" w:pos="2376"/>
        </w:tabs>
        <w:rPr>
          <w:rFonts w:ascii="Arial" w:hAnsi="Arial" w:cs="Arial"/>
          <w:b/>
          <w:bCs/>
          <w:color w:val="2B4250"/>
          <w:sz w:val="32"/>
          <w:szCs w:val="32"/>
        </w:rPr>
      </w:pPr>
    </w:p>
    <w:p w14:paraId="78E87102" w14:textId="77777777" w:rsidR="00BD7625" w:rsidRDefault="00BD7625" w:rsidP="000927E9">
      <w:pPr>
        <w:tabs>
          <w:tab w:val="left" w:pos="2376"/>
        </w:tabs>
        <w:rPr>
          <w:rFonts w:ascii="Arial" w:hAnsi="Arial" w:cs="Arial"/>
          <w:b/>
          <w:bCs/>
          <w:color w:val="2B4250"/>
          <w:sz w:val="32"/>
          <w:szCs w:val="32"/>
        </w:rPr>
      </w:pPr>
    </w:p>
    <w:p w14:paraId="4218272D" w14:textId="77777777" w:rsidR="00BD7625" w:rsidRDefault="00BD7625" w:rsidP="000927E9">
      <w:pPr>
        <w:tabs>
          <w:tab w:val="left" w:pos="2376"/>
        </w:tabs>
        <w:rPr>
          <w:rFonts w:ascii="Arial" w:hAnsi="Arial" w:cs="Arial"/>
          <w:b/>
          <w:bCs/>
          <w:color w:val="2B4250"/>
          <w:sz w:val="32"/>
          <w:szCs w:val="32"/>
        </w:rPr>
      </w:pPr>
    </w:p>
    <w:p w14:paraId="2AE30CDD" w14:textId="77777777" w:rsidR="00BD7625" w:rsidRDefault="00BD7625" w:rsidP="000927E9">
      <w:pPr>
        <w:tabs>
          <w:tab w:val="left" w:pos="2376"/>
        </w:tabs>
        <w:rPr>
          <w:rFonts w:ascii="Arial" w:hAnsi="Arial" w:cs="Arial"/>
          <w:b/>
          <w:bCs/>
          <w:color w:val="2B4250"/>
          <w:sz w:val="32"/>
          <w:szCs w:val="32"/>
        </w:rPr>
      </w:pPr>
    </w:p>
    <w:p w14:paraId="0B341E24" w14:textId="77777777" w:rsidR="00BD7625" w:rsidRDefault="00BD7625" w:rsidP="000927E9">
      <w:pPr>
        <w:tabs>
          <w:tab w:val="left" w:pos="2376"/>
        </w:tabs>
        <w:rPr>
          <w:rFonts w:ascii="Arial" w:hAnsi="Arial" w:cs="Arial"/>
          <w:b/>
          <w:bCs/>
          <w:color w:val="2B4250"/>
          <w:sz w:val="32"/>
          <w:szCs w:val="32"/>
        </w:rPr>
      </w:pPr>
    </w:p>
    <w:p w14:paraId="48030302" w14:textId="77777777" w:rsidR="00BD7625" w:rsidRDefault="00BD7625" w:rsidP="000927E9">
      <w:pPr>
        <w:tabs>
          <w:tab w:val="left" w:pos="2376"/>
        </w:tabs>
        <w:rPr>
          <w:rFonts w:ascii="Arial" w:hAnsi="Arial" w:cs="Arial"/>
          <w:b/>
          <w:bCs/>
          <w:color w:val="2B4250"/>
          <w:sz w:val="32"/>
          <w:szCs w:val="32"/>
        </w:rPr>
      </w:pPr>
    </w:p>
    <w:p w14:paraId="63BA0E7E" w14:textId="77777777" w:rsidR="00BD7625" w:rsidRDefault="00BD7625" w:rsidP="000927E9">
      <w:pPr>
        <w:tabs>
          <w:tab w:val="left" w:pos="2376"/>
        </w:tabs>
        <w:rPr>
          <w:rFonts w:ascii="Arial" w:hAnsi="Arial" w:cs="Arial"/>
          <w:b/>
          <w:bCs/>
          <w:color w:val="2B4250"/>
          <w:sz w:val="32"/>
          <w:szCs w:val="32"/>
        </w:rPr>
      </w:pPr>
    </w:p>
    <w:p w14:paraId="488A522E" w14:textId="77777777" w:rsidR="00BD7625" w:rsidRDefault="00BD7625" w:rsidP="000927E9">
      <w:pPr>
        <w:tabs>
          <w:tab w:val="left" w:pos="2376"/>
        </w:tabs>
        <w:rPr>
          <w:rFonts w:ascii="Arial" w:hAnsi="Arial" w:cs="Arial"/>
          <w:b/>
          <w:bCs/>
          <w:color w:val="2B4250"/>
          <w:sz w:val="32"/>
          <w:szCs w:val="32"/>
        </w:rPr>
      </w:pPr>
    </w:p>
    <w:p w14:paraId="1F532A28" w14:textId="77777777" w:rsidR="00BD7625" w:rsidRDefault="00BD7625" w:rsidP="000927E9">
      <w:pPr>
        <w:tabs>
          <w:tab w:val="left" w:pos="2376"/>
        </w:tabs>
        <w:rPr>
          <w:rFonts w:ascii="Arial" w:hAnsi="Arial" w:cs="Arial"/>
          <w:b/>
          <w:bCs/>
          <w:color w:val="2B4250"/>
          <w:sz w:val="32"/>
          <w:szCs w:val="32"/>
        </w:rPr>
      </w:pPr>
    </w:p>
    <w:p w14:paraId="0F63166E" w14:textId="77777777" w:rsidR="00BD7625" w:rsidRDefault="00BD7625" w:rsidP="000927E9">
      <w:pPr>
        <w:tabs>
          <w:tab w:val="left" w:pos="2376"/>
        </w:tabs>
        <w:rPr>
          <w:rFonts w:ascii="Arial" w:hAnsi="Arial" w:cs="Arial"/>
          <w:b/>
          <w:bCs/>
          <w:color w:val="2B4250"/>
          <w:sz w:val="32"/>
          <w:szCs w:val="32"/>
        </w:rPr>
      </w:pPr>
    </w:p>
    <w:p w14:paraId="72681494" w14:textId="77777777" w:rsidR="00BD7625" w:rsidRDefault="00BD7625" w:rsidP="000927E9">
      <w:pPr>
        <w:tabs>
          <w:tab w:val="left" w:pos="2376"/>
        </w:tabs>
        <w:rPr>
          <w:rFonts w:ascii="Arial" w:hAnsi="Arial" w:cs="Arial"/>
          <w:b/>
          <w:bCs/>
          <w:color w:val="2B4250"/>
          <w:sz w:val="32"/>
          <w:szCs w:val="32"/>
        </w:rPr>
      </w:pPr>
    </w:p>
    <w:p w14:paraId="42D02F1F" w14:textId="77777777" w:rsidR="00BD7625" w:rsidRDefault="00BD7625" w:rsidP="000927E9">
      <w:pPr>
        <w:tabs>
          <w:tab w:val="left" w:pos="2376"/>
        </w:tabs>
        <w:rPr>
          <w:rFonts w:ascii="Arial" w:hAnsi="Arial" w:cs="Arial"/>
          <w:b/>
          <w:bCs/>
          <w:color w:val="2B4250"/>
          <w:sz w:val="32"/>
          <w:szCs w:val="32"/>
        </w:rPr>
      </w:pPr>
    </w:p>
    <w:p w14:paraId="423CE351" w14:textId="77777777" w:rsidR="00BD7625" w:rsidRDefault="00BD7625" w:rsidP="000927E9">
      <w:pPr>
        <w:tabs>
          <w:tab w:val="left" w:pos="2376"/>
        </w:tabs>
        <w:rPr>
          <w:rFonts w:ascii="Arial" w:hAnsi="Arial" w:cs="Arial"/>
          <w:b/>
          <w:bCs/>
          <w:color w:val="2B4250"/>
          <w:sz w:val="32"/>
          <w:szCs w:val="32"/>
        </w:rPr>
      </w:pPr>
    </w:p>
    <w:p w14:paraId="7A0D12A8" w14:textId="77777777" w:rsidR="00BD7625" w:rsidRDefault="00BD7625" w:rsidP="000927E9">
      <w:pPr>
        <w:tabs>
          <w:tab w:val="left" w:pos="2376"/>
        </w:tabs>
        <w:rPr>
          <w:rFonts w:ascii="Arial" w:hAnsi="Arial" w:cs="Arial"/>
          <w:b/>
          <w:bCs/>
          <w:color w:val="2B4250"/>
          <w:sz w:val="32"/>
          <w:szCs w:val="32"/>
        </w:rPr>
      </w:pPr>
    </w:p>
    <w:p w14:paraId="0C4BDDD2" w14:textId="77777777" w:rsidR="00BD7625" w:rsidRDefault="00BD7625" w:rsidP="000927E9">
      <w:pPr>
        <w:tabs>
          <w:tab w:val="left" w:pos="2376"/>
        </w:tabs>
        <w:rPr>
          <w:rFonts w:ascii="Arial" w:hAnsi="Arial" w:cs="Arial"/>
          <w:b/>
          <w:bCs/>
          <w:color w:val="2B4250"/>
          <w:sz w:val="32"/>
          <w:szCs w:val="32"/>
        </w:rPr>
      </w:pPr>
    </w:p>
    <w:p w14:paraId="58228020" w14:textId="6291BEA6" w:rsidR="00567B0B" w:rsidRPr="00567B0B" w:rsidRDefault="00567B0B" w:rsidP="000927E9">
      <w:pPr>
        <w:tabs>
          <w:tab w:val="left" w:pos="2376"/>
        </w:tabs>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7280A2EC" w14:textId="74683606" w:rsidR="00BD7625"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EABF8F9" w14:textId="77777777" w:rsidR="00BD7625" w:rsidRDefault="00BD7625" w:rsidP="00567B0B">
      <w:pPr>
        <w:spacing w:beforeLines="40" w:before="96" w:afterLines="40" w:after="96" w:line="288" w:lineRule="auto"/>
        <w:rPr>
          <w:rFonts w:ascii="Arial" w:hAnsi="Arial" w:cs="Arial"/>
          <w:b/>
          <w:bCs/>
          <w:color w:val="2B4250"/>
          <w:sz w:val="32"/>
          <w:szCs w:val="32"/>
        </w:rPr>
      </w:pPr>
    </w:p>
    <w:p w14:paraId="1DDB1BDD" w14:textId="5CED8248"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96BCFCC" w14:textId="77777777" w:rsidR="00C94728" w:rsidRDefault="00C94728" w:rsidP="00567B0B">
      <w:pPr>
        <w:pStyle w:val="BodyText"/>
        <w:spacing w:line="288" w:lineRule="auto"/>
        <w:rPr>
          <w:rFonts w:ascii="Arial" w:eastAsiaTheme="minorEastAsia" w:hAnsi="Arial" w:cs="Arial"/>
          <w:b/>
          <w:bCs/>
          <w:color w:val="2B4250"/>
          <w:sz w:val="32"/>
          <w:szCs w:val="32"/>
        </w:rPr>
      </w:pPr>
    </w:p>
    <w:p w14:paraId="157F42C7" w14:textId="029140B3"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6063EA98" w:rsidR="00003A31" w:rsidRPr="00F03D81" w:rsidRDefault="00C94728" w:rsidP="00F277D4">
      <w:pPr>
        <w:pStyle w:val="BodyText"/>
        <w:spacing w:before="120" w:line="288" w:lineRule="auto"/>
        <w:jc w:val="both"/>
        <w:rPr>
          <w:sz w:val="24"/>
          <w:szCs w:val="24"/>
        </w:rPr>
      </w:pPr>
      <w:r>
        <w:rPr>
          <w:noProof/>
        </w:rPr>
        <w:lastRenderedPageBreak/>
        <mc:AlternateContent>
          <mc:Choice Requires="wps">
            <w:drawing>
              <wp:anchor distT="0" distB="0" distL="114300" distR="114300" simplePos="0" relativeHeight="251679744" behindDoc="0" locked="0" layoutInCell="1" allowOverlap="1" wp14:anchorId="481E8B5C" wp14:editId="54C212F6">
                <wp:simplePos x="0" y="0"/>
                <wp:positionH relativeFrom="column">
                  <wp:posOffset>-776605</wp:posOffset>
                </wp:positionH>
                <wp:positionV relativeFrom="paragraph">
                  <wp:posOffset>8815705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B069A" w14:textId="5B289334" w:rsidR="00C94728" w:rsidRDefault="00C94728" w:rsidP="00C94728">
                            <w:pPr>
                              <w:jc w:val="center"/>
                            </w:pPr>
                          </w:p>
                          <w:p w14:paraId="3EA40D14" w14:textId="77777777" w:rsidR="00C94728" w:rsidRDefault="00C94728" w:rsidP="00C947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1E8B5C" id="Rectangle 27" o:spid="_x0000_s1027" style="position:absolute;left:0;text-align:left;margin-left:-61.15pt;margin-top:694.1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" fillcolor="#00a685" stroked="f" strokeweight="1pt">
                <v:textbox>
                  <w:txbxContent>
                    <w:p w14:paraId="665B069A" w14:textId="5B289334" w:rsidR="00C94728" w:rsidRDefault="00C94728" w:rsidP="00C94728">
                      <w:pPr>
                        <w:jc w:val="center"/>
                      </w:pPr>
                    </w:p>
                    <w:p w14:paraId="3EA40D14" w14:textId="77777777" w:rsidR="00C94728" w:rsidRDefault="00C94728" w:rsidP="00C94728">
                      <w:pPr>
                        <w:jc w:val="center"/>
                      </w:pPr>
                    </w:p>
                  </w:txbxContent>
                </v:textbox>
              </v:rect>
            </w:pict>
          </mc:Fallback>
        </mc:AlternateContent>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2AB2DDA6">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8"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sidR="00090DD1">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545CAE">
      <w:headerReference w:type="default" r:id="rId20"/>
      <w:footerReference w:type="default" r:id="rId21"/>
      <w:pgSz w:w="11906" w:h="16838"/>
      <w:pgMar w:top="142"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4F86" w14:textId="77777777" w:rsidR="00FB4ABE" w:rsidRDefault="00FB4ABE" w:rsidP="007F09BC">
      <w:r>
        <w:separator/>
      </w:r>
    </w:p>
  </w:endnote>
  <w:endnote w:type="continuationSeparator" w:id="0">
    <w:p w14:paraId="3BA2D84B" w14:textId="77777777" w:rsidR="00FB4ABE" w:rsidRDefault="00FB4AB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81186"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7DCF" w14:textId="77777777" w:rsidR="00FB4ABE" w:rsidRDefault="00FB4ABE" w:rsidP="007F09BC">
      <w:r>
        <w:separator/>
      </w:r>
    </w:p>
  </w:footnote>
  <w:footnote w:type="continuationSeparator" w:id="0">
    <w:p w14:paraId="650A8EF9" w14:textId="77777777" w:rsidR="00FB4ABE" w:rsidRDefault="00FB4AB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7"/>
  </w:num>
  <w:num w:numId="3">
    <w:abstractNumId w:val="12"/>
  </w:num>
  <w:num w:numId="4">
    <w:abstractNumId w:val="15"/>
  </w:num>
  <w:num w:numId="5">
    <w:abstractNumId w:val="10"/>
  </w:num>
  <w:num w:numId="6">
    <w:abstractNumId w:val="8"/>
  </w:num>
  <w:num w:numId="7">
    <w:abstractNumId w:val="14"/>
  </w:num>
  <w:num w:numId="8">
    <w:abstractNumId w:val="7"/>
  </w:num>
  <w:num w:numId="9">
    <w:abstractNumId w:val="4"/>
  </w:num>
  <w:num w:numId="10">
    <w:abstractNumId w:val="21"/>
  </w:num>
  <w:num w:numId="11">
    <w:abstractNumId w:val="9"/>
  </w:num>
  <w:num w:numId="12">
    <w:abstractNumId w:val="5"/>
  </w:num>
  <w:num w:numId="13">
    <w:abstractNumId w:val="0"/>
  </w:num>
  <w:num w:numId="14">
    <w:abstractNumId w:val="22"/>
  </w:num>
  <w:num w:numId="15">
    <w:abstractNumId w:val="11"/>
  </w:num>
  <w:num w:numId="16">
    <w:abstractNumId w:val="1"/>
  </w:num>
  <w:num w:numId="17">
    <w:abstractNumId w:val="3"/>
  </w:num>
  <w:num w:numId="18">
    <w:abstractNumId w:val="6"/>
  </w:num>
  <w:num w:numId="19">
    <w:abstractNumId w:val="16"/>
  </w:num>
  <w:num w:numId="20">
    <w:abstractNumId w:val="20"/>
  </w:num>
  <w:num w:numId="21">
    <w:abstractNumId w:val="19"/>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3D14"/>
    <w:rsid w:val="00032A36"/>
    <w:rsid w:val="00066160"/>
    <w:rsid w:val="00066936"/>
    <w:rsid w:val="000853F7"/>
    <w:rsid w:val="00087776"/>
    <w:rsid w:val="00090DD1"/>
    <w:rsid w:val="000927E9"/>
    <w:rsid w:val="000A1D35"/>
    <w:rsid w:val="000E6D08"/>
    <w:rsid w:val="001147DD"/>
    <w:rsid w:val="001343AB"/>
    <w:rsid w:val="0017762A"/>
    <w:rsid w:val="00187B6E"/>
    <w:rsid w:val="00215BD3"/>
    <w:rsid w:val="00225106"/>
    <w:rsid w:val="00246A00"/>
    <w:rsid w:val="0027540D"/>
    <w:rsid w:val="00275C58"/>
    <w:rsid w:val="00290E21"/>
    <w:rsid w:val="002A1B2A"/>
    <w:rsid w:val="002A376C"/>
    <w:rsid w:val="00337288"/>
    <w:rsid w:val="00377DAC"/>
    <w:rsid w:val="003F5CAF"/>
    <w:rsid w:val="00435B5A"/>
    <w:rsid w:val="0046262A"/>
    <w:rsid w:val="00485A0D"/>
    <w:rsid w:val="004964F6"/>
    <w:rsid w:val="0052307C"/>
    <w:rsid w:val="005344BF"/>
    <w:rsid w:val="00545CAE"/>
    <w:rsid w:val="00567B0B"/>
    <w:rsid w:val="005A26D1"/>
    <w:rsid w:val="005B6EC3"/>
    <w:rsid w:val="00652422"/>
    <w:rsid w:val="00652BB2"/>
    <w:rsid w:val="00660337"/>
    <w:rsid w:val="00674880"/>
    <w:rsid w:val="006B1198"/>
    <w:rsid w:val="006B7FCE"/>
    <w:rsid w:val="007909B4"/>
    <w:rsid w:val="007B5268"/>
    <w:rsid w:val="007C755D"/>
    <w:rsid w:val="007E07CF"/>
    <w:rsid w:val="007E7D87"/>
    <w:rsid w:val="007F09BC"/>
    <w:rsid w:val="008064F3"/>
    <w:rsid w:val="00806871"/>
    <w:rsid w:val="00865645"/>
    <w:rsid w:val="0087447E"/>
    <w:rsid w:val="00982979"/>
    <w:rsid w:val="009B2614"/>
    <w:rsid w:val="00A3289C"/>
    <w:rsid w:val="00A6615F"/>
    <w:rsid w:val="00A72DA8"/>
    <w:rsid w:val="00A956AA"/>
    <w:rsid w:val="00AC1813"/>
    <w:rsid w:val="00AC4785"/>
    <w:rsid w:val="00B07E1F"/>
    <w:rsid w:val="00B21E41"/>
    <w:rsid w:val="00B31F79"/>
    <w:rsid w:val="00B74AF0"/>
    <w:rsid w:val="00B77BCF"/>
    <w:rsid w:val="00BD5F48"/>
    <w:rsid w:val="00BD7625"/>
    <w:rsid w:val="00C4205E"/>
    <w:rsid w:val="00C7045C"/>
    <w:rsid w:val="00C76F0F"/>
    <w:rsid w:val="00C94728"/>
    <w:rsid w:val="00C94E5D"/>
    <w:rsid w:val="00CA72AB"/>
    <w:rsid w:val="00CF321E"/>
    <w:rsid w:val="00D2142B"/>
    <w:rsid w:val="00D23F8E"/>
    <w:rsid w:val="00DC1B82"/>
    <w:rsid w:val="00DF7B64"/>
    <w:rsid w:val="00E04A42"/>
    <w:rsid w:val="00E06C75"/>
    <w:rsid w:val="00E173D5"/>
    <w:rsid w:val="00E457D0"/>
    <w:rsid w:val="00E57DBD"/>
    <w:rsid w:val="00EC486F"/>
    <w:rsid w:val="00ED0565"/>
    <w:rsid w:val="00EF368D"/>
    <w:rsid w:val="00F03D81"/>
    <w:rsid w:val="00F277D4"/>
    <w:rsid w:val="00F60654"/>
    <w:rsid w:val="00FB4ABE"/>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docId w15:val="{31973A2C-8A73-4E1E-B6FF-8F9BF11F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manda.newma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23</Pages>
  <Words>4155</Words>
  <Characters>23690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2022-05-12T21:40:00Z</dcterms:created>
  <dcterms:modified xsi:type="dcterms:W3CDTF">2022-05-13T16:09:00Z</dcterms:modified>
</cp:coreProperties>
</file>