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7D9EB6EC" w:rsidR="002F3BC3" w:rsidRDefault="00061D62" w:rsidP="00A94701">
      <w:pPr>
        <w:pStyle w:val="OrmistonMainHeader"/>
      </w:pPr>
      <w:r>
        <w:t>Trainee</w:t>
      </w:r>
      <w:r w:rsidR="00B913D3">
        <w:t xml:space="preserve"> Children’s Wellbeing Practitioner </w:t>
      </w:r>
    </w:p>
    <w:p w14:paraId="42887292" w14:textId="77777777" w:rsidR="000D5B3F" w:rsidRDefault="000D5B3F" w:rsidP="00A94701">
      <w:pPr>
        <w:pStyle w:val="OrmistonMainHeader"/>
      </w:pPr>
      <w:r>
        <w:t xml:space="preserve">Ormiston Families Mental Health Service </w:t>
      </w:r>
    </w:p>
    <w:p w14:paraId="4BD2A866" w14:textId="26AFD4EE" w:rsidR="00ED11F9" w:rsidRPr="00A94701" w:rsidRDefault="00B913D3" w:rsidP="00A94701">
      <w:pPr>
        <w:pStyle w:val="OrmistonMainHeader"/>
      </w:pPr>
      <w:r>
        <w:t xml:space="preserve">Norfolk and Waveney </w:t>
      </w:r>
    </w:p>
    <w:p w14:paraId="6B9320ED"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Pr="00434A95" w:rsidRDefault="00EB12C4" w:rsidP="00F87F57">
      <w:pPr>
        <w:rPr>
          <w:rFonts w:ascii="Arial" w:hAnsi="Arial" w:cs="Arial"/>
          <w:color w:val="000000" w:themeColor="text1"/>
        </w:rPr>
      </w:pPr>
    </w:p>
    <w:p w14:paraId="553C32DC" w14:textId="77777777" w:rsidR="00143E5A" w:rsidRPr="00434A95" w:rsidRDefault="00143E5A" w:rsidP="00A94701">
      <w:pPr>
        <w:pStyle w:val="OrmistonBody12pt"/>
        <w:rPr>
          <w:color w:val="000000" w:themeColor="text1"/>
        </w:rPr>
      </w:pPr>
      <w:r w:rsidRPr="00434A95">
        <w:rPr>
          <w:color w:val="000000" w:themeColor="text1"/>
        </w:rPr>
        <w:t>Dear Applicant,</w:t>
      </w:r>
    </w:p>
    <w:p w14:paraId="01781671" w14:textId="77777777" w:rsidR="00143E5A" w:rsidRPr="00434A95" w:rsidRDefault="00143E5A" w:rsidP="00A94701">
      <w:pPr>
        <w:pStyle w:val="OrmistonBody12pt"/>
        <w:rPr>
          <w:color w:val="000000" w:themeColor="text1"/>
        </w:rPr>
      </w:pPr>
    </w:p>
    <w:p w14:paraId="77018B78" w14:textId="40C47BDD" w:rsidR="00143E5A" w:rsidRPr="00434A95" w:rsidRDefault="00143E5A" w:rsidP="00A94701">
      <w:pPr>
        <w:pStyle w:val="OrmistonBody12pt"/>
        <w:rPr>
          <w:color w:val="000000" w:themeColor="text1"/>
        </w:rPr>
      </w:pPr>
      <w:r w:rsidRPr="00434A95">
        <w:rPr>
          <w:color w:val="000000" w:themeColor="text1"/>
        </w:rPr>
        <w:t>Thank you for your interest in the post of</w:t>
      </w:r>
      <w:r w:rsidR="00E33736" w:rsidRPr="00434A95">
        <w:rPr>
          <w:color w:val="000000" w:themeColor="text1"/>
        </w:rPr>
        <w:t xml:space="preserve"> </w:t>
      </w:r>
      <w:r w:rsidR="00C94FEE" w:rsidRPr="00434A95">
        <w:rPr>
          <w:color w:val="000000" w:themeColor="text1"/>
        </w:rPr>
        <w:t xml:space="preserve">Trainee </w:t>
      </w:r>
      <w:r w:rsidR="00B913D3" w:rsidRPr="00434A95">
        <w:rPr>
          <w:color w:val="000000" w:themeColor="text1"/>
        </w:rPr>
        <w:t>Children’s Wellbeing Practitioner</w:t>
      </w:r>
      <w:r w:rsidR="00007179" w:rsidRPr="00434A95">
        <w:rPr>
          <w:color w:val="000000" w:themeColor="text1"/>
        </w:rPr>
        <w:t xml:space="preserve">, </w:t>
      </w:r>
      <w:r w:rsidR="00B913D3" w:rsidRPr="00434A95">
        <w:rPr>
          <w:color w:val="000000" w:themeColor="text1"/>
        </w:rPr>
        <w:t xml:space="preserve">Norfolk </w:t>
      </w:r>
      <w:r w:rsidR="004510F1" w:rsidRPr="00434A95">
        <w:rPr>
          <w:color w:val="000000" w:themeColor="text1"/>
        </w:rPr>
        <w:t xml:space="preserve">and Waveney Children and Young People’s </w:t>
      </w:r>
      <w:r w:rsidR="00B913D3" w:rsidRPr="00434A95">
        <w:rPr>
          <w:color w:val="000000" w:themeColor="text1"/>
        </w:rPr>
        <w:t xml:space="preserve">Mental Health </w:t>
      </w:r>
      <w:r w:rsidR="004510F1" w:rsidRPr="00434A95">
        <w:rPr>
          <w:color w:val="000000" w:themeColor="text1"/>
        </w:rPr>
        <w:t>Service</w:t>
      </w:r>
      <w:r w:rsidRPr="00434A95">
        <w:rPr>
          <w:color w:val="000000" w:themeColor="text1"/>
        </w:rPr>
        <w:t>.</w:t>
      </w:r>
    </w:p>
    <w:p w14:paraId="1150710F" w14:textId="77777777" w:rsidR="00143E5A" w:rsidRPr="00434A95" w:rsidRDefault="00143E5A" w:rsidP="00A94701">
      <w:pPr>
        <w:pStyle w:val="OrmistonBody12pt"/>
        <w:rPr>
          <w:color w:val="000000" w:themeColor="text1"/>
        </w:rPr>
      </w:pPr>
    </w:p>
    <w:p w14:paraId="560E1235" w14:textId="77777777" w:rsidR="00143E5A" w:rsidRPr="00434A95" w:rsidRDefault="00143E5A" w:rsidP="00A94701">
      <w:pPr>
        <w:pStyle w:val="OrmistonBody12pt"/>
        <w:rPr>
          <w:color w:val="000000" w:themeColor="text1"/>
        </w:rPr>
      </w:pPr>
      <w:r w:rsidRPr="00434A95">
        <w:rPr>
          <w:color w:val="000000" w:themeColor="text1"/>
        </w:rPr>
        <w:t xml:space="preserve">As an organisation, Ormiston Families has agreed that our strategy for the next 3 years is to enable children, young </w:t>
      </w:r>
      <w:proofErr w:type="gramStart"/>
      <w:r w:rsidRPr="00434A95">
        <w:rPr>
          <w:color w:val="000000" w:themeColor="text1"/>
        </w:rPr>
        <w:t>people</w:t>
      </w:r>
      <w:proofErr w:type="gramEnd"/>
      <w:r w:rsidRPr="00434A95">
        <w:rPr>
          <w:color w:val="000000" w:themeColor="text1"/>
        </w:rPr>
        <w:t xml:space="preserve"> and their families to feel safer, healthier and more resilient. We also recognise that we need to build the resilience of the organisation, so we are fit to meet the challenges ahead.</w:t>
      </w:r>
    </w:p>
    <w:p w14:paraId="74DD5936" w14:textId="77777777" w:rsidR="00143E5A" w:rsidRPr="00434A95" w:rsidRDefault="00143E5A" w:rsidP="00A94701">
      <w:pPr>
        <w:pStyle w:val="OrmistonBody12pt"/>
        <w:rPr>
          <w:color w:val="000000" w:themeColor="text1"/>
        </w:rPr>
      </w:pPr>
    </w:p>
    <w:p w14:paraId="6AB46447" w14:textId="77777777" w:rsidR="00143E5A" w:rsidRPr="00434A95" w:rsidRDefault="00143E5A" w:rsidP="00A94701">
      <w:pPr>
        <w:pStyle w:val="OrmistonBody12pt"/>
        <w:rPr>
          <w:color w:val="000000" w:themeColor="text1"/>
        </w:rPr>
      </w:pPr>
      <w:r w:rsidRPr="00434A95">
        <w:rPr>
          <w:color w:val="000000" w:themeColor="text1"/>
        </w:rPr>
        <w:t xml:space="preserve">Over the next few </w:t>
      </w:r>
      <w:proofErr w:type="gramStart"/>
      <w:r w:rsidRPr="00434A95">
        <w:rPr>
          <w:color w:val="000000" w:themeColor="text1"/>
        </w:rPr>
        <w:t>months</w:t>
      </w:r>
      <w:proofErr w:type="gramEnd"/>
      <w:r w:rsidRPr="00434A95">
        <w:rPr>
          <w:color w:val="000000" w:themeColor="text1"/>
        </w:rPr>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434A95" w:rsidRDefault="00143E5A" w:rsidP="00A94701">
      <w:pPr>
        <w:pStyle w:val="OrmistonBody12pt"/>
        <w:rPr>
          <w:color w:val="000000" w:themeColor="text1"/>
        </w:rPr>
      </w:pPr>
    </w:p>
    <w:p w14:paraId="012AC019" w14:textId="77777777" w:rsidR="00143E5A" w:rsidRPr="00434A95" w:rsidRDefault="00143E5A" w:rsidP="00A94701">
      <w:pPr>
        <w:pStyle w:val="OrmistonBody12pt"/>
        <w:rPr>
          <w:color w:val="000000" w:themeColor="text1"/>
        </w:rPr>
      </w:pPr>
      <w:r w:rsidRPr="00434A95">
        <w:rPr>
          <w:color w:val="000000" w:themeColor="text1"/>
        </w:rPr>
        <w:t xml:space="preserve">I wish you the best of luck with your application. </w:t>
      </w:r>
    </w:p>
    <w:p w14:paraId="60181E7A" w14:textId="77777777" w:rsidR="00143E5A" w:rsidRPr="00434A95" w:rsidRDefault="00143E5A" w:rsidP="00A94701">
      <w:pPr>
        <w:pStyle w:val="OrmistonBody12pt"/>
        <w:rPr>
          <w:color w:val="000000" w:themeColor="text1"/>
        </w:rPr>
      </w:pPr>
    </w:p>
    <w:p w14:paraId="18560C49" w14:textId="77777777" w:rsidR="00143E5A" w:rsidRPr="00434A95" w:rsidRDefault="00143E5A" w:rsidP="00A94701">
      <w:pPr>
        <w:pStyle w:val="OrmistonBody12pt"/>
        <w:rPr>
          <w:color w:val="000000" w:themeColor="text1"/>
        </w:rPr>
      </w:pPr>
      <w:r w:rsidRPr="00434A95">
        <w:rPr>
          <w:color w:val="000000" w:themeColor="text1"/>
        </w:rPr>
        <w:t>Best regards,</w:t>
      </w:r>
    </w:p>
    <w:p w14:paraId="382202EB" w14:textId="77777777" w:rsidR="00EB12C4" w:rsidRPr="00434A95" w:rsidRDefault="00EB12C4" w:rsidP="00A94701">
      <w:pPr>
        <w:pStyle w:val="OrmistonBody12pt"/>
        <w:rPr>
          <w:color w:val="000000" w:themeColor="text1"/>
        </w:rPr>
      </w:pPr>
    </w:p>
    <w:p w14:paraId="0BD6C645" w14:textId="77777777" w:rsidR="00EB12C4" w:rsidRPr="00434A95" w:rsidRDefault="00EB12C4" w:rsidP="00A94701">
      <w:pPr>
        <w:pStyle w:val="OrmistonBody12pt"/>
        <w:rPr>
          <w:color w:val="000000" w:themeColor="text1"/>
        </w:rPr>
      </w:pPr>
      <w:r w:rsidRPr="00434A95">
        <w:rPr>
          <w:noProof/>
          <w:color w:val="000000" w:themeColor="text1"/>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434A95" w:rsidRDefault="00143E5A" w:rsidP="00A94701">
      <w:pPr>
        <w:pStyle w:val="OrmistonBody12pt"/>
        <w:rPr>
          <w:color w:val="000000" w:themeColor="text1"/>
        </w:rPr>
      </w:pPr>
      <w:r w:rsidRPr="00434A95">
        <w:rPr>
          <w:color w:val="000000" w:themeColor="text1"/>
        </w:rPr>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t>Our vision</w:t>
      </w:r>
    </w:p>
    <w:p w14:paraId="7A9B6C7A" w14:textId="77777777" w:rsidR="00783C7A" w:rsidRPr="00434A95" w:rsidRDefault="00F87F57" w:rsidP="00A94701">
      <w:pPr>
        <w:pStyle w:val="OrmistonBody14pt"/>
        <w:rPr>
          <w:color w:val="000000" w:themeColor="text1"/>
          <w:sz w:val="36"/>
          <w:szCs w:val="36"/>
        </w:rPr>
      </w:pPr>
      <w:r w:rsidRPr="00434A95">
        <w:rPr>
          <w:color w:val="000000" w:themeColor="text1"/>
        </w:rPr>
        <w:t>Safe, healthy, resilient families</w:t>
      </w:r>
    </w:p>
    <w:p w14:paraId="379D73E4" w14:textId="77777777" w:rsidR="00783C7A" w:rsidRPr="00434A95" w:rsidRDefault="00783C7A" w:rsidP="00A94701">
      <w:pPr>
        <w:pStyle w:val="OrmistonBody14pt"/>
        <w:rPr>
          <w:color w:val="000000" w:themeColor="text1"/>
          <w:sz w:val="36"/>
          <w:szCs w:val="36"/>
        </w:rPr>
      </w:pPr>
    </w:p>
    <w:p w14:paraId="2E73B723" w14:textId="77777777" w:rsidR="009548BD" w:rsidRDefault="00F87F57" w:rsidP="00A94701">
      <w:pPr>
        <w:pStyle w:val="OrmistonSubHeader"/>
      </w:pPr>
      <w:r w:rsidRPr="00E44C87">
        <w:t>Our mission</w:t>
      </w:r>
    </w:p>
    <w:p w14:paraId="2845943B" w14:textId="77777777" w:rsidR="00783C7A" w:rsidRPr="00434A95" w:rsidRDefault="00F87F57" w:rsidP="00A94701">
      <w:pPr>
        <w:pStyle w:val="OrmistonBody14pt"/>
        <w:rPr>
          <w:color w:val="000000" w:themeColor="text1"/>
          <w:sz w:val="36"/>
          <w:szCs w:val="36"/>
        </w:rPr>
      </w:pPr>
      <w:r w:rsidRPr="00434A95">
        <w:rPr>
          <w:color w:val="000000" w:themeColor="text1"/>
        </w:rPr>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434A95" w:rsidRDefault="00F87F57" w:rsidP="00A94701">
      <w:pPr>
        <w:pStyle w:val="OrmistonBody14pt"/>
        <w:rPr>
          <w:color w:val="000000" w:themeColor="text1"/>
        </w:rPr>
      </w:pPr>
      <w:r w:rsidRPr="00434A95">
        <w:rPr>
          <w:color w:val="000000" w:themeColor="text1"/>
        </w:rPr>
        <w:t>Collaborative</w:t>
      </w:r>
    </w:p>
    <w:p w14:paraId="43E779F3" w14:textId="77777777" w:rsidR="00F87F57" w:rsidRPr="00434A95" w:rsidRDefault="00F87F57" w:rsidP="00A94701">
      <w:pPr>
        <w:pStyle w:val="OrmistonBullets105pt"/>
        <w:rPr>
          <w:color w:val="000000" w:themeColor="text1"/>
        </w:rPr>
      </w:pPr>
      <w:r w:rsidRPr="00434A95">
        <w:rPr>
          <w:color w:val="000000" w:themeColor="text1"/>
        </w:rPr>
        <w:t>Working together with families</w:t>
      </w:r>
    </w:p>
    <w:p w14:paraId="223E31A0" w14:textId="77777777" w:rsidR="00F87F57" w:rsidRPr="00434A95" w:rsidRDefault="00F87F57" w:rsidP="00A94701">
      <w:pPr>
        <w:pStyle w:val="OrmistonBullets105pt"/>
        <w:rPr>
          <w:color w:val="000000" w:themeColor="text1"/>
        </w:rPr>
      </w:pPr>
      <w:r w:rsidRPr="00434A95">
        <w:rPr>
          <w:color w:val="000000" w:themeColor="text1"/>
        </w:rPr>
        <w:t xml:space="preserve">Building partnerships, </w:t>
      </w:r>
      <w:proofErr w:type="gramStart"/>
      <w:r w:rsidRPr="00434A95">
        <w:rPr>
          <w:color w:val="000000" w:themeColor="text1"/>
        </w:rPr>
        <w:t>communities</w:t>
      </w:r>
      <w:proofErr w:type="gramEnd"/>
      <w:r w:rsidRPr="00434A95">
        <w:rPr>
          <w:color w:val="000000" w:themeColor="text1"/>
        </w:rPr>
        <w:t xml:space="preserve"> and networks to support families</w:t>
      </w:r>
    </w:p>
    <w:p w14:paraId="47029281" w14:textId="77777777" w:rsidR="00F87F57" w:rsidRPr="00434A95" w:rsidRDefault="00F87F57" w:rsidP="00A94701">
      <w:pPr>
        <w:pStyle w:val="OrmistonBullets105pt"/>
        <w:rPr>
          <w:color w:val="000000" w:themeColor="text1"/>
        </w:rPr>
      </w:pPr>
      <w:r w:rsidRPr="00434A95">
        <w:rPr>
          <w:color w:val="000000" w:themeColor="text1"/>
        </w:rPr>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434A95" w:rsidRDefault="00F87F57" w:rsidP="00A94701">
      <w:pPr>
        <w:pStyle w:val="OrmistonBody14pt"/>
        <w:rPr>
          <w:color w:val="000000" w:themeColor="text1"/>
        </w:rPr>
      </w:pPr>
      <w:r w:rsidRPr="00434A95">
        <w:rPr>
          <w:color w:val="000000" w:themeColor="text1"/>
        </w:rPr>
        <w:t>Compassionate</w:t>
      </w:r>
    </w:p>
    <w:p w14:paraId="0A07E14B" w14:textId="77777777" w:rsidR="00F87F57" w:rsidRPr="00434A95" w:rsidRDefault="00F87F57" w:rsidP="00A94701">
      <w:pPr>
        <w:pStyle w:val="OrmistonBullets105pt"/>
        <w:rPr>
          <w:color w:val="000000" w:themeColor="text1"/>
        </w:rPr>
      </w:pPr>
      <w:r w:rsidRPr="00434A95">
        <w:rPr>
          <w:color w:val="000000" w:themeColor="text1"/>
        </w:rPr>
        <w:t>Listening, so we can understand</w:t>
      </w:r>
    </w:p>
    <w:p w14:paraId="6B5ABB22" w14:textId="77777777" w:rsidR="00F87F57" w:rsidRPr="00434A95" w:rsidRDefault="00F87F57" w:rsidP="00A94701">
      <w:pPr>
        <w:pStyle w:val="OrmistonBullets105pt"/>
        <w:rPr>
          <w:color w:val="000000" w:themeColor="text1"/>
        </w:rPr>
      </w:pPr>
      <w:r w:rsidRPr="00434A95">
        <w:rPr>
          <w:color w:val="000000" w:themeColor="text1"/>
        </w:rPr>
        <w:t>Treating people with respect</w:t>
      </w:r>
    </w:p>
    <w:p w14:paraId="12C9ECBC" w14:textId="77777777" w:rsidR="00F87F57" w:rsidRPr="00434A95" w:rsidRDefault="00F87F57" w:rsidP="00A94701">
      <w:pPr>
        <w:pStyle w:val="OrmistonBullets105pt"/>
        <w:rPr>
          <w:color w:val="000000" w:themeColor="text1"/>
        </w:rPr>
      </w:pPr>
      <w:r w:rsidRPr="00434A95">
        <w:rPr>
          <w:color w:val="000000" w:themeColor="text1"/>
        </w:rPr>
        <w:t xml:space="preserve">Enabling, </w:t>
      </w:r>
      <w:proofErr w:type="gramStart"/>
      <w:r w:rsidRPr="00434A95">
        <w:rPr>
          <w:color w:val="000000" w:themeColor="text1"/>
        </w:rPr>
        <w:t>recognising</w:t>
      </w:r>
      <w:proofErr w:type="gramEnd"/>
      <w:r w:rsidRPr="00434A95">
        <w:rPr>
          <w:color w:val="000000" w:themeColor="text1"/>
        </w:rPr>
        <w:t xml:space="preserve"> and reinforcing achievements</w:t>
      </w:r>
    </w:p>
    <w:p w14:paraId="678B92A1" w14:textId="77777777" w:rsidR="00F87F57" w:rsidRPr="00434A95" w:rsidRDefault="00F87F57" w:rsidP="009548BD">
      <w:pPr>
        <w:spacing w:line="276" w:lineRule="auto"/>
        <w:rPr>
          <w:rFonts w:ascii="Arial" w:hAnsi="Arial" w:cs="Arial"/>
          <w:color w:val="000000" w:themeColor="text1"/>
        </w:rPr>
      </w:pPr>
    </w:p>
    <w:p w14:paraId="70851C60" w14:textId="77777777" w:rsidR="00E44C87" w:rsidRPr="00434A95" w:rsidRDefault="00E44C87" w:rsidP="00A94701">
      <w:pPr>
        <w:pStyle w:val="OrmistonBody14pt"/>
        <w:rPr>
          <w:color w:val="000000" w:themeColor="text1"/>
        </w:rPr>
      </w:pPr>
      <w:r w:rsidRPr="00434A95">
        <w:rPr>
          <w:color w:val="000000" w:themeColor="text1"/>
        </w:rPr>
        <w:t>Effective</w:t>
      </w:r>
    </w:p>
    <w:p w14:paraId="3D9E92AD" w14:textId="77777777" w:rsidR="00F87F57" w:rsidRPr="00434A95" w:rsidRDefault="00F87F57" w:rsidP="00A94701">
      <w:pPr>
        <w:pStyle w:val="OrmistonBullets105pt"/>
        <w:rPr>
          <w:color w:val="000000" w:themeColor="text1"/>
        </w:rPr>
      </w:pPr>
      <w:r w:rsidRPr="00434A95">
        <w:rPr>
          <w:color w:val="000000" w:themeColor="text1"/>
        </w:rPr>
        <w:t>Evidencing the impact of our work with families</w:t>
      </w:r>
    </w:p>
    <w:p w14:paraId="076DBDCF" w14:textId="77777777" w:rsidR="00F87F57" w:rsidRPr="00434A95" w:rsidRDefault="00F87F57" w:rsidP="00A94701">
      <w:pPr>
        <w:pStyle w:val="OrmistonBullets105pt"/>
        <w:rPr>
          <w:color w:val="000000" w:themeColor="text1"/>
        </w:rPr>
      </w:pPr>
      <w:r w:rsidRPr="00434A95">
        <w:rPr>
          <w:color w:val="000000" w:themeColor="text1"/>
        </w:rPr>
        <w:t>Prevention and early intervention being at the heart of our work</w:t>
      </w:r>
    </w:p>
    <w:p w14:paraId="18176234" w14:textId="77777777" w:rsidR="00F87F57" w:rsidRPr="00434A95" w:rsidRDefault="00F87F57" w:rsidP="00A94701">
      <w:pPr>
        <w:pStyle w:val="OrmistonBullets105pt"/>
        <w:rPr>
          <w:color w:val="000000" w:themeColor="text1"/>
        </w:rPr>
      </w:pPr>
      <w:r w:rsidRPr="00434A95">
        <w:rPr>
          <w:color w:val="000000" w:themeColor="text1"/>
        </w:rPr>
        <w:t>Building resilience to cope and recover from adversity</w:t>
      </w:r>
    </w:p>
    <w:p w14:paraId="541F1A9D" w14:textId="77777777" w:rsidR="00C35BFD" w:rsidRPr="00434A95" w:rsidRDefault="00C35BFD" w:rsidP="00F87F57">
      <w:pPr>
        <w:rPr>
          <w:rFonts w:ascii="Arial" w:hAnsi="Arial" w:cs="Arial"/>
          <w:color w:val="000000" w:themeColor="text1"/>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4CD09810" w:rsidR="00C35BFD" w:rsidRDefault="00C35BFD" w:rsidP="00EA3FF0">
      <w:pPr>
        <w:pStyle w:val="OrmistonBodyGreen14pt"/>
      </w:pPr>
      <w:r w:rsidRPr="000C50AA">
        <w:t xml:space="preserve">Ormiston Families is one of the leading charities working with children, young </w:t>
      </w:r>
      <w:proofErr w:type="gramStart"/>
      <w:r w:rsidRPr="000C50AA">
        <w:t>people</w:t>
      </w:r>
      <w:proofErr w:type="gramEnd"/>
      <w:r w:rsidRPr="000C50AA">
        <w:t xml:space="preserve"> and families in the East of England. </w:t>
      </w:r>
      <w:r w:rsidR="003C7C5B" w:rsidRPr="001F4E29">
        <w:t xml:space="preserve">We take early and preventative action to support families to be safe, </w:t>
      </w:r>
      <w:proofErr w:type="gramStart"/>
      <w:r w:rsidR="003C7C5B" w:rsidRPr="001F4E29">
        <w:t>healthy</w:t>
      </w:r>
      <w:proofErr w:type="gramEnd"/>
      <w:r w:rsidR="003C7C5B" w:rsidRPr="001F4E29">
        <w:t xml:space="preserve">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95847A2" w14:textId="77777777" w:rsidR="00C94FEE" w:rsidRDefault="00C94FEE" w:rsidP="00C94FEE">
      <w:pPr>
        <w:pStyle w:val="Default"/>
        <w:rPr>
          <w:b/>
          <w:bCs/>
          <w:color w:val="auto"/>
          <w:sz w:val="22"/>
          <w:szCs w:val="22"/>
        </w:rPr>
      </w:pPr>
    </w:p>
    <w:p w14:paraId="008616AF" w14:textId="5C627CBD" w:rsidR="00C94FEE" w:rsidRPr="00B410A2" w:rsidRDefault="00C94FEE" w:rsidP="00C94FEE">
      <w:pPr>
        <w:pStyle w:val="Default"/>
        <w:rPr>
          <w:rFonts w:ascii="Arial" w:hAnsi="Arial" w:cs="Arial"/>
          <w:color w:val="auto"/>
          <w:sz w:val="22"/>
          <w:szCs w:val="22"/>
        </w:rPr>
      </w:pPr>
      <w:r w:rsidRPr="00B410A2">
        <w:rPr>
          <w:rFonts w:ascii="Arial" w:hAnsi="Arial" w:cs="Arial"/>
          <w:b/>
          <w:bCs/>
          <w:color w:val="auto"/>
          <w:sz w:val="22"/>
          <w:szCs w:val="22"/>
        </w:rPr>
        <w:t xml:space="preserve">JOB DESCRIPTION </w:t>
      </w:r>
    </w:p>
    <w:p w14:paraId="3320F88A" w14:textId="77777777" w:rsidR="00C94FEE" w:rsidRPr="00B410A2" w:rsidRDefault="00C94FEE" w:rsidP="00C94FEE">
      <w:pPr>
        <w:pStyle w:val="Default"/>
        <w:rPr>
          <w:rFonts w:ascii="Arial" w:hAnsi="Arial" w:cs="Arial"/>
          <w:color w:val="auto"/>
          <w:sz w:val="22"/>
          <w:szCs w:val="22"/>
        </w:rPr>
      </w:pPr>
      <w:r w:rsidRPr="00B410A2">
        <w:rPr>
          <w:rFonts w:ascii="Arial" w:hAnsi="Arial" w:cs="Arial"/>
          <w:b/>
          <w:bCs/>
          <w:color w:val="auto"/>
          <w:sz w:val="22"/>
          <w:szCs w:val="22"/>
        </w:rPr>
        <w:t xml:space="preserve">Children’s Wellbeing Practitioner (in training) </w:t>
      </w:r>
    </w:p>
    <w:p w14:paraId="12EB8C1F" w14:textId="6F2D9F68" w:rsidR="00C94FEE" w:rsidRPr="00B410A2" w:rsidRDefault="00C94FEE" w:rsidP="00C94FEE">
      <w:pPr>
        <w:pStyle w:val="Default"/>
        <w:rPr>
          <w:rFonts w:ascii="Arial" w:hAnsi="Arial" w:cs="Arial"/>
          <w:color w:val="auto"/>
          <w:sz w:val="22"/>
          <w:szCs w:val="22"/>
        </w:rPr>
      </w:pPr>
      <w:r w:rsidRPr="00B410A2">
        <w:rPr>
          <w:rFonts w:ascii="Arial" w:hAnsi="Arial" w:cs="Arial"/>
          <w:b/>
          <w:bCs/>
          <w:color w:val="auto"/>
          <w:sz w:val="22"/>
          <w:szCs w:val="22"/>
        </w:rPr>
        <w:t xml:space="preserve">Post Title: </w:t>
      </w:r>
      <w:r w:rsidR="00B410A2" w:rsidRPr="00B410A2">
        <w:rPr>
          <w:rFonts w:ascii="Arial" w:hAnsi="Arial" w:cs="Arial"/>
          <w:b/>
          <w:bCs/>
          <w:color w:val="auto"/>
          <w:sz w:val="22"/>
          <w:szCs w:val="22"/>
        </w:rPr>
        <w:t xml:space="preserve">Trainee </w:t>
      </w:r>
      <w:r w:rsidRPr="00B410A2">
        <w:rPr>
          <w:rFonts w:ascii="Arial" w:hAnsi="Arial" w:cs="Arial"/>
          <w:b/>
          <w:bCs/>
          <w:color w:val="auto"/>
          <w:sz w:val="22"/>
          <w:szCs w:val="22"/>
        </w:rPr>
        <w:t>Children’s Wellbeing Practitioner (CWP)</w:t>
      </w:r>
    </w:p>
    <w:p w14:paraId="716B32E6" w14:textId="11BB3EC7" w:rsidR="00C94FEE" w:rsidRPr="00F557AE" w:rsidRDefault="00C94FEE" w:rsidP="00C94FEE">
      <w:pPr>
        <w:pStyle w:val="Default"/>
        <w:rPr>
          <w:rFonts w:ascii="Arial" w:hAnsi="Arial" w:cs="Arial"/>
          <w:b/>
          <w:bCs/>
          <w:color w:val="auto"/>
          <w:sz w:val="22"/>
          <w:szCs w:val="22"/>
        </w:rPr>
      </w:pPr>
      <w:r w:rsidRPr="00B410A2">
        <w:rPr>
          <w:rFonts w:ascii="Arial" w:hAnsi="Arial" w:cs="Arial"/>
          <w:b/>
          <w:bCs/>
          <w:color w:val="auto"/>
          <w:sz w:val="22"/>
          <w:szCs w:val="22"/>
        </w:rPr>
        <w:t xml:space="preserve">Salary: </w:t>
      </w:r>
      <w:r w:rsidR="007B4837">
        <w:rPr>
          <w:rFonts w:ascii="Arial" w:hAnsi="Arial" w:cs="Arial"/>
          <w:b/>
          <w:bCs/>
          <w:sz w:val="22"/>
          <w:szCs w:val="22"/>
        </w:rPr>
        <w:t>£21,</w:t>
      </w:r>
      <w:r w:rsidR="00962E41">
        <w:rPr>
          <w:rFonts w:ascii="Arial" w:hAnsi="Arial" w:cs="Arial"/>
          <w:b/>
          <w:bCs/>
          <w:sz w:val="22"/>
          <w:szCs w:val="22"/>
        </w:rPr>
        <w:t>928</w:t>
      </w:r>
      <w:r w:rsidR="00F557AE" w:rsidRPr="00F557AE">
        <w:rPr>
          <w:rFonts w:ascii="Arial" w:hAnsi="Arial" w:cs="Arial"/>
          <w:b/>
          <w:bCs/>
          <w:sz w:val="22"/>
          <w:szCs w:val="22"/>
        </w:rPr>
        <w:t xml:space="preserve"> </w:t>
      </w:r>
      <w:r w:rsidR="002715A1">
        <w:rPr>
          <w:rFonts w:ascii="Arial" w:hAnsi="Arial" w:cs="Arial"/>
          <w:b/>
          <w:bCs/>
          <w:sz w:val="22"/>
          <w:szCs w:val="22"/>
        </w:rPr>
        <w:t>during training, rising to</w:t>
      </w:r>
      <w:r w:rsidR="00962E41">
        <w:rPr>
          <w:rFonts w:ascii="Arial" w:hAnsi="Arial" w:cs="Arial"/>
          <w:b/>
          <w:bCs/>
          <w:sz w:val="22"/>
          <w:szCs w:val="22"/>
        </w:rPr>
        <w:t xml:space="preserve"> £24,832</w:t>
      </w:r>
      <w:r w:rsidR="002715A1">
        <w:rPr>
          <w:rFonts w:ascii="Arial" w:hAnsi="Arial" w:cs="Arial"/>
          <w:b/>
          <w:bCs/>
          <w:sz w:val="22"/>
          <w:szCs w:val="22"/>
        </w:rPr>
        <w:t xml:space="preserve"> on</w:t>
      </w:r>
      <w:r w:rsidR="00F557AE" w:rsidRPr="00F557AE">
        <w:rPr>
          <w:rFonts w:ascii="Arial" w:hAnsi="Arial" w:cs="Arial"/>
          <w:b/>
          <w:bCs/>
          <w:sz w:val="22"/>
          <w:szCs w:val="22"/>
        </w:rPr>
        <w:t>ce qualified</w:t>
      </w:r>
    </w:p>
    <w:p w14:paraId="388C9B80" w14:textId="77777777" w:rsidR="00C94FEE" w:rsidRPr="00B410A2" w:rsidRDefault="00C94FEE" w:rsidP="00C94FEE">
      <w:pPr>
        <w:pStyle w:val="Default"/>
        <w:rPr>
          <w:rFonts w:ascii="Arial" w:hAnsi="Arial" w:cs="Arial"/>
          <w:color w:val="auto"/>
          <w:sz w:val="22"/>
          <w:szCs w:val="22"/>
        </w:rPr>
      </w:pPr>
    </w:p>
    <w:p w14:paraId="05365BFD" w14:textId="1AD50E37" w:rsidR="00C94FEE" w:rsidRPr="00B410A2" w:rsidRDefault="00C94FEE" w:rsidP="00C94FEE">
      <w:pPr>
        <w:pStyle w:val="Default"/>
        <w:rPr>
          <w:rFonts w:ascii="Arial" w:hAnsi="Arial" w:cs="Arial"/>
          <w:color w:val="auto"/>
          <w:sz w:val="22"/>
          <w:szCs w:val="22"/>
        </w:rPr>
      </w:pPr>
      <w:r w:rsidRPr="00B410A2">
        <w:rPr>
          <w:rFonts w:ascii="Arial" w:hAnsi="Arial" w:cs="Arial"/>
          <w:b/>
          <w:bCs/>
          <w:color w:val="auto"/>
          <w:sz w:val="22"/>
          <w:szCs w:val="22"/>
        </w:rPr>
        <w:t xml:space="preserve">Responsible to: </w:t>
      </w:r>
      <w:r w:rsidR="00B410A2" w:rsidRPr="00B410A2">
        <w:rPr>
          <w:rFonts w:ascii="Arial" w:hAnsi="Arial" w:cs="Arial"/>
          <w:b/>
          <w:bCs/>
          <w:color w:val="auto"/>
          <w:sz w:val="22"/>
          <w:szCs w:val="22"/>
        </w:rPr>
        <w:t xml:space="preserve">Service Manager </w:t>
      </w:r>
    </w:p>
    <w:p w14:paraId="1173AE43" w14:textId="7F73F765" w:rsidR="00C94FEE" w:rsidRPr="00B410A2" w:rsidRDefault="00C94FEE" w:rsidP="00C94FEE">
      <w:pPr>
        <w:pStyle w:val="Default"/>
        <w:rPr>
          <w:rFonts w:ascii="Arial" w:hAnsi="Arial" w:cs="Arial"/>
          <w:color w:val="auto"/>
          <w:sz w:val="22"/>
          <w:szCs w:val="22"/>
        </w:rPr>
      </w:pPr>
      <w:r w:rsidRPr="00B410A2">
        <w:rPr>
          <w:rFonts w:ascii="Arial" w:hAnsi="Arial" w:cs="Arial"/>
          <w:b/>
          <w:bCs/>
          <w:color w:val="auto"/>
          <w:sz w:val="22"/>
          <w:szCs w:val="22"/>
        </w:rPr>
        <w:t xml:space="preserve">Accountable to: </w:t>
      </w:r>
      <w:r w:rsidR="00B410A2" w:rsidRPr="00B410A2">
        <w:rPr>
          <w:rFonts w:ascii="Arial" w:hAnsi="Arial" w:cs="Arial"/>
          <w:b/>
          <w:bCs/>
          <w:color w:val="auto"/>
          <w:sz w:val="22"/>
          <w:szCs w:val="22"/>
        </w:rPr>
        <w:t xml:space="preserve">Service Manger </w:t>
      </w:r>
    </w:p>
    <w:p w14:paraId="1DF10068" w14:textId="437C1312" w:rsidR="00C94FEE" w:rsidRPr="00B410A2" w:rsidRDefault="00C94FEE" w:rsidP="00C94FEE">
      <w:pPr>
        <w:pStyle w:val="Default"/>
        <w:rPr>
          <w:rFonts w:ascii="Arial" w:hAnsi="Arial" w:cs="Arial"/>
          <w:b/>
          <w:bCs/>
          <w:color w:val="auto"/>
          <w:sz w:val="22"/>
          <w:szCs w:val="22"/>
        </w:rPr>
      </w:pPr>
      <w:r w:rsidRPr="00B410A2">
        <w:rPr>
          <w:rFonts w:ascii="Arial" w:hAnsi="Arial" w:cs="Arial"/>
          <w:b/>
          <w:bCs/>
          <w:color w:val="auto"/>
          <w:sz w:val="22"/>
          <w:szCs w:val="22"/>
        </w:rPr>
        <w:t xml:space="preserve">Key Relationships: </w:t>
      </w:r>
      <w:r w:rsidR="002715A1">
        <w:rPr>
          <w:rFonts w:ascii="Arial" w:hAnsi="Arial" w:cs="Arial"/>
          <w:b/>
          <w:bCs/>
          <w:color w:val="auto"/>
          <w:sz w:val="22"/>
          <w:szCs w:val="22"/>
        </w:rPr>
        <w:t>Clinical Supervisor/</w:t>
      </w:r>
      <w:r w:rsidR="00B410A2" w:rsidRPr="00B410A2">
        <w:rPr>
          <w:rFonts w:ascii="Arial" w:hAnsi="Arial" w:cs="Arial"/>
          <w:b/>
          <w:bCs/>
          <w:color w:val="auto"/>
          <w:sz w:val="22"/>
          <w:szCs w:val="22"/>
        </w:rPr>
        <w:t xml:space="preserve">Treatment Team </w:t>
      </w:r>
    </w:p>
    <w:p w14:paraId="7966824A" w14:textId="6CA140F9" w:rsidR="00C94FEE" w:rsidRPr="00B410A2" w:rsidRDefault="00C94FEE" w:rsidP="00EA3FF0">
      <w:pPr>
        <w:pStyle w:val="OrmistonBodyGreen14pt"/>
        <w:rPr>
          <w:sz w:val="20"/>
          <w:szCs w:val="20"/>
        </w:rPr>
      </w:pPr>
    </w:p>
    <w:p w14:paraId="7F2BBA2F" w14:textId="5AC0FE0C" w:rsidR="000D5B3F" w:rsidRPr="00B410A2" w:rsidRDefault="000D5B3F" w:rsidP="00E70FA4">
      <w:pPr>
        <w:pStyle w:val="OrmistonBody12pt"/>
        <w:rPr>
          <w:b/>
          <w:bCs/>
          <w:color w:val="000000" w:themeColor="text1"/>
          <w:sz w:val="20"/>
          <w:szCs w:val="20"/>
        </w:rPr>
      </w:pPr>
      <w:r w:rsidRPr="00B410A2">
        <w:rPr>
          <w:b/>
          <w:bCs/>
          <w:color w:val="000000" w:themeColor="text1"/>
          <w:sz w:val="20"/>
          <w:szCs w:val="20"/>
        </w:rPr>
        <w:t xml:space="preserve">CYP IAPT </w:t>
      </w:r>
    </w:p>
    <w:p w14:paraId="4B92AB36" w14:textId="77777777" w:rsidR="000D5B3F" w:rsidRPr="00B410A2" w:rsidRDefault="000D5B3F" w:rsidP="00E70FA4">
      <w:pPr>
        <w:pStyle w:val="OrmistonBody12pt"/>
        <w:rPr>
          <w:color w:val="000000" w:themeColor="text1"/>
          <w:sz w:val="20"/>
          <w:szCs w:val="20"/>
        </w:rPr>
      </w:pPr>
      <w:r w:rsidRPr="00B410A2">
        <w:rPr>
          <w:color w:val="000000" w:themeColor="text1"/>
          <w:sz w:val="20"/>
          <w:szCs w:val="20"/>
        </w:rPr>
        <w:t xml:space="preserve">The Children and Young People’s Improving Access to Psychological Therapies programme (CYP IAPT) is a service transformation programme delivered by Health Education England and partners that aims to improve existing children and young people’s mental health Services (CYP MHS) working in the community. Children’s Wellbeing Practitioner training will benefit from being integrated fully within CYP MHS and linked to the CYP IAPT collaborative, which brings a valuable organisational infrastructure. </w:t>
      </w:r>
    </w:p>
    <w:p w14:paraId="2B782E2F" w14:textId="77777777" w:rsidR="00C94FEE" w:rsidRPr="00B410A2" w:rsidRDefault="00C94FEE" w:rsidP="00C94FEE">
      <w:pPr>
        <w:pStyle w:val="Default"/>
        <w:rPr>
          <w:b/>
          <w:bCs/>
          <w:color w:val="000000" w:themeColor="text1"/>
          <w:sz w:val="22"/>
          <w:szCs w:val="22"/>
        </w:rPr>
      </w:pPr>
    </w:p>
    <w:p w14:paraId="0F71D8C4" w14:textId="77777777" w:rsidR="00C94FEE" w:rsidRPr="00B410A2" w:rsidRDefault="00C94FEE" w:rsidP="00C94FEE">
      <w:pPr>
        <w:pStyle w:val="Default"/>
        <w:rPr>
          <w:b/>
          <w:bCs/>
          <w:color w:val="000000" w:themeColor="text1"/>
          <w:sz w:val="22"/>
          <w:szCs w:val="22"/>
        </w:rPr>
      </w:pPr>
    </w:p>
    <w:p w14:paraId="34829846" w14:textId="3C908602" w:rsidR="00C94FEE" w:rsidRPr="00B410A2" w:rsidRDefault="00C94FEE" w:rsidP="00C94FEE">
      <w:pPr>
        <w:pStyle w:val="Default"/>
        <w:rPr>
          <w:rFonts w:ascii="Arial" w:hAnsi="Arial" w:cs="Arial"/>
          <w:color w:val="auto"/>
          <w:sz w:val="20"/>
          <w:szCs w:val="20"/>
        </w:rPr>
      </w:pPr>
      <w:r w:rsidRPr="00B410A2">
        <w:rPr>
          <w:rFonts w:ascii="Arial" w:hAnsi="Arial" w:cs="Arial"/>
          <w:b/>
          <w:bCs/>
          <w:color w:val="auto"/>
          <w:sz w:val="20"/>
          <w:szCs w:val="20"/>
        </w:rPr>
        <w:t xml:space="preserve">Job Purpose </w:t>
      </w:r>
    </w:p>
    <w:p w14:paraId="11188262" w14:textId="6D195210" w:rsidR="00C94FEE" w:rsidRDefault="00C94FEE" w:rsidP="00C94FEE">
      <w:pPr>
        <w:pStyle w:val="Default"/>
        <w:rPr>
          <w:rFonts w:ascii="Arial" w:hAnsi="Arial" w:cs="Arial"/>
          <w:color w:val="auto"/>
          <w:sz w:val="20"/>
          <w:szCs w:val="20"/>
        </w:rPr>
      </w:pPr>
      <w:r w:rsidRPr="00B410A2">
        <w:rPr>
          <w:rFonts w:ascii="Arial" w:hAnsi="Arial" w:cs="Arial"/>
          <w:color w:val="auto"/>
          <w:sz w:val="20"/>
          <w:szCs w:val="20"/>
        </w:rPr>
        <w:t>This is a training role within the Children and Young People’ Improving Access to Psychological Therapies programme (CYP IAPT)</w:t>
      </w:r>
      <w:r w:rsidR="0020341F">
        <w:rPr>
          <w:rFonts w:ascii="Arial" w:hAnsi="Arial" w:cs="Arial"/>
          <w:color w:val="auto"/>
          <w:sz w:val="20"/>
          <w:szCs w:val="20"/>
        </w:rPr>
        <w:t xml:space="preserve"> to achieve a Post-Graduate Certificate as a CWP from University College London</w:t>
      </w:r>
      <w:r w:rsidRPr="00B410A2">
        <w:rPr>
          <w:rFonts w:ascii="Arial" w:hAnsi="Arial" w:cs="Arial"/>
          <w:color w:val="auto"/>
          <w:sz w:val="20"/>
          <w:szCs w:val="20"/>
        </w:rPr>
        <w:t xml:space="preserve">. The post-holder will work within a CYP mental health service delivering, under supervision, high-quality; brief outcome focused evidence-based interventions and guided self-help for children and young people experiencing mild to moderate mental health difficulties. </w:t>
      </w:r>
    </w:p>
    <w:p w14:paraId="2EDF1E98" w14:textId="40A57693" w:rsidR="00F557AE" w:rsidRDefault="00F557AE" w:rsidP="00C94FEE">
      <w:pPr>
        <w:pStyle w:val="Default"/>
        <w:rPr>
          <w:rFonts w:ascii="Arial" w:hAnsi="Arial" w:cs="Arial"/>
          <w:color w:val="auto"/>
          <w:sz w:val="20"/>
          <w:szCs w:val="20"/>
        </w:rPr>
      </w:pPr>
    </w:p>
    <w:p w14:paraId="26C2B893" w14:textId="172FAAB5" w:rsidR="00F557AE" w:rsidRDefault="00F557AE" w:rsidP="00C94FEE">
      <w:pPr>
        <w:pStyle w:val="Default"/>
        <w:rPr>
          <w:rFonts w:ascii="Arial" w:hAnsi="Arial" w:cs="Arial"/>
          <w:color w:val="auto"/>
          <w:sz w:val="20"/>
          <w:szCs w:val="20"/>
        </w:rPr>
      </w:pPr>
    </w:p>
    <w:p w14:paraId="0A0ED5DC" w14:textId="5A6E2514" w:rsidR="00C94FEE" w:rsidRPr="00B410A2" w:rsidRDefault="00C94FEE" w:rsidP="00C94FEE">
      <w:pPr>
        <w:pStyle w:val="Default"/>
        <w:rPr>
          <w:rFonts w:ascii="Arial" w:hAnsi="Arial" w:cs="Arial"/>
          <w:color w:val="auto"/>
          <w:sz w:val="20"/>
          <w:szCs w:val="20"/>
        </w:rPr>
      </w:pPr>
      <w:r w:rsidRPr="00B410A2">
        <w:rPr>
          <w:rFonts w:ascii="Arial" w:hAnsi="Arial" w:cs="Arial"/>
          <w:color w:val="auto"/>
          <w:sz w:val="20"/>
          <w:szCs w:val="20"/>
        </w:rPr>
        <w:t xml:space="preserve">The training and service experience will equip the post holder with the necessary knowledge, </w:t>
      </w:r>
      <w:r w:rsidR="00B410A2" w:rsidRPr="00B410A2">
        <w:rPr>
          <w:rFonts w:ascii="Arial" w:hAnsi="Arial" w:cs="Arial"/>
          <w:color w:val="auto"/>
          <w:sz w:val="20"/>
          <w:szCs w:val="20"/>
        </w:rPr>
        <w:t>attitude,</w:t>
      </w:r>
      <w:r w:rsidRPr="00B410A2">
        <w:rPr>
          <w:rFonts w:ascii="Arial" w:hAnsi="Arial" w:cs="Arial"/>
          <w:color w:val="auto"/>
          <w:sz w:val="20"/>
          <w:szCs w:val="20"/>
        </w:rPr>
        <w:t xml:space="preserve"> and capabilities to operate effectively in an inclusive, value driven service. </w:t>
      </w:r>
    </w:p>
    <w:p w14:paraId="762F0D25" w14:textId="77777777" w:rsidR="00C94FEE" w:rsidRPr="00B410A2" w:rsidRDefault="00C94FEE" w:rsidP="00C94FEE">
      <w:pPr>
        <w:pStyle w:val="Default"/>
        <w:rPr>
          <w:rFonts w:ascii="Arial" w:hAnsi="Arial" w:cs="Arial"/>
          <w:color w:val="auto"/>
          <w:sz w:val="20"/>
          <w:szCs w:val="20"/>
        </w:rPr>
      </w:pPr>
      <w:r w:rsidRPr="00B410A2">
        <w:rPr>
          <w:rFonts w:ascii="Arial" w:hAnsi="Arial" w:cs="Arial"/>
          <w:color w:val="auto"/>
          <w:sz w:val="20"/>
          <w:szCs w:val="20"/>
        </w:rPr>
        <w:t xml:space="preserve">The post holder will attend all university based taught and self-study days required by the education provider, as specified within the agreed national curriculum and work in the service for the remaining days of the week using their newly developed skills. </w:t>
      </w:r>
    </w:p>
    <w:p w14:paraId="78C4FF54" w14:textId="38843B84" w:rsidR="00007179" w:rsidRDefault="00007179" w:rsidP="004F1758">
      <w:pPr>
        <w:pStyle w:val="OrmistonBody105pt"/>
      </w:pPr>
    </w:p>
    <w:p w14:paraId="43C57576" w14:textId="77777777" w:rsidR="00E70FA4" w:rsidRPr="00E70FA4" w:rsidRDefault="00E70FA4" w:rsidP="00E70FA4">
      <w:pPr>
        <w:pStyle w:val="OrmistonBody12pt"/>
        <w:rPr>
          <w:sz w:val="21"/>
          <w:szCs w:val="21"/>
        </w:rPr>
      </w:pPr>
    </w:p>
    <w:p w14:paraId="5DCE11C4" w14:textId="77777777" w:rsidR="00E70FA4" w:rsidRDefault="00E70FA4" w:rsidP="000222FC">
      <w:pPr>
        <w:pStyle w:val="Default"/>
        <w:rPr>
          <w:rFonts w:ascii="Arial" w:eastAsiaTheme="minorEastAsia" w:hAnsi="Arial" w:cs="Arial"/>
          <w:color w:val="2A3B4C"/>
          <w:sz w:val="21"/>
          <w:szCs w:val="21"/>
          <w:lang w:val="en-GB"/>
        </w:rPr>
      </w:pPr>
    </w:p>
    <w:p w14:paraId="7CD36BDF" w14:textId="77777777" w:rsidR="000222FC" w:rsidRPr="00B410A2" w:rsidRDefault="000222FC" w:rsidP="000222FC">
      <w:pPr>
        <w:pStyle w:val="OrmistonSubtitle12pt"/>
        <w:rPr>
          <w:rFonts w:ascii="Arial" w:hAnsi="Arial" w:cs="Arial"/>
          <w:color w:val="000000" w:themeColor="text1"/>
          <w:sz w:val="21"/>
          <w:szCs w:val="21"/>
        </w:rPr>
      </w:pPr>
      <w:r w:rsidRPr="00B410A2">
        <w:rPr>
          <w:color w:val="000000" w:themeColor="text1"/>
        </w:rPr>
        <w:t>About you</w:t>
      </w:r>
    </w:p>
    <w:p w14:paraId="55DE44BE" w14:textId="448B8D5D" w:rsidR="000222FC" w:rsidRPr="00434A95" w:rsidRDefault="000222FC" w:rsidP="000222FC">
      <w:pPr>
        <w:spacing w:line="276" w:lineRule="auto"/>
        <w:rPr>
          <w:rFonts w:ascii="Arial" w:eastAsia="Calibri" w:hAnsi="Arial" w:cs="Arial"/>
          <w:color w:val="000000" w:themeColor="text1"/>
          <w:sz w:val="20"/>
          <w:szCs w:val="20"/>
          <w:lang w:eastAsia="en-GB"/>
        </w:rPr>
      </w:pPr>
      <w:r w:rsidRPr="00434A95">
        <w:rPr>
          <w:rFonts w:ascii="Arial" w:hAnsi="Arial" w:cs="Arial"/>
          <w:color w:val="000000" w:themeColor="text1"/>
          <w:sz w:val="20"/>
          <w:szCs w:val="20"/>
        </w:rPr>
        <w:t xml:space="preserve">As the post holder you will have interest and ability to contribute to service development. You will have experience of working with children, young people and parents presenting with a range of mental health difficulties and challenging behaviour. </w:t>
      </w:r>
    </w:p>
    <w:p w14:paraId="4B001B3E" w14:textId="77777777" w:rsidR="000222FC" w:rsidRPr="00434A95" w:rsidRDefault="000222FC" w:rsidP="000222FC">
      <w:pPr>
        <w:pStyle w:val="BodyText"/>
        <w:rPr>
          <w:rFonts w:ascii="Arial" w:eastAsiaTheme="minorEastAsia" w:hAnsi="Arial" w:cs="Arial"/>
          <w:color w:val="000000" w:themeColor="text1"/>
          <w:sz w:val="20"/>
        </w:rPr>
      </w:pPr>
    </w:p>
    <w:p w14:paraId="2C6503BD" w14:textId="1C763211" w:rsidR="00434A95" w:rsidRDefault="000222FC" w:rsidP="00434A95">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This post </w:t>
      </w:r>
      <w:r w:rsidR="006F7AA9" w:rsidRPr="00434A95">
        <w:rPr>
          <w:rFonts w:ascii="Arial" w:eastAsiaTheme="minorEastAsia" w:hAnsi="Arial" w:cs="Arial"/>
          <w:color w:val="000000" w:themeColor="text1"/>
          <w:sz w:val="20"/>
        </w:rPr>
        <w:t xml:space="preserve">is offered </w:t>
      </w:r>
      <w:r w:rsidRPr="00434A95">
        <w:rPr>
          <w:rFonts w:ascii="Arial" w:eastAsiaTheme="minorEastAsia" w:hAnsi="Arial" w:cs="Arial"/>
          <w:color w:val="000000" w:themeColor="text1"/>
          <w:sz w:val="20"/>
        </w:rPr>
        <w:t>full</w:t>
      </w:r>
      <w:r w:rsidR="006F7AA9" w:rsidRPr="00434A95">
        <w:rPr>
          <w:rFonts w:ascii="Arial" w:eastAsiaTheme="minorEastAsia" w:hAnsi="Arial" w:cs="Arial"/>
          <w:color w:val="000000" w:themeColor="text1"/>
          <w:sz w:val="20"/>
        </w:rPr>
        <w:t xml:space="preserve"> </w:t>
      </w:r>
      <w:r w:rsidR="00B410A2" w:rsidRPr="00434A95">
        <w:rPr>
          <w:rFonts w:ascii="Arial" w:eastAsiaTheme="minorEastAsia" w:hAnsi="Arial" w:cs="Arial"/>
          <w:color w:val="000000" w:themeColor="text1"/>
          <w:sz w:val="20"/>
        </w:rPr>
        <w:t xml:space="preserve">time hours of </w:t>
      </w:r>
      <w:r w:rsidR="007B4837">
        <w:rPr>
          <w:rFonts w:ascii="Arial" w:eastAsiaTheme="minorEastAsia" w:hAnsi="Arial" w:cs="Arial"/>
          <w:color w:val="000000" w:themeColor="text1"/>
          <w:sz w:val="20"/>
        </w:rPr>
        <w:t>37.5</w:t>
      </w:r>
      <w:r w:rsidR="00B410A2" w:rsidRPr="00434A95">
        <w:rPr>
          <w:rFonts w:ascii="Arial" w:eastAsiaTheme="minorEastAsia" w:hAnsi="Arial" w:cs="Arial"/>
          <w:color w:val="000000" w:themeColor="text1"/>
          <w:sz w:val="20"/>
        </w:rPr>
        <w:t xml:space="preserve"> hours per week.</w:t>
      </w:r>
      <w:r w:rsidR="00F557AE">
        <w:rPr>
          <w:rFonts w:ascii="Arial" w:eastAsiaTheme="minorEastAsia" w:hAnsi="Arial" w:cs="Arial"/>
          <w:color w:val="000000" w:themeColor="text1"/>
          <w:sz w:val="20"/>
        </w:rPr>
        <w:t xml:space="preserve"> </w:t>
      </w:r>
    </w:p>
    <w:p w14:paraId="3CB3EA42" w14:textId="77777777" w:rsidR="00434A95" w:rsidRDefault="00434A95" w:rsidP="00434A95">
      <w:pPr>
        <w:pStyle w:val="BodyText"/>
        <w:rPr>
          <w:rFonts w:ascii="Arial" w:eastAsiaTheme="minorEastAsia" w:hAnsi="Arial" w:cs="Arial"/>
          <w:color w:val="000000" w:themeColor="text1"/>
          <w:sz w:val="20"/>
        </w:rPr>
      </w:pPr>
    </w:p>
    <w:p w14:paraId="622BCD01" w14:textId="77777777" w:rsidR="00434A95" w:rsidRDefault="00434A95" w:rsidP="00434A95">
      <w:pPr>
        <w:pStyle w:val="BodyText"/>
        <w:rPr>
          <w:rFonts w:ascii="Arial" w:eastAsiaTheme="minorEastAsia" w:hAnsi="Arial" w:cs="Arial"/>
          <w:color w:val="000000" w:themeColor="text1"/>
          <w:sz w:val="20"/>
        </w:rPr>
      </w:pPr>
    </w:p>
    <w:p w14:paraId="7452EDB1" w14:textId="5D2EA98F" w:rsidR="00434A95" w:rsidRPr="00434A95" w:rsidRDefault="000222FC" w:rsidP="00434A95">
      <w:pPr>
        <w:pStyle w:val="BodyText"/>
        <w:rPr>
          <w:rFonts w:ascii="Arial" w:eastAsiaTheme="minorEastAsia" w:hAnsi="Arial" w:cs="Arial"/>
          <w:b/>
          <w:bCs/>
          <w:color w:val="000000" w:themeColor="text1"/>
          <w:sz w:val="20"/>
        </w:rPr>
      </w:pPr>
      <w:r w:rsidRPr="00434A95">
        <w:rPr>
          <w:rFonts w:ascii="Arial" w:hAnsi="Arial" w:cs="Arial"/>
          <w:b/>
          <w:bCs/>
          <w:color w:val="000000" w:themeColor="text1"/>
          <w:sz w:val="20"/>
        </w:rPr>
        <w:t>Probationary Period</w:t>
      </w:r>
    </w:p>
    <w:p w14:paraId="6BC06854" w14:textId="77777777" w:rsidR="00434A95" w:rsidRDefault="00434A95" w:rsidP="00434A95">
      <w:pPr>
        <w:pStyle w:val="OrmistonSubtitle12pt"/>
        <w:rPr>
          <w:rFonts w:ascii="Arial" w:hAnsi="Arial" w:cs="Arial"/>
          <w:color w:val="000000" w:themeColor="text1"/>
          <w:sz w:val="20"/>
          <w:szCs w:val="20"/>
        </w:rPr>
      </w:pPr>
    </w:p>
    <w:p w14:paraId="6B21A87D" w14:textId="456917BC" w:rsidR="000222FC" w:rsidRPr="00434A95" w:rsidRDefault="000222FC" w:rsidP="00434A95">
      <w:pPr>
        <w:pStyle w:val="OrmistonSubtitle12pt"/>
        <w:rPr>
          <w:rFonts w:ascii="Arial" w:hAnsi="Arial" w:cs="Arial"/>
          <w:color w:val="000000" w:themeColor="text1"/>
          <w:sz w:val="20"/>
          <w:szCs w:val="20"/>
        </w:rPr>
      </w:pPr>
      <w:r w:rsidRPr="00434A95">
        <w:rPr>
          <w:rFonts w:ascii="Arial" w:hAnsi="Arial" w:cs="Arial"/>
          <w:color w:val="000000" w:themeColor="text1"/>
          <w:sz w:val="20"/>
          <w:szCs w:val="20"/>
        </w:rPr>
        <w:t xml:space="preserve">The post is subject to a probationary period of six months during which your progress will be monitored in accordance with agreed objectives.  </w:t>
      </w:r>
    </w:p>
    <w:p w14:paraId="0549B228" w14:textId="77777777" w:rsidR="000222FC" w:rsidRDefault="000222FC" w:rsidP="000222FC">
      <w:pPr>
        <w:pStyle w:val="OrmistonBody105pt"/>
      </w:pPr>
    </w:p>
    <w:p w14:paraId="74C45A3D" w14:textId="77777777" w:rsidR="00461BE4" w:rsidRDefault="00461BE4" w:rsidP="000222FC">
      <w:pPr>
        <w:pStyle w:val="OrmistonSubtitle12pt"/>
      </w:pPr>
    </w:p>
    <w:p w14:paraId="77446DFD" w14:textId="14A9A204" w:rsidR="000222FC" w:rsidRPr="00B410A2" w:rsidRDefault="000222FC" w:rsidP="000222FC">
      <w:pPr>
        <w:pStyle w:val="OrmistonSubtitle12pt"/>
        <w:rPr>
          <w:rFonts w:ascii="Arial" w:hAnsi="Arial" w:cs="Arial"/>
          <w:color w:val="000000" w:themeColor="text1"/>
          <w:sz w:val="21"/>
          <w:szCs w:val="21"/>
        </w:rPr>
      </w:pPr>
      <w:r w:rsidRPr="00B410A2">
        <w:rPr>
          <w:color w:val="000000" w:themeColor="text1"/>
        </w:rPr>
        <w:t>Application Process</w:t>
      </w:r>
      <w:r w:rsidR="0024301D" w:rsidRPr="00B410A2">
        <w:rPr>
          <w:color w:val="000000" w:themeColor="text1"/>
        </w:rPr>
        <w:t xml:space="preserve"> – PLEASE READ CAREFULLY</w:t>
      </w:r>
    </w:p>
    <w:p w14:paraId="173C6B5D" w14:textId="07344AAD" w:rsidR="000222FC" w:rsidRPr="00B410A2" w:rsidRDefault="000222FC" w:rsidP="000222FC">
      <w:pPr>
        <w:pStyle w:val="BodyText"/>
        <w:rPr>
          <w:rFonts w:ascii="Arial" w:eastAsiaTheme="minorEastAsia" w:hAnsi="Arial" w:cs="Arial"/>
          <w:color w:val="000000" w:themeColor="text1"/>
          <w:sz w:val="21"/>
          <w:szCs w:val="21"/>
        </w:rPr>
      </w:pPr>
      <w:r w:rsidRPr="00B410A2">
        <w:rPr>
          <w:rFonts w:ascii="Arial" w:eastAsiaTheme="minorEastAsia" w:hAnsi="Arial" w:cs="Arial"/>
          <w:color w:val="000000" w:themeColor="text1"/>
          <w:sz w:val="21"/>
          <w:szCs w:val="21"/>
        </w:rPr>
        <w:t xml:space="preserve">Applicants must send in a completed online application form; you must demonstrate that you hold the personal competencies required for the role and how you meet the relevant skills, </w:t>
      </w:r>
      <w:r w:rsidR="00461BE4" w:rsidRPr="00B410A2">
        <w:rPr>
          <w:rFonts w:ascii="Arial" w:eastAsiaTheme="minorEastAsia" w:hAnsi="Arial" w:cs="Arial"/>
          <w:color w:val="000000" w:themeColor="text1"/>
          <w:sz w:val="21"/>
          <w:szCs w:val="21"/>
        </w:rPr>
        <w:t>knowledge,</w:t>
      </w:r>
      <w:r w:rsidRPr="00B410A2">
        <w:rPr>
          <w:rFonts w:ascii="Arial" w:eastAsiaTheme="minorEastAsia" w:hAnsi="Arial" w:cs="Arial"/>
          <w:color w:val="000000" w:themeColor="text1"/>
          <w:sz w:val="21"/>
          <w:szCs w:val="21"/>
        </w:rPr>
        <w:t xml:space="preserve"> and experience.</w:t>
      </w:r>
    </w:p>
    <w:p w14:paraId="59D91609" w14:textId="773BC3F9" w:rsidR="00E70FA4" w:rsidRDefault="00E70FA4" w:rsidP="000222FC">
      <w:pPr>
        <w:pStyle w:val="BodyText"/>
        <w:rPr>
          <w:rFonts w:ascii="Arial" w:eastAsiaTheme="minorEastAsia" w:hAnsi="Arial" w:cs="Arial"/>
          <w:color w:val="000000" w:themeColor="text1"/>
          <w:sz w:val="21"/>
          <w:szCs w:val="21"/>
        </w:rPr>
      </w:pPr>
    </w:p>
    <w:p w14:paraId="140D3510" w14:textId="77777777" w:rsidR="002715A1" w:rsidRPr="00C8051F" w:rsidRDefault="002715A1" w:rsidP="002715A1">
      <w:pPr>
        <w:spacing w:after="60"/>
        <w:jc w:val="both"/>
        <w:rPr>
          <w:rFonts w:ascii="Arial" w:hAnsi="Arial" w:cs="Arial"/>
          <w:sz w:val="22"/>
          <w:szCs w:val="22"/>
        </w:rPr>
      </w:pPr>
      <w:r w:rsidRPr="00C8051F">
        <w:rPr>
          <w:rFonts w:ascii="Arial" w:hAnsi="Arial" w:cs="Arial"/>
          <w:sz w:val="22"/>
          <w:szCs w:val="22"/>
        </w:rPr>
        <w:t xml:space="preserve">This is a training position and so all candidates will need to apply for both the trainee role with our organisation and the UCL Post Graduate Certificate in Child and Young Persons Psychological Wellbeing Practice in order to be shortlisted (for more information about the course and minimum entry criteria, please see the course page: </w:t>
      </w:r>
      <w:hyperlink r:id="rId12" w:history="1">
        <w:r w:rsidRPr="00C8051F">
          <w:rPr>
            <w:rStyle w:val="Hyperlink"/>
            <w:rFonts w:ascii="Arial" w:hAnsi="Arial" w:cs="Arial"/>
            <w:sz w:val="22"/>
            <w:szCs w:val="22"/>
          </w:rPr>
          <w:t>https://www.ucl.ac.uk/prospective-students/graduate/taught-degrees/child-young-persons-psychological-wellbeing-practice-pg-cert</w:t>
        </w:r>
      </w:hyperlink>
      <w:r w:rsidRPr="00C8051F">
        <w:rPr>
          <w:rFonts w:ascii="Arial" w:hAnsi="Arial" w:cs="Arial"/>
          <w:sz w:val="22"/>
          <w:szCs w:val="22"/>
        </w:rPr>
        <w:t xml:space="preserve">). Please complete your university application using the UCL University Application Guidance supplied. </w:t>
      </w:r>
    </w:p>
    <w:p w14:paraId="4ADA0FAF" w14:textId="77777777" w:rsidR="002715A1" w:rsidRPr="00B410A2" w:rsidRDefault="002715A1" w:rsidP="000222FC">
      <w:pPr>
        <w:pStyle w:val="BodyText"/>
        <w:rPr>
          <w:rFonts w:ascii="Arial" w:eastAsiaTheme="minorEastAsia" w:hAnsi="Arial" w:cs="Arial"/>
          <w:color w:val="000000" w:themeColor="text1"/>
          <w:sz w:val="21"/>
          <w:szCs w:val="21"/>
        </w:rPr>
      </w:pPr>
    </w:p>
    <w:p w14:paraId="179B880C" w14:textId="77777777" w:rsidR="000222FC" w:rsidRPr="00B410A2" w:rsidRDefault="000222FC" w:rsidP="000222FC">
      <w:pPr>
        <w:pStyle w:val="OrmistonBody105pt"/>
        <w:rPr>
          <w:b/>
          <w:bCs/>
          <w:color w:val="000000" w:themeColor="text1"/>
        </w:rPr>
      </w:pPr>
      <w:r w:rsidRPr="00B410A2">
        <w:rPr>
          <w:b/>
          <w:bCs/>
          <w:color w:val="000000" w:themeColor="text1"/>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77777777" w:rsidR="000222FC" w:rsidRPr="00B410A2" w:rsidRDefault="000222FC" w:rsidP="000222FC">
      <w:pPr>
        <w:pStyle w:val="OrmistonBody105pt"/>
        <w:rPr>
          <w:color w:val="000000" w:themeColor="text1"/>
        </w:rPr>
      </w:pPr>
    </w:p>
    <w:p w14:paraId="6D09F4CE" w14:textId="56C042A2" w:rsidR="000222FC" w:rsidRPr="00B410A2" w:rsidRDefault="000222FC" w:rsidP="000222FC">
      <w:pPr>
        <w:pStyle w:val="OrmistonBody105pt"/>
        <w:rPr>
          <w:color w:val="000000" w:themeColor="text1"/>
        </w:rPr>
      </w:pPr>
      <w:r w:rsidRPr="00B410A2">
        <w:rPr>
          <w:color w:val="000000" w:themeColor="text1"/>
        </w:rPr>
        <w:t>Please note: Only successful applicants will be contacted by Ormiston Families.</w:t>
      </w: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2BB800EF" w14:textId="140DEA6E" w:rsidR="00F930BC" w:rsidRDefault="00F930BC" w:rsidP="007856DB">
      <w:pPr>
        <w:pStyle w:val="OrmistonSubHeaderBold"/>
      </w:pPr>
    </w:p>
    <w:p w14:paraId="74E72957" w14:textId="57585DB6" w:rsidR="00906F2B" w:rsidRDefault="00906F2B" w:rsidP="007856DB">
      <w:pPr>
        <w:pStyle w:val="OrmistonSubHeaderBold"/>
      </w:pPr>
    </w:p>
    <w:p w14:paraId="740FEA27" w14:textId="77777777" w:rsidR="00906F2B" w:rsidRDefault="00906F2B" w:rsidP="007856DB">
      <w:pPr>
        <w:pStyle w:val="OrmistonSubHeaderBold"/>
      </w:pPr>
    </w:p>
    <w:p w14:paraId="79F0DBD7" w14:textId="77777777" w:rsidR="00B913D3" w:rsidRDefault="00B913D3" w:rsidP="007856DB">
      <w:pPr>
        <w:pStyle w:val="OrmistonSubHeaderBold"/>
      </w:pPr>
    </w:p>
    <w:p w14:paraId="27643F12" w14:textId="77777777" w:rsidR="00B913D3" w:rsidRDefault="00B913D3" w:rsidP="007856DB">
      <w:pPr>
        <w:pStyle w:val="OrmistonSubHeaderBold"/>
      </w:pPr>
    </w:p>
    <w:p w14:paraId="2AB707FB" w14:textId="77777777" w:rsidR="00B913D3" w:rsidRDefault="00B913D3" w:rsidP="007856DB">
      <w:pPr>
        <w:pStyle w:val="OrmistonSubHeaderBold"/>
      </w:pPr>
    </w:p>
    <w:p w14:paraId="58718574" w14:textId="77777777" w:rsidR="00B913D3" w:rsidRDefault="00B913D3" w:rsidP="007856DB">
      <w:pPr>
        <w:pStyle w:val="OrmistonSubHeaderBold"/>
      </w:pPr>
    </w:p>
    <w:p w14:paraId="6C64F4D0" w14:textId="77777777" w:rsidR="00B913D3" w:rsidRDefault="00B913D3" w:rsidP="007856DB">
      <w:pPr>
        <w:pStyle w:val="OrmistonSubHeaderBold"/>
      </w:pPr>
    </w:p>
    <w:p w14:paraId="29C32E8A" w14:textId="77777777" w:rsidR="00C13F7A" w:rsidRDefault="00C13F7A" w:rsidP="007856DB">
      <w:pPr>
        <w:pStyle w:val="OrmistonSubHeaderBold"/>
      </w:pPr>
    </w:p>
    <w:p w14:paraId="7A8B2522" w14:textId="6AD28848" w:rsidR="00C35BFD" w:rsidRPr="007856DB" w:rsidRDefault="00C35BFD" w:rsidP="007856DB">
      <w:pPr>
        <w:pStyle w:val="OrmistonSubHeaderBold"/>
      </w:pPr>
      <w:r w:rsidRPr="007856DB">
        <w:t xml:space="preserve">Job Description </w:t>
      </w:r>
    </w:p>
    <w:p w14:paraId="471C7E9D" w14:textId="2352462B"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B0146E" w:rsidRPr="00B410A2">
        <w:rPr>
          <w:rFonts w:ascii="Arial Bold" w:hAnsi="Arial Bold" w:cs="Arial Bold"/>
          <w:b w:val="0"/>
          <w:bCs/>
        </w:rPr>
        <w:t xml:space="preserve">Trainee </w:t>
      </w:r>
      <w:r w:rsidR="00461BE4" w:rsidRPr="00B410A2">
        <w:rPr>
          <w:rFonts w:ascii="Arial Bold" w:hAnsi="Arial Bold" w:cs="Arial Bold"/>
          <w:b w:val="0"/>
          <w:bCs/>
        </w:rPr>
        <w:t>Children’s Wellbeing Practitioner</w:t>
      </w:r>
      <w:r w:rsidR="006D12C9">
        <w:br/>
      </w:r>
      <w:r w:rsidRPr="0079682A">
        <w:rPr>
          <w:color w:val="00A879"/>
        </w:rPr>
        <w:t>Service:</w:t>
      </w:r>
      <w:r>
        <w:tab/>
      </w:r>
      <w:r w:rsidR="00B410A2" w:rsidRPr="00B410A2">
        <w:rPr>
          <w:rFonts w:ascii="Arial Bold" w:hAnsi="Arial Bold" w:cs="Arial Bold"/>
          <w:b w:val="0"/>
          <w:bCs/>
        </w:rPr>
        <w:t xml:space="preserve">Norfolk Children’s and Young People’s Mental Health Service </w:t>
      </w:r>
      <w:r w:rsidR="00B0146E" w:rsidRPr="00B410A2">
        <w:rPr>
          <w:rFonts w:ascii="Arial Bold" w:hAnsi="Arial Bold" w:cs="Arial Bold"/>
          <w:b w:val="0"/>
          <w:bCs/>
        </w:rPr>
        <w:t xml:space="preserve"> </w:t>
      </w:r>
      <w:r w:rsidR="006D12C9">
        <w:br/>
      </w:r>
      <w:r w:rsidRPr="0079682A">
        <w:rPr>
          <w:color w:val="00A879"/>
        </w:rPr>
        <w:t>Location:</w:t>
      </w:r>
      <w:r>
        <w:tab/>
      </w:r>
      <w:r w:rsidR="00B410A2">
        <w:t xml:space="preserve">Office base of Norwich Hub with a blend of remote working and working </w:t>
      </w:r>
      <w:r w:rsidR="00C13F7A">
        <w:t>out in the community</w:t>
      </w:r>
      <w:r w:rsidR="0020341F">
        <w:t xml:space="preserve"> across Norfolk &amp; Waveney</w:t>
      </w:r>
      <w:r w:rsidR="00C13F7A">
        <w:t xml:space="preserve">. </w:t>
      </w:r>
    </w:p>
    <w:p w14:paraId="2B323137" w14:textId="5B9082E4" w:rsidR="007856DB" w:rsidRPr="00B410A2" w:rsidRDefault="00E70FA4" w:rsidP="007856DB">
      <w:pPr>
        <w:pStyle w:val="OrmistonBody12pt"/>
        <w:rPr>
          <w:color w:val="000000" w:themeColor="text1"/>
        </w:rPr>
      </w:pPr>
      <w:r w:rsidRPr="00B410A2">
        <w:rPr>
          <w:color w:val="000000" w:themeColor="text1"/>
        </w:rPr>
        <w:t xml:space="preserve"> </w:t>
      </w:r>
    </w:p>
    <w:p w14:paraId="3AB3D977" w14:textId="77777777" w:rsidR="00947A8C" w:rsidRPr="00B410A2" w:rsidRDefault="00947A8C" w:rsidP="00512196">
      <w:pPr>
        <w:pStyle w:val="OrmistonSubtitle12pt"/>
        <w:rPr>
          <w:rFonts w:ascii="Arial" w:hAnsi="Arial" w:cs="Arial"/>
          <w:color w:val="000000" w:themeColor="text1"/>
          <w:sz w:val="20"/>
          <w:szCs w:val="20"/>
        </w:rPr>
      </w:pPr>
    </w:p>
    <w:p w14:paraId="09FBAD4F" w14:textId="77777777" w:rsidR="001E389A" w:rsidRPr="00C13F7A" w:rsidRDefault="001E389A" w:rsidP="001E389A">
      <w:pPr>
        <w:pStyle w:val="OrmistonBullets105pt"/>
        <w:numPr>
          <w:ilvl w:val="0"/>
          <w:numId w:val="0"/>
        </w:numPr>
        <w:rPr>
          <w:rFonts w:eastAsiaTheme="minorEastAsia"/>
          <w:b/>
          <w:color w:val="000000" w:themeColor="text1"/>
          <w:sz w:val="22"/>
          <w:szCs w:val="22"/>
          <w:lang w:eastAsia="en-US"/>
        </w:rPr>
      </w:pPr>
      <w:r w:rsidRPr="00C13F7A">
        <w:rPr>
          <w:rFonts w:eastAsiaTheme="minorEastAsia"/>
          <w:b/>
          <w:color w:val="000000" w:themeColor="text1"/>
          <w:sz w:val="22"/>
          <w:szCs w:val="22"/>
          <w:lang w:eastAsia="en-US"/>
        </w:rPr>
        <w:t>Main Duties and Responsibilities:</w:t>
      </w:r>
    </w:p>
    <w:p w14:paraId="73BD08DC"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 Therapeutic skills </w:t>
      </w:r>
    </w:p>
    <w:p w14:paraId="3609DC4E"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 Assess and deliver, under supervision outcome focused, evidence-based interventions to children and young people experiencing mild to moderate mental health difficulties. </w:t>
      </w:r>
    </w:p>
    <w:p w14:paraId="335563E5" w14:textId="77777777" w:rsidR="00E70FA4" w:rsidRPr="00B410A2" w:rsidRDefault="00E70FA4" w:rsidP="00E70FA4">
      <w:pPr>
        <w:pStyle w:val="OrmistonBody12pt"/>
        <w:rPr>
          <w:color w:val="000000" w:themeColor="text1"/>
          <w:sz w:val="20"/>
          <w:szCs w:val="20"/>
        </w:rPr>
      </w:pPr>
    </w:p>
    <w:p w14:paraId="6DE60D93"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1.2. Working in partnership, support children, young people experiencing mild to moderate mental health difficulties and their families in the self-management of presenting difficulties. </w:t>
      </w:r>
    </w:p>
    <w:p w14:paraId="2DA3A1E3" w14:textId="77777777" w:rsidR="00E70FA4" w:rsidRPr="00B410A2" w:rsidRDefault="00E70FA4" w:rsidP="00E70FA4">
      <w:pPr>
        <w:pStyle w:val="OrmistonBody12pt"/>
        <w:rPr>
          <w:color w:val="000000" w:themeColor="text1"/>
          <w:sz w:val="20"/>
          <w:szCs w:val="20"/>
        </w:rPr>
      </w:pPr>
    </w:p>
    <w:p w14:paraId="79864113"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1.3. Work in partnership with children, young </w:t>
      </w:r>
      <w:proofErr w:type="gramStart"/>
      <w:r w:rsidRPr="00B410A2">
        <w:rPr>
          <w:color w:val="000000" w:themeColor="text1"/>
          <w:sz w:val="20"/>
          <w:szCs w:val="20"/>
        </w:rPr>
        <w:t>people</w:t>
      </w:r>
      <w:proofErr w:type="gramEnd"/>
      <w:r w:rsidRPr="00B410A2">
        <w:rPr>
          <w:color w:val="000000" w:themeColor="text1"/>
          <w:sz w:val="20"/>
          <w:szCs w:val="20"/>
        </w:rPr>
        <w:t xml:space="preserve"> and families in the development of plans for the intervention and agreed outcomes. </w:t>
      </w:r>
    </w:p>
    <w:p w14:paraId="2E7B7E46" w14:textId="77777777" w:rsidR="00E70FA4" w:rsidRPr="00B410A2" w:rsidRDefault="00E70FA4" w:rsidP="00E70FA4">
      <w:pPr>
        <w:pStyle w:val="OrmistonBody12pt"/>
        <w:rPr>
          <w:color w:val="000000" w:themeColor="text1"/>
          <w:sz w:val="20"/>
          <w:szCs w:val="20"/>
        </w:rPr>
      </w:pPr>
    </w:p>
    <w:p w14:paraId="52A80D62" w14:textId="77777777" w:rsidR="00E70FA4" w:rsidRPr="00B410A2" w:rsidRDefault="00E70FA4" w:rsidP="00E70FA4">
      <w:pPr>
        <w:pStyle w:val="OrmistonBody12pt"/>
        <w:rPr>
          <w:color w:val="000000" w:themeColor="text1"/>
          <w:sz w:val="20"/>
          <w:szCs w:val="20"/>
        </w:rPr>
      </w:pPr>
    </w:p>
    <w:p w14:paraId="369AC83B"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1.4. Support and empower children, young </w:t>
      </w:r>
      <w:proofErr w:type="gramStart"/>
      <w:r w:rsidRPr="00B410A2">
        <w:rPr>
          <w:color w:val="000000" w:themeColor="text1"/>
          <w:sz w:val="20"/>
          <w:szCs w:val="20"/>
        </w:rPr>
        <w:t>people</w:t>
      </w:r>
      <w:proofErr w:type="gramEnd"/>
      <w:r w:rsidRPr="00B410A2">
        <w:rPr>
          <w:color w:val="000000" w:themeColor="text1"/>
          <w:sz w:val="20"/>
          <w:szCs w:val="20"/>
        </w:rPr>
        <w:t xml:space="preserve"> and families to make informed choices about the intervention. </w:t>
      </w:r>
    </w:p>
    <w:p w14:paraId="6B004AF6" w14:textId="77777777" w:rsidR="00E70FA4" w:rsidRPr="00B410A2" w:rsidRDefault="00E70FA4" w:rsidP="00E70FA4">
      <w:pPr>
        <w:pStyle w:val="OrmistonBody12pt"/>
        <w:rPr>
          <w:color w:val="000000" w:themeColor="text1"/>
          <w:sz w:val="20"/>
          <w:szCs w:val="20"/>
        </w:rPr>
      </w:pPr>
    </w:p>
    <w:p w14:paraId="05489CCF"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1.5. </w:t>
      </w:r>
      <w:proofErr w:type="gramStart"/>
      <w:r w:rsidRPr="00B410A2">
        <w:rPr>
          <w:color w:val="000000" w:themeColor="text1"/>
          <w:sz w:val="20"/>
          <w:szCs w:val="20"/>
        </w:rPr>
        <w:t>Operate at all times</w:t>
      </w:r>
      <w:proofErr w:type="gramEnd"/>
      <w:r w:rsidRPr="00B410A2">
        <w:rPr>
          <w:color w:val="000000" w:themeColor="text1"/>
          <w:sz w:val="20"/>
          <w:szCs w:val="20"/>
        </w:rPr>
        <w:t xml:space="preserve"> from an inclusive values base, which recognises and respects diversity. </w:t>
      </w:r>
    </w:p>
    <w:p w14:paraId="4DB451CB" w14:textId="77777777" w:rsidR="00E70FA4" w:rsidRPr="00B410A2" w:rsidRDefault="00E70FA4" w:rsidP="00E70FA4">
      <w:pPr>
        <w:pStyle w:val="OrmistonBody12pt"/>
        <w:rPr>
          <w:color w:val="000000" w:themeColor="text1"/>
          <w:sz w:val="20"/>
          <w:szCs w:val="20"/>
        </w:rPr>
      </w:pPr>
    </w:p>
    <w:p w14:paraId="19B2B31D"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1.6. Accept referrals within agreed national and local protocols. </w:t>
      </w:r>
    </w:p>
    <w:p w14:paraId="778E1541" w14:textId="77777777" w:rsidR="00E70FA4" w:rsidRPr="00B410A2" w:rsidRDefault="00E70FA4" w:rsidP="00E70FA4">
      <w:pPr>
        <w:pStyle w:val="OrmistonBody12pt"/>
        <w:rPr>
          <w:color w:val="000000" w:themeColor="text1"/>
          <w:sz w:val="20"/>
          <w:szCs w:val="20"/>
        </w:rPr>
      </w:pPr>
    </w:p>
    <w:p w14:paraId="20D267E2" w14:textId="0A3DB938"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1.7. Undertakes accurate assessment of risk to self and others. </w:t>
      </w:r>
    </w:p>
    <w:p w14:paraId="7CF75116" w14:textId="77777777" w:rsidR="00C351B4" w:rsidRPr="00B410A2" w:rsidRDefault="00C351B4" w:rsidP="00E70FA4">
      <w:pPr>
        <w:pStyle w:val="OrmistonBody12pt"/>
        <w:rPr>
          <w:color w:val="000000" w:themeColor="text1"/>
          <w:sz w:val="20"/>
          <w:szCs w:val="20"/>
        </w:rPr>
      </w:pPr>
    </w:p>
    <w:p w14:paraId="42E819F3" w14:textId="36EEBE9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1.8. Adhere to the service referral protocols. Under supervision signpost unsuitable referrals to the relevant service as necessary. </w:t>
      </w:r>
    </w:p>
    <w:p w14:paraId="00127B9B" w14:textId="77777777" w:rsidR="00C351B4" w:rsidRPr="00B410A2" w:rsidRDefault="00C351B4" w:rsidP="00E70FA4">
      <w:pPr>
        <w:pStyle w:val="OrmistonBody12pt"/>
        <w:rPr>
          <w:color w:val="000000" w:themeColor="text1"/>
          <w:sz w:val="20"/>
          <w:szCs w:val="20"/>
        </w:rPr>
      </w:pPr>
    </w:p>
    <w:p w14:paraId="5D3858BE"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1.9. Through close case management and supervision, escalate cases where the level of need becomes beyond scope, or more severe ensuring adherence to other relevant elements of service delivery. </w:t>
      </w:r>
    </w:p>
    <w:p w14:paraId="55B14637" w14:textId="77777777" w:rsidR="00E70FA4" w:rsidRPr="00B410A2" w:rsidRDefault="00E70FA4" w:rsidP="00E70FA4">
      <w:pPr>
        <w:pStyle w:val="OrmistonBody12pt"/>
        <w:rPr>
          <w:color w:val="000000" w:themeColor="text1"/>
          <w:sz w:val="20"/>
          <w:szCs w:val="20"/>
        </w:rPr>
      </w:pPr>
    </w:p>
    <w:p w14:paraId="0CDF99FB"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1.10. Provide a range of information and support for evidence based psychological treatments, primarily guided self-help. This work may be face-to-face, by telephone or via other media. </w:t>
      </w:r>
    </w:p>
    <w:p w14:paraId="7922D82B" w14:textId="77777777" w:rsidR="00E70FA4" w:rsidRPr="00B410A2" w:rsidRDefault="00E70FA4" w:rsidP="00E70FA4">
      <w:pPr>
        <w:pStyle w:val="OrmistonBody12pt"/>
        <w:rPr>
          <w:color w:val="000000" w:themeColor="text1"/>
          <w:sz w:val="20"/>
          <w:szCs w:val="20"/>
        </w:rPr>
      </w:pPr>
    </w:p>
    <w:p w14:paraId="48CBED58"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1.11. Adhere to an agreed activity contract relating to the overall number of children and young people contacts offered, and sessions carried out per week </w:t>
      </w:r>
      <w:proofErr w:type="gramStart"/>
      <w:r w:rsidRPr="00B410A2">
        <w:rPr>
          <w:color w:val="000000" w:themeColor="text1"/>
          <w:sz w:val="20"/>
          <w:szCs w:val="20"/>
        </w:rPr>
        <w:t>in order to</w:t>
      </w:r>
      <w:proofErr w:type="gramEnd"/>
      <w:r w:rsidRPr="00B410A2">
        <w:rPr>
          <w:color w:val="000000" w:themeColor="text1"/>
          <w:sz w:val="20"/>
          <w:szCs w:val="20"/>
        </w:rPr>
        <w:t xml:space="preserve"> improve timely access and minimise waiting times. </w:t>
      </w:r>
    </w:p>
    <w:p w14:paraId="525D2F65" w14:textId="77777777" w:rsidR="00E70FA4" w:rsidRPr="00B410A2" w:rsidRDefault="00E70FA4" w:rsidP="00E70FA4">
      <w:pPr>
        <w:pStyle w:val="OrmistonBody12pt"/>
        <w:rPr>
          <w:color w:val="000000" w:themeColor="text1"/>
          <w:sz w:val="20"/>
          <w:szCs w:val="20"/>
        </w:rPr>
      </w:pPr>
    </w:p>
    <w:p w14:paraId="5BF01B25"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lastRenderedPageBreak/>
        <w:t xml:space="preserve">1.12. Attend multi-disciplinary meetings relating to referrals or CYP in treatment, where appropriate. </w:t>
      </w:r>
    </w:p>
    <w:p w14:paraId="254E3209" w14:textId="77777777" w:rsidR="00E70FA4" w:rsidRPr="00B410A2" w:rsidRDefault="00E70FA4" w:rsidP="00E70FA4">
      <w:pPr>
        <w:pStyle w:val="OrmistonBody12pt"/>
        <w:rPr>
          <w:color w:val="000000" w:themeColor="text1"/>
          <w:sz w:val="20"/>
          <w:szCs w:val="20"/>
        </w:rPr>
      </w:pPr>
    </w:p>
    <w:p w14:paraId="43E243B5"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1.13. Keep coherent records of all activity in line with service protocols and use these records and outcome data to inform decision making. Complete all requirements relating to data collection. </w:t>
      </w:r>
    </w:p>
    <w:p w14:paraId="5A4C58AF" w14:textId="77777777" w:rsidR="00E70FA4" w:rsidRPr="00B410A2" w:rsidRDefault="00E70FA4" w:rsidP="00E70FA4">
      <w:pPr>
        <w:pStyle w:val="OrmistonBody12pt"/>
        <w:rPr>
          <w:color w:val="000000" w:themeColor="text1"/>
          <w:sz w:val="20"/>
          <w:szCs w:val="20"/>
        </w:rPr>
      </w:pPr>
    </w:p>
    <w:p w14:paraId="3DF31AED"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1.14. Assess and integrate issues relating to transitions, </w:t>
      </w:r>
      <w:proofErr w:type="gramStart"/>
      <w:r w:rsidRPr="00B410A2">
        <w:rPr>
          <w:color w:val="000000" w:themeColor="text1"/>
          <w:sz w:val="20"/>
          <w:szCs w:val="20"/>
        </w:rPr>
        <w:t>education</w:t>
      </w:r>
      <w:proofErr w:type="gramEnd"/>
      <w:r w:rsidRPr="00B410A2">
        <w:rPr>
          <w:color w:val="000000" w:themeColor="text1"/>
          <w:sz w:val="20"/>
          <w:szCs w:val="20"/>
        </w:rPr>
        <w:t xml:space="preserve"> and training/employment into the overall therapeutic process. </w:t>
      </w:r>
    </w:p>
    <w:p w14:paraId="325CB869" w14:textId="77777777" w:rsidR="00E70FA4" w:rsidRPr="00B410A2" w:rsidRDefault="00E70FA4" w:rsidP="00E70FA4">
      <w:pPr>
        <w:pStyle w:val="OrmistonBody12pt"/>
        <w:rPr>
          <w:color w:val="000000" w:themeColor="text1"/>
          <w:sz w:val="20"/>
          <w:szCs w:val="20"/>
        </w:rPr>
      </w:pPr>
    </w:p>
    <w:p w14:paraId="2A1B6478"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1.15. Work within a collaborative approach involving a range of relevant others when indicated. </w:t>
      </w:r>
    </w:p>
    <w:p w14:paraId="77EA1EA4" w14:textId="77777777" w:rsidR="00E70FA4" w:rsidRPr="00B410A2" w:rsidRDefault="00E70FA4" w:rsidP="00E70FA4">
      <w:pPr>
        <w:pStyle w:val="OrmistonBody12pt"/>
        <w:rPr>
          <w:color w:val="000000" w:themeColor="text1"/>
          <w:sz w:val="20"/>
          <w:szCs w:val="20"/>
        </w:rPr>
      </w:pPr>
    </w:p>
    <w:p w14:paraId="6BA66B9E"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1.16. Work in collaboration with children, young </w:t>
      </w:r>
      <w:proofErr w:type="gramStart"/>
      <w:r w:rsidRPr="00B410A2">
        <w:rPr>
          <w:color w:val="000000" w:themeColor="text1"/>
          <w:sz w:val="20"/>
          <w:szCs w:val="20"/>
        </w:rPr>
        <w:t>people</w:t>
      </w:r>
      <w:proofErr w:type="gramEnd"/>
      <w:r w:rsidRPr="00B410A2">
        <w:rPr>
          <w:color w:val="000000" w:themeColor="text1"/>
          <w:sz w:val="20"/>
          <w:szCs w:val="20"/>
        </w:rPr>
        <w:t xml:space="preserve"> and communities to enhance and widen access. </w:t>
      </w:r>
    </w:p>
    <w:p w14:paraId="6A7B77EB" w14:textId="77777777" w:rsidR="00E70FA4" w:rsidRPr="00B410A2" w:rsidRDefault="00E70FA4" w:rsidP="00E70FA4">
      <w:pPr>
        <w:pStyle w:val="OrmistonBody12pt"/>
        <w:rPr>
          <w:color w:val="000000" w:themeColor="text1"/>
          <w:sz w:val="20"/>
          <w:szCs w:val="20"/>
        </w:rPr>
      </w:pPr>
    </w:p>
    <w:p w14:paraId="1DB46563" w14:textId="45BDA999" w:rsidR="00E70FA4" w:rsidRPr="00C13F7A" w:rsidRDefault="00E70FA4" w:rsidP="00E70FA4">
      <w:pPr>
        <w:pStyle w:val="OrmistonBody12pt"/>
        <w:rPr>
          <w:b/>
          <w:bCs/>
          <w:color w:val="000000" w:themeColor="text1"/>
          <w:sz w:val="22"/>
          <w:szCs w:val="22"/>
        </w:rPr>
      </w:pPr>
      <w:r w:rsidRPr="00C13F7A">
        <w:rPr>
          <w:b/>
          <w:bCs/>
          <w:color w:val="000000" w:themeColor="text1"/>
          <w:sz w:val="22"/>
          <w:szCs w:val="22"/>
        </w:rPr>
        <w:t xml:space="preserve">2. TRAINING AND SUPERVISION </w:t>
      </w:r>
    </w:p>
    <w:p w14:paraId="182037D0" w14:textId="2709E940" w:rsidR="00947A8C" w:rsidRPr="00B410A2" w:rsidRDefault="00947A8C" w:rsidP="00E70FA4">
      <w:pPr>
        <w:pStyle w:val="OrmistonBody12pt"/>
        <w:rPr>
          <w:color w:val="000000" w:themeColor="text1"/>
          <w:sz w:val="20"/>
          <w:szCs w:val="20"/>
        </w:rPr>
      </w:pPr>
    </w:p>
    <w:p w14:paraId="29E93045" w14:textId="77777777" w:rsidR="00947A8C" w:rsidRPr="00B410A2" w:rsidRDefault="00947A8C" w:rsidP="00947A8C">
      <w:pPr>
        <w:pStyle w:val="Default"/>
        <w:spacing w:after="287"/>
        <w:rPr>
          <w:rFonts w:ascii="Arial" w:hAnsi="Arial" w:cs="Arial"/>
          <w:color w:val="000000" w:themeColor="text1"/>
          <w:sz w:val="20"/>
          <w:szCs w:val="20"/>
        </w:rPr>
      </w:pPr>
      <w:r w:rsidRPr="00B410A2">
        <w:rPr>
          <w:rFonts w:ascii="Arial" w:hAnsi="Arial" w:cs="Arial"/>
          <w:color w:val="000000" w:themeColor="text1"/>
          <w:sz w:val="20"/>
          <w:szCs w:val="20"/>
        </w:rPr>
        <w:t xml:space="preserve">2.1. Attend and fulfil all the requirements of the training element of the post including practical, academic and </w:t>
      </w:r>
      <w:proofErr w:type="gramStart"/>
      <w:r w:rsidRPr="00B410A2">
        <w:rPr>
          <w:rFonts w:ascii="Arial" w:hAnsi="Arial" w:cs="Arial"/>
          <w:color w:val="000000" w:themeColor="text1"/>
          <w:sz w:val="20"/>
          <w:szCs w:val="20"/>
        </w:rPr>
        <w:t>practice based</w:t>
      </w:r>
      <w:proofErr w:type="gramEnd"/>
      <w:r w:rsidRPr="00B410A2">
        <w:rPr>
          <w:rFonts w:ascii="Arial" w:hAnsi="Arial" w:cs="Arial"/>
          <w:color w:val="000000" w:themeColor="text1"/>
          <w:sz w:val="20"/>
          <w:szCs w:val="20"/>
        </w:rPr>
        <w:t xml:space="preserve"> assessments. </w:t>
      </w:r>
    </w:p>
    <w:p w14:paraId="71EDA28D" w14:textId="77777777" w:rsidR="00947A8C" w:rsidRPr="00B410A2" w:rsidRDefault="00947A8C" w:rsidP="00947A8C">
      <w:pPr>
        <w:pStyle w:val="Default"/>
        <w:spacing w:after="287"/>
        <w:rPr>
          <w:rFonts w:ascii="Arial" w:hAnsi="Arial" w:cs="Arial"/>
          <w:color w:val="000000" w:themeColor="text1"/>
          <w:sz w:val="20"/>
          <w:szCs w:val="20"/>
        </w:rPr>
      </w:pPr>
      <w:r w:rsidRPr="00B410A2">
        <w:rPr>
          <w:rFonts w:ascii="Arial" w:hAnsi="Arial" w:cs="Arial"/>
          <w:color w:val="000000" w:themeColor="text1"/>
          <w:sz w:val="20"/>
          <w:szCs w:val="20"/>
        </w:rPr>
        <w:t>2.2 As well as attendance at the University for training, fulfil private study requirements to enhance learning and prepare assignments for examination.</w:t>
      </w:r>
    </w:p>
    <w:p w14:paraId="4481F31C" w14:textId="77777777" w:rsidR="00947A8C" w:rsidRPr="00B410A2" w:rsidRDefault="00947A8C" w:rsidP="00947A8C">
      <w:pPr>
        <w:pStyle w:val="Default"/>
        <w:rPr>
          <w:rFonts w:ascii="Arial" w:hAnsi="Arial" w:cs="Arial"/>
          <w:color w:val="000000" w:themeColor="text1"/>
          <w:sz w:val="20"/>
          <w:szCs w:val="20"/>
        </w:rPr>
      </w:pPr>
      <w:r w:rsidRPr="00B410A2">
        <w:rPr>
          <w:rFonts w:ascii="Arial" w:hAnsi="Arial" w:cs="Arial"/>
          <w:color w:val="000000" w:themeColor="text1"/>
          <w:sz w:val="20"/>
          <w:szCs w:val="20"/>
        </w:rPr>
        <w:t xml:space="preserve">2.2. Apply learning from the training programme to practice. </w:t>
      </w:r>
    </w:p>
    <w:p w14:paraId="485844A0" w14:textId="77777777" w:rsidR="00947A8C" w:rsidRPr="00B410A2" w:rsidRDefault="00947A8C" w:rsidP="00947A8C">
      <w:pPr>
        <w:pStyle w:val="Default"/>
        <w:rPr>
          <w:rFonts w:ascii="Arial" w:hAnsi="Arial" w:cs="Arial"/>
          <w:color w:val="000000" w:themeColor="text1"/>
          <w:sz w:val="20"/>
          <w:szCs w:val="20"/>
        </w:rPr>
      </w:pPr>
    </w:p>
    <w:p w14:paraId="4246090D" w14:textId="7D4D8497" w:rsidR="00947A8C" w:rsidRPr="00B410A2" w:rsidRDefault="00947A8C" w:rsidP="00947A8C">
      <w:pPr>
        <w:pStyle w:val="OrmistonBody12pt"/>
        <w:rPr>
          <w:color w:val="000000" w:themeColor="text1"/>
          <w:sz w:val="20"/>
          <w:szCs w:val="20"/>
        </w:rPr>
      </w:pPr>
      <w:r w:rsidRPr="00B410A2">
        <w:rPr>
          <w:color w:val="000000" w:themeColor="text1"/>
          <w:sz w:val="20"/>
          <w:szCs w:val="20"/>
        </w:rPr>
        <w:t>2.3. Receive practice tutoring from educational providers in relation to course work to meet the required standards</w:t>
      </w:r>
    </w:p>
    <w:p w14:paraId="42BC2EA9" w14:textId="77777777" w:rsidR="00E70FA4" w:rsidRPr="00B410A2" w:rsidRDefault="00E70FA4" w:rsidP="00E70FA4">
      <w:pPr>
        <w:pStyle w:val="OrmistonBody12pt"/>
        <w:rPr>
          <w:color w:val="000000" w:themeColor="text1"/>
          <w:sz w:val="20"/>
          <w:szCs w:val="20"/>
        </w:rPr>
      </w:pPr>
    </w:p>
    <w:p w14:paraId="4856D226" w14:textId="128CE695" w:rsidR="00E70FA4" w:rsidRPr="00B410A2" w:rsidRDefault="00E70FA4" w:rsidP="00E70FA4">
      <w:pPr>
        <w:pStyle w:val="OrmistonBody12pt"/>
        <w:rPr>
          <w:color w:val="000000" w:themeColor="text1"/>
          <w:sz w:val="20"/>
          <w:szCs w:val="20"/>
        </w:rPr>
      </w:pPr>
      <w:r w:rsidRPr="00B410A2">
        <w:rPr>
          <w:color w:val="000000" w:themeColor="text1"/>
          <w:sz w:val="20"/>
          <w:szCs w:val="20"/>
        </w:rPr>
        <w:t>2.</w:t>
      </w:r>
      <w:r w:rsidR="00B410A2" w:rsidRPr="00B410A2">
        <w:rPr>
          <w:color w:val="000000" w:themeColor="text1"/>
          <w:sz w:val="20"/>
          <w:szCs w:val="20"/>
        </w:rPr>
        <w:t>4</w:t>
      </w:r>
      <w:r w:rsidRPr="00B410A2">
        <w:rPr>
          <w:color w:val="000000" w:themeColor="text1"/>
          <w:sz w:val="20"/>
          <w:szCs w:val="20"/>
        </w:rPr>
        <w:t xml:space="preserve">. Prepare and present case load information to supervisors within the service on an agreed and scheduled basis, </w:t>
      </w:r>
      <w:proofErr w:type="gramStart"/>
      <w:r w:rsidRPr="00B410A2">
        <w:rPr>
          <w:color w:val="000000" w:themeColor="text1"/>
          <w:sz w:val="20"/>
          <w:szCs w:val="20"/>
        </w:rPr>
        <w:t>in order to</w:t>
      </w:r>
      <w:proofErr w:type="gramEnd"/>
      <w:r w:rsidRPr="00B410A2">
        <w:rPr>
          <w:color w:val="000000" w:themeColor="text1"/>
          <w:sz w:val="20"/>
          <w:szCs w:val="20"/>
        </w:rPr>
        <w:t xml:space="preserve"> ensure safe practice and the governance obligations of the </w:t>
      </w:r>
      <w:r w:rsidR="00C351B4" w:rsidRPr="00B410A2">
        <w:rPr>
          <w:color w:val="000000" w:themeColor="text1"/>
          <w:sz w:val="20"/>
          <w:szCs w:val="20"/>
        </w:rPr>
        <w:t>worker</w:t>
      </w:r>
      <w:r w:rsidRPr="00B410A2">
        <w:rPr>
          <w:color w:val="000000" w:themeColor="text1"/>
          <w:sz w:val="20"/>
          <w:szCs w:val="20"/>
        </w:rPr>
        <w:t xml:space="preserve">, supervisor and service are delivered. </w:t>
      </w:r>
    </w:p>
    <w:p w14:paraId="45C8E3F4" w14:textId="77777777" w:rsidR="00E70FA4" w:rsidRPr="00B410A2" w:rsidRDefault="00E70FA4" w:rsidP="00E70FA4">
      <w:pPr>
        <w:pStyle w:val="OrmistonBody12pt"/>
        <w:rPr>
          <w:color w:val="000000" w:themeColor="text1"/>
          <w:sz w:val="20"/>
          <w:szCs w:val="20"/>
        </w:rPr>
      </w:pPr>
    </w:p>
    <w:p w14:paraId="46DDF3E9" w14:textId="59BDD3D5" w:rsidR="00E70FA4" w:rsidRPr="00B410A2" w:rsidRDefault="00E70FA4" w:rsidP="00E70FA4">
      <w:pPr>
        <w:pStyle w:val="OrmistonBody12pt"/>
        <w:rPr>
          <w:color w:val="000000" w:themeColor="text1"/>
          <w:sz w:val="20"/>
          <w:szCs w:val="20"/>
        </w:rPr>
      </w:pPr>
      <w:r w:rsidRPr="00B410A2">
        <w:rPr>
          <w:color w:val="000000" w:themeColor="text1"/>
          <w:sz w:val="20"/>
          <w:szCs w:val="20"/>
        </w:rPr>
        <w:t>2.</w:t>
      </w:r>
      <w:r w:rsidR="00B410A2" w:rsidRPr="00B410A2">
        <w:rPr>
          <w:color w:val="000000" w:themeColor="text1"/>
          <w:sz w:val="20"/>
          <w:szCs w:val="20"/>
        </w:rPr>
        <w:t>5</w:t>
      </w:r>
      <w:r w:rsidRPr="00B410A2">
        <w:rPr>
          <w:color w:val="000000" w:themeColor="text1"/>
          <w:sz w:val="20"/>
          <w:szCs w:val="20"/>
        </w:rPr>
        <w:t xml:space="preserve">. Respond to and implement supervision suggestions by supervisors in practice. </w:t>
      </w:r>
    </w:p>
    <w:p w14:paraId="4BE31D8A" w14:textId="77777777" w:rsidR="00E70FA4" w:rsidRPr="00B410A2" w:rsidRDefault="00E70FA4" w:rsidP="00E70FA4">
      <w:pPr>
        <w:pStyle w:val="OrmistonBody12pt"/>
        <w:rPr>
          <w:color w:val="000000" w:themeColor="text1"/>
          <w:sz w:val="20"/>
          <w:szCs w:val="20"/>
        </w:rPr>
      </w:pPr>
    </w:p>
    <w:p w14:paraId="62F1268D" w14:textId="2B53A4E2" w:rsidR="00E70FA4" w:rsidRPr="00B410A2" w:rsidRDefault="00E70FA4" w:rsidP="00E70FA4">
      <w:pPr>
        <w:pStyle w:val="OrmistonBody12pt"/>
        <w:rPr>
          <w:color w:val="000000" w:themeColor="text1"/>
          <w:sz w:val="20"/>
          <w:szCs w:val="20"/>
        </w:rPr>
      </w:pPr>
      <w:r w:rsidRPr="00B410A2">
        <w:rPr>
          <w:color w:val="000000" w:themeColor="text1"/>
          <w:sz w:val="20"/>
          <w:szCs w:val="20"/>
        </w:rPr>
        <w:t>2.</w:t>
      </w:r>
      <w:r w:rsidR="00B410A2" w:rsidRPr="00B410A2">
        <w:rPr>
          <w:color w:val="000000" w:themeColor="text1"/>
          <w:sz w:val="20"/>
          <w:szCs w:val="20"/>
        </w:rPr>
        <w:t>6</w:t>
      </w:r>
      <w:r w:rsidRPr="00B410A2">
        <w:rPr>
          <w:color w:val="000000" w:themeColor="text1"/>
          <w:sz w:val="20"/>
          <w:szCs w:val="20"/>
        </w:rPr>
        <w:t xml:space="preserve">. Engage in and respond to personal development supervision to improve competences and practice. </w:t>
      </w:r>
    </w:p>
    <w:p w14:paraId="5860CCE2" w14:textId="77777777" w:rsidR="00E70FA4" w:rsidRPr="00B410A2" w:rsidRDefault="00E70FA4" w:rsidP="00E70FA4">
      <w:pPr>
        <w:pStyle w:val="OrmistonBody12pt"/>
        <w:rPr>
          <w:color w:val="000000" w:themeColor="text1"/>
          <w:sz w:val="20"/>
          <w:szCs w:val="20"/>
        </w:rPr>
      </w:pPr>
    </w:p>
    <w:p w14:paraId="14A0D5E4" w14:textId="6760BD2C" w:rsidR="00E70FA4" w:rsidRPr="00C13F7A" w:rsidRDefault="00E70FA4" w:rsidP="00E70FA4">
      <w:pPr>
        <w:pStyle w:val="OrmistonBody12pt"/>
        <w:rPr>
          <w:b/>
          <w:bCs/>
          <w:color w:val="000000" w:themeColor="text1"/>
          <w:sz w:val="22"/>
          <w:szCs w:val="22"/>
        </w:rPr>
      </w:pPr>
      <w:r w:rsidRPr="00C13F7A">
        <w:rPr>
          <w:b/>
          <w:bCs/>
          <w:color w:val="000000" w:themeColor="text1"/>
          <w:sz w:val="22"/>
          <w:szCs w:val="22"/>
        </w:rPr>
        <w:t xml:space="preserve">3. PROFESSIONAL </w:t>
      </w:r>
    </w:p>
    <w:p w14:paraId="054621CC" w14:textId="77777777" w:rsidR="00C351B4" w:rsidRPr="00B410A2" w:rsidRDefault="00C351B4" w:rsidP="00E70FA4">
      <w:pPr>
        <w:pStyle w:val="OrmistonBody12pt"/>
        <w:rPr>
          <w:color w:val="000000" w:themeColor="text1"/>
          <w:sz w:val="20"/>
          <w:szCs w:val="20"/>
        </w:rPr>
      </w:pPr>
    </w:p>
    <w:p w14:paraId="6DAEDB5F" w14:textId="77777777" w:rsidR="00C351B4" w:rsidRPr="00B410A2" w:rsidRDefault="00E70FA4" w:rsidP="00E70FA4">
      <w:pPr>
        <w:pStyle w:val="OrmistonBody12pt"/>
        <w:rPr>
          <w:color w:val="000000" w:themeColor="text1"/>
          <w:sz w:val="20"/>
          <w:szCs w:val="20"/>
        </w:rPr>
      </w:pPr>
      <w:r w:rsidRPr="00B410A2">
        <w:rPr>
          <w:color w:val="000000" w:themeColor="text1"/>
          <w:sz w:val="20"/>
          <w:szCs w:val="20"/>
        </w:rPr>
        <w:t xml:space="preserve">3.1. Ensure the maintenance of standards of practice according to the employer and any regulating </w:t>
      </w:r>
      <w:r w:rsidR="003A7993" w:rsidRPr="00B410A2">
        <w:rPr>
          <w:color w:val="000000" w:themeColor="text1"/>
          <w:sz w:val="20"/>
          <w:szCs w:val="20"/>
        </w:rPr>
        <w:t>bodies and</w:t>
      </w:r>
      <w:r w:rsidRPr="00B410A2">
        <w:rPr>
          <w:color w:val="000000" w:themeColor="text1"/>
          <w:sz w:val="20"/>
          <w:szCs w:val="20"/>
        </w:rPr>
        <w:t xml:space="preserve"> keep </w:t>
      </w:r>
      <w:r w:rsidR="003A7993" w:rsidRPr="00B410A2">
        <w:rPr>
          <w:color w:val="000000" w:themeColor="text1"/>
          <w:sz w:val="20"/>
          <w:szCs w:val="20"/>
        </w:rPr>
        <w:t>up to date</w:t>
      </w:r>
      <w:r w:rsidRPr="00B410A2">
        <w:rPr>
          <w:color w:val="000000" w:themeColor="text1"/>
          <w:sz w:val="20"/>
          <w:szCs w:val="20"/>
        </w:rPr>
        <w:t xml:space="preserve"> on new recommendations/guidelines set by the relevant departments.</w:t>
      </w:r>
    </w:p>
    <w:p w14:paraId="793A52DB" w14:textId="6E8B364B"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 </w:t>
      </w:r>
    </w:p>
    <w:p w14:paraId="4D89A341" w14:textId="46968072"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3.2. Ensure that confidentiality </w:t>
      </w:r>
      <w:r w:rsidR="003A7993" w:rsidRPr="00B410A2">
        <w:rPr>
          <w:color w:val="000000" w:themeColor="text1"/>
          <w:sz w:val="20"/>
          <w:szCs w:val="20"/>
        </w:rPr>
        <w:t>is always protected</w:t>
      </w:r>
      <w:r w:rsidRPr="00B410A2">
        <w:rPr>
          <w:color w:val="000000" w:themeColor="text1"/>
          <w:sz w:val="20"/>
          <w:szCs w:val="20"/>
        </w:rPr>
        <w:t xml:space="preserve">. </w:t>
      </w:r>
    </w:p>
    <w:p w14:paraId="3448CCA8" w14:textId="77777777" w:rsidR="00E70FA4" w:rsidRPr="00B410A2" w:rsidRDefault="00E70FA4" w:rsidP="00E70FA4">
      <w:pPr>
        <w:pStyle w:val="OrmistonBody12pt"/>
        <w:rPr>
          <w:color w:val="000000" w:themeColor="text1"/>
          <w:sz w:val="20"/>
          <w:szCs w:val="20"/>
        </w:rPr>
      </w:pPr>
    </w:p>
    <w:p w14:paraId="67E00CEA"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3.3. Ensure clear objectives are identified, </w:t>
      </w:r>
      <w:proofErr w:type="gramStart"/>
      <w:r w:rsidRPr="00B410A2">
        <w:rPr>
          <w:color w:val="000000" w:themeColor="text1"/>
          <w:sz w:val="20"/>
          <w:szCs w:val="20"/>
        </w:rPr>
        <w:t>discussed</w:t>
      </w:r>
      <w:proofErr w:type="gramEnd"/>
      <w:r w:rsidRPr="00B410A2">
        <w:rPr>
          <w:color w:val="000000" w:themeColor="text1"/>
          <w:sz w:val="20"/>
          <w:szCs w:val="20"/>
        </w:rPr>
        <w:t xml:space="preserve"> and reviewed with supervisor and senior colleagues on a regular basis as part of continuing professional development. </w:t>
      </w:r>
    </w:p>
    <w:p w14:paraId="195C5C94" w14:textId="77777777" w:rsidR="00E70FA4" w:rsidRPr="00B410A2" w:rsidRDefault="00E70FA4" w:rsidP="00E70FA4">
      <w:pPr>
        <w:pStyle w:val="OrmistonBody12pt"/>
        <w:rPr>
          <w:color w:val="000000" w:themeColor="text1"/>
          <w:sz w:val="20"/>
          <w:szCs w:val="20"/>
        </w:rPr>
      </w:pPr>
    </w:p>
    <w:p w14:paraId="07585F01"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3.4. Participate in individual performance review and respond to agreed objectives. </w:t>
      </w:r>
    </w:p>
    <w:p w14:paraId="6441568B" w14:textId="77777777" w:rsidR="00E70FA4" w:rsidRPr="00B410A2" w:rsidRDefault="00E70FA4" w:rsidP="00E70FA4">
      <w:pPr>
        <w:pStyle w:val="OrmistonBody12pt"/>
        <w:rPr>
          <w:color w:val="000000" w:themeColor="text1"/>
          <w:sz w:val="20"/>
          <w:szCs w:val="20"/>
        </w:rPr>
      </w:pPr>
    </w:p>
    <w:p w14:paraId="39A200A4" w14:textId="77777777" w:rsidR="00E70FA4" w:rsidRPr="00B410A2" w:rsidRDefault="00E70FA4" w:rsidP="00E70FA4">
      <w:pPr>
        <w:pStyle w:val="OrmistonBody12pt"/>
        <w:rPr>
          <w:color w:val="000000" w:themeColor="text1"/>
          <w:sz w:val="20"/>
          <w:szCs w:val="20"/>
        </w:rPr>
      </w:pPr>
      <w:r w:rsidRPr="00B410A2">
        <w:rPr>
          <w:color w:val="000000" w:themeColor="text1"/>
          <w:sz w:val="20"/>
          <w:szCs w:val="20"/>
        </w:rPr>
        <w:t xml:space="preserve">3.5. Keep all records up to date in relation to Continuous Professional Development and ensure personal development plans maintains up to date specialist knowledge of latest theoretical and service delivery models/developments. </w:t>
      </w:r>
    </w:p>
    <w:p w14:paraId="16FF6DDF" w14:textId="77777777" w:rsidR="00E70FA4" w:rsidRPr="00B410A2" w:rsidRDefault="00E70FA4" w:rsidP="00E70FA4">
      <w:pPr>
        <w:pStyle w:val="OrmistonBody12pt"/>
        <w:rPr>
          <w:color w:val="000000" w:themeColor="text1"/>
          <w:sz w:val="20"/>
          <w:szCs w:val="20"/>
        </w:rPr>
      </w:pPr>
    </w:p>
    <w:p w14:paraId="6026B2C4" w14:textId="77777777" w:rsidR="00E70FA4" w:rsidRPr="00B410A2" w:rsidRDefault="00E70FA4" w:rsidP="00E70FA4">
      <w:pPr>
        <w:pStyle w:val="OrmistonBody12pt"/>
        <w:rPr>
          <w:color w:val="000000" w:themeColor="text1"/>
          <w:sz w:val="21"/>
          <w:szCs w:val="21"/>
        </w:rPr>
      </w:pPr>
      <w:r w:rsidRPr="00B410A2">
        <w:rPr>
          <w:color w:val="000000" w:themeColor="text1"/>
          <w:sz w:val="20"/>
          <w:szCs w:val="20"/>
        </w:rPr>
        <w:t>3.6. Attend relevant conferences/workshops in line with identified professional objectives</w:t>
      </w:r>
      <w:r w:rsidRPr="00B410A2">
        <w:rPr>
          <w:color w:val="000000" w:themeColor="text1"/>
          <w:sz w:val="21"/>
          <w:szCs w:val="21"/>
        </w:rPr>
        <w:t xml:space="preserve">. </w:t>
      </w:r>
    </w:p>
    <w:p w14:paraId="1B51DB0D" w14:textId="77777777" w:rsidR="001E389A" w:rsidRPr="00B410A2" w:rsidRDefault="001E389A" w:rsidP="00E70FA4">
      <w:pPr>
        <w:pStyle w:val="OrmistonBody12pt"/>
        <w:rPr>
          <w:color w:val="000000" w:themeColor="text1"/>
          <w:sz w:val="21"/>
          <w:szCs w:val="21"/>
        </w:rPr>
      </w:pPr>
    </w:p>
    <w:p w14:paraId="2E4D49F4" w14:textId="77777777" w:rsidR="001E389A" w:rsidRPr="00B410A2" w:rsidRDefault="001E389A" w:rsidP="001E389A">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Generic Responsibilities – All Posts/Employees</w:t>
      </w:r>
    </w:p>
    <w:p w14:paraId="661AF360" w14:textId="77777777" w:rsidR="001E389A" w:rsidRPr="00B410A2" w:rsidRDefault="001E389A" w:rsidP="001E389A">
      <w:pPr>
        <w:spacing w:beforeLines="40" w:before="96" w:afterLines="40" w:after="96" w:line="276" w:lineRule="auto"/>
        <w:rPr>
          <w:rFonts w:ascii="Arial" w:eastAsia="Calibri" w:hAnsi="Arial" w:cs="Arial"/>
          <w:color w:val="000000" w:themeColor="text1"/>
          <w:sz w:val="22"/>
          <w:szCs w:val="22"/>
          <w:lang w:eastAsia="en-GB"/>
        </w:rPr>
      </w:pPr>
      <w:r w:rsidRPr="00B410A2">
        <w:rPr>
          <w:rFonts w:ascii="Arial" w:eastAsia="Calibri" w:hAnsi="Arial" w:cs="Arial"/>
          <w:color w:val="000000" w:themeColor="text1"/>
          <w:sz w:val="22"/>
          <w:szCs w:val="22"/>
          <w:lang w:eastAsia="en-GB"/>
        </w:rPr>
        <w:t xml:space="preserve">The following are applicable to all posts and all employees. </w:t>
      </w:r>
    </w:p>
    <w:p w14:paraId="32F78CA2" w14:textId="77777777" w:rsidR="001E389A" w:rsidRPr="00B410A2" w:rsidRDefault="001E389A" w:rsidP="001E389A">
      <w:pPr>
        <w:spacing w:beforeLines="40" w:before="96" w:afterLines="40" w:after="96" w:line="276" w:lineRule="auto"/>
        <w:rPr>
          <w:rFonts w:ascii="Arial" w:hAnsi="Arial" w:cs="Arial"/>
          <w:b/>
          <w:color w:val="000000" w:themeColor="text1"/>
        </w:rPr>
      </w:pPr>
    </w:p>
    <w:p w14:paraId="5DDAE5C3" w14:textId="77777777" w:rsidR="001E389A" w:rsidRPr="00B410A2" w:rsidRDefault="001E389A" w:rsidP="001E389A">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General Duties</w:t>
      </w:r>
    </w:p>
    <w:p w14:paraId="31AD4B8C" w14:textId="77777777" w:rsidR="001E389A" w:rsidRPr="00C13F7A" w:rsidRDefault="001E389A" w:rsidP="001E389A">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To undertake any other reasonable duty, which is appropriate to the grade when requested by Senior Staff.</w:t>
      </w:r>
    </w:p>
    <w:p w14:paraId="60380E4D" w14:textId="77777777" w:rsidR="001E389A" w:rsidRPr="00C13F7A" w:rsidRDefault="001E389A" w:rsidP="001E389A">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 xml:space="preserve">To be familiar with and comply with all Ormiston Families policies, procedures, </w:t>
      </w:r>
      <w:proofErr w:type="gramStart"/>
      <w:r w:rsidRPr="00C13F7A">
        <w:rPr>
          <w:rFonts w:ascii="Arial" w:eastAsia="Calibri" w:hAnsi="Arial" w:cs="Arial"/>
          <w:color w:val="000000" w:themeColor="text1"/>
          <w:sz w:val="20"/>
          <w:szCs w:val="20"/>
          <w:lang w:eastAsia="en-GB"/>
        </w:rPr>
        <w:t>protocols</w:t>
      </w:r>
      <w:proofErr w:type="gramEnd"/>
      <w:r w:rsidRPr="00C13F7A">
        <w:rPr>
          <w:rFonts w:ascii="Arial" w:eastAsia="Calibri" w:hAnsi="Arial" w:cs="Arial"/>
          <w:color w:val="000000" w:themeColor="text1"/>
          <w:sz w:val="20"/>
          <w:szCs w:val="20"/>
          <w:lang w:eastAsia="en-GB"/>
        </w:rPr>
        <w:t xml:space="preserve"> and guidelines.</w:t>
      </w:r>
    </w:p>
    <w:p w14:paraId="19A0F7C5" w14:textId="4D1C2E51" w:rsidR="002F3BC3" w:rsidRPr="00C13F7A" w:rsidRDefault="001E389A" w:rsidP="002F3BC3">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To demonstrate an understanding and commitment to the charity’s values.</w:t>
      </w:r>
    </w:p>
    <w:p w14:paraId="6CCF48C6" w14:textId="77777777" w:rsidR="00947A8C" w:rsidRPr="00B410A2" w:rsidRDefault="00947A8C" w:rsidP="002F3BC3">
      <w:pPr>
        <w:spacing w:beforeLines="40" w:before="96" w:afterLines="40" w:after="96" w:line="276" w:lineRule="auto"/>
        <w:rPr>
          <w:rFonts w:ascii="Arial Bold" w:hAnsi="Arial Bold" w:cs="Arial Bold"/>
          <w:bCs/>
          <w:color w:val="000000" w:themeColor="text1"/>
        </w:rPr>
      </w:pPr>
    </w:p>
    <w:p w14:paraId="4F4DFB16" w14:textId="6727B303" w:rsidR="002F3BC3" w:rsidRPr="00B410A2" w:rsidRDefault="002F3BC3" w:rsidP="002F3BC3">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Professional and Personal Development</w:t>
      </w:r>
    </w:p>
    <w:p w14:paraId="7DA64F82" w14:textId="77777777" w:rsidR="002F3BC3" w:rsidRPr="00C13F7A"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All staff must ensure that they are aware of their responsibilities by attending Mandatory Training and Induction programme.</w:t>
      </w:r>
    </w:p>
    <w:p w14:paraId="70452A3B" w14:textId="77777777" w:rsidR="002F3BC3" w:rsidRPr="00C13F7A"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C13F7A">
        <w:rPr>
          <w:rFonts w:ascii="Arial" w:eastAsia="Calibri" w:hAnsi="Arial" w:cs="Arial"/>
          <w:color w:val="000000" w:themeColor="text1"/>
          <w:sz w:val="20"/>
          <w:szCs w:val="20"/>
          <w:lang w:eastAsia="en-GB"/>
        </w:rPr>
        <w:t>in order to</w:t>
      </w:r>
      <w:proofErr w:type="gramEnd"/>
      <w:r w:rsidRPr="00C13F7A">
        <w:rPr>
          <w:rFonts w:ascii="Arial" w:eastAsia="Calibri" w:hAnsi="Arial" w:cs="Arial"/>
          <w:color w:val="000000" w:themeColor="text1"/>
          <w:sz w:val="20"/>
          <w:szCs w:val="20"/>
          <w:lang w:eastAsia="en-GB"/>
        </w:rPr>
        <w:t xml:space="preserve"> maintain progress in the service delivery.</w:t>
      </w:r>
    </w:p>
    <w:p w14:paraId="28720AF4" w14:textId="77777777" w:rsidR="002F3BC3" w:rsidRPr="00C13F7A"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All staff will be expected to take responsibility for their own professional development and will be supported to achieve development opportunities as appropriate.</w:t>
      </w:r>
    </w:p>
    <w:p w14:paraId="3A1AED4F" w14:textId="77777777" w:rsidR="002F3BC3" w:rsidRPr="00B410A2" w:rsidRDefault="002F3BC3" w:rsidP="002F3BC3">
      <w:pPr>
        <w:spacing w:beforeLines="40" w:before="96" w:afterLines="40" w:after="96" w:line="276" w:lineRule="auto"/>
        <w:rPr>
          <w:rFonts w:ascii="Arial" w:hAnsi="Arial" w:cs="Arial"/>
          <w:b/>
          <w:color w:val="000000" w:themeColor="text1"/>
        </w:rPr>
      </w:pPr>
    </w:p>
    <w:p w14:paraId="360ED228" w14:textId="77777777" w:rsidR="002F3BC3" w:rsidRPr="00B410A2" w:rsidRDefault="002F3BC3" w:rsidP="002F3BC3">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Health and Safety</w:t>
      </w:r>
    </w:p>
    <w:p w14:paraId="71A115EE" w14:textId="77777777" w:rsidR="002F3BC3" w:rsidRPr="00C13F7A"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C13F7A"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C13F7A">
        <w:rPr>
          <w:rFonts w:ascii="Arial" w:eastAsia="Calibri" w:hAnsi="Arial" w:cs="Arial"/>
          <w:color w:val="000000" w:themeColor="text1"/>
          <w:sz w:val="20"/>
          <w:szCs w:val="20"/>
          <w:lang w:eastAsia="en-GB"/>
        </w:rPr>
        <w:t xml:space="preserve">All staff are required to contribute to the control of risk, and must report immediately any incident, accident or near miss involving service users, carers, staff, </w:t>
      </w:r>
      <w:proofErr w:type="gramStart"/>
      <w:r w:rsidRPr="00C13F7A">
        <w:rPr>
          <w:rFonts w:ascii="Arial" w:eastAsia="Calibri" w:hAnsi="Arial" w:cs="Arial"/>
          <w:color w:val="000000" w:themeColor="text1"/>
          <w:sz w:val="20"/>
          <w:szCs w:val="20"/>
          <w:lang w:eastAsia="en-GB"/>
        </w:rPr>
        <w:t>contractors</w:t>
      </w:r>
      <w:proofErr w:type="gramEnd"/>
      <w:r w:rsidRPr="00C13F7A">
        <w:rPr>
          <w:rFonts w:ascii="Arial" w:eastAsia="Calibri" w:hAnsi="Arial" w:cs="Arial"/>
          <w:color w:val="000000" w:themeColor="text1"/>
          <w:sz w:val="20"/>
          <w:szCs w:val="20"/>
          <w:lang w:eastAsia="en-GB"/>
        </w:rPr>
        <w:t xml:space="preserve"> or members of the public.</w:t>
      </w:r>
    </w:p>
    <w:p w14:paraId="01F1029E" w14:textId="77777777" w:rsidR="002F3BC3" w:rsidRPr="00B410A2" w:rsidRDefault="002F3BC3" w:rsidP="002F3BC3">
      <w:pPr>
        <w:spacing w:beforeLines="40" w:before="96" w:afterLines="40" w:after="96" w:line="276" w:lineRule="auto"/>
        <w:rPr>
          <w:rFonts w:ascii="Arial" w:hAnsi="Arial" w:cs="Arial"/>
          <w:b/>
          <w:color w:val="000000" w:themeColor="text1"/>
        </w:rPr>
      </w:pPr>
    </w:p>
    <w:p w14:paraId="15FE1DCD" w14:textId="77777777" w:rsidR="002F3BC3" w:rsidRPr="00B410A2" w:rsidRDefault="002F3BC3" w:rsidP="002F3BC3">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Confidentiality and Information Governance</w:t>
      </w:r>
    </w:p>
    <w:p w14:paraId="50C9F001" w14:textId="77777777" w:rsidR="002F3BC3" w:rsidRPr="00B410A2"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B410A2">
        <w:rPr>
          <w:rFonts w:ascii="Arial" w:eastAsia="Calibri" w:hAnsi="Arial" w:cs="Arial"/>
          <w:color w:val="000000" w:themeColor="text1"/>
          <w:sz w:val="20"/>
          <w:szCs w:val="20"/>
          <w:lang w:eastAsia="en-GB"/>
        </w:rPr>
        <w:t xml:space="preserve">All staff may gain or have access to confidential information about the assessment and/or treatment of service users, information affecting the public, private or </w:t>
      </w:r>
      <w:proofErr w:type="gramStart"/>
      <w:r w:rsidRPr="00B410A2">
        <w:rPr>
          <w:rFonts w:ascii="Arial" w:eastAsia="Calibri" w:hAnsi="Arial" w:cs="Arial"/>
          <w:color w:val="000000" w:themeColor="text1"/>
          <w:sz w:val="20"/>
          <w:szCs w:val="20"/>
          <w:lang w:eastAsia="en-GB"/>
        </w:rPr>
        <w:t>work related</w:t>
      </w:r>
      <w:proofErr w:type="gramEnd"/>
      <w:r w:rsidRPr="00B410A2">
        <w:rPr>
          <w:rFonts w:ascii="Arial" w:eastAsia="Calibri" w:hAnsi="Arial" w:cs="Arial"/>
          <w:color w:val="000000" w:themeColor="text1"/>
          <w:sz w:val="20"/>
          <w:szCs w:val="20"/>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B410A2" w:rsidRDefault="002F3BC3" w:rsidP="002F3BC3">
      <w:pPr>
        <w:spacing w:line="276" w:lineRule="auto"/>
        <w:rPr>
          <w:rFonts w:ascii="Arial" w:eastAsia="Calibri" w:hAnsi="Arial" w:cs="Arial"/>
          <w:color w:val="000000" w:themeColor="text1"/>
          <w:sz w:val="20"/>
          <w:szCs w:val="20"/>
          <w:lang w:eastAsia="en-GB"/>
        </w:rPr>
      </w:pPr>
      <w:r w:rsidRPr="00B410A2">
        <w:rPr>
          <w:rFonts w:ascii="Arial" w:eastAsia="Calibri" w:hAnsi="Arial" w:cs="Arial"/>
          <w:color w:val="000000" w:themeColor="text1"/>
          <w:sz w:val="20"/>
          <w:szCs w:val="20"/>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B410A2"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B410A2">
        <w:rPr>
          <w:rFonts w:ascii="Arial" w:eastAsia="Calibri" w:hAnsi="Arial" w:cs="Arial"/>
          <w:color w:val="000000" w:themeColor="text1"/>
          <w:sz w:val="20"/>
          <w:szCs w:val="20"/>
          <w:lang w:eastAsia="en-GB"/>
        </w:rPr>
        <w:t>All staff must ensure compliance with the Data Protection Act 1998.</w:t>
      </w:r>
    </w:p>
    <w:p w14:paraId="5E8A2B8C" w14:textId="77777777" w:rsidR="002F3BC3" w:rsidRPr="00B410A2" w:rsidRDefault="002F3BC3" w:rsidP="002F3BC3">
      <w:pPr>
        <w:spacing w:beforeLines="40" w:before="96" w:afterLines="40" w:after="96" w:line="276" w:lineRule="auto"/>
        <w:rPr>
          <w:rFonts w:ascii="Arial" w:hAnsi="Arial" w:cs="Arial"/>
          <w:b/>
          <w:color w:val="000000" w:themeColor="text1"/>
        </w:rPr>
      </w:pPr>
    </w:p>
    <w:p w14:paraId="17012174" w14:textId="77777777" w:rsidR="00C13F7A" w:rsidRDefault="00C13F7A" w:rsidP="002F3BC3">
      <w:pPr>
        <w:spacing w:beforeLines="40" w:before="96" w:afterLines="40" w:after="96" w:line="276" w:lineRule="auto"/>
        <w:rPr>
          <w:rFonts w:ascii="Arial Bold" w:hAnsi="Arial Bold" w:cs="Arial Bold"/>
          <w:bCs/>
          <w:color w:val="000000" w:themeColor="text1"/>
        </w:rPr>
      </w:pPr>
    </w:p>
    <w:p w14:paraId="75B575CB" w14:textId="5C7F342A" w:rsidR="002F3BC3" w:rsidRPr="00B410A2" w:rsidRDefault="002F3BC3" w:rsidP="002F3BC3">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Safeguarding: Adults and Children (Section 11 of the Children Act 2004)</w:t>
      </w:r>
    </w:p>
    <w:p w14:paraId="4D74E814" w14:textId="77777777" w:rsidR="002F3BC3" w:rsidRPr="00B410A2"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B410A2">
        <w:rPr>
          <w:rFonts w:ascii="Arial" w:eastAsia="Calibri" w:hAnsi="Arial" w:cs="Arial"/>
          <w:color w:val="000000" w:themeColor="text1"/>
          <w:sz w:val="20"/>
          <w:szCs w:val="20"/>
          <w:lang w:eastAsia="en-GB"/>
        </w:rPr>
        <w:t xml:space="preserve">Every member of staff has a responsibility to be aware of and </w:t>
      </w:r>
      <w:proofErr w:type="gramStart"/>
      <w:r w:rsidRPr="00B410A2">
        <w:rPr>
          <w:rFonts w:ascii="Arial" w:eastAsia="Calibri" w:hAnsi="Arial" w:cs="Arial"/>
          <w:color w:val="000000" w:themeColor="text1"/>
          <w:sz w:val="20"/>
          <w:szCs w:val="20"/>
          <w:lang w:eastAsia="en-GB"/>
        </w:rPr>
        <w:t>follow at all times</w:t>
      </w:r>
      <w:proofErr w:type="gramEnd"/>
      <w:r w:rsidRPr="00B410A2">
        <w:rPr>
          <w:rFonts w:ascii="Arial" w:eastAsia="Calibri" w:hAnsi="Arial" w:cs="Arial"/>
          <w:color w:val="000000" w:themeColor="text1"/>
          <w:sz w:val="20"/>
          <w:szCs w:val="20"/>
          <w:lang w:eastAsia="en-GB"/>
        </w:rPr>
        <w:t>, the relevant national and local policy in relation to safeguarding children and safeguarding adults.</w:t>
      </w:r>
    </w:p>
    <w:p w14:paraId="18F82082" w14:textId="77777777" w:rsidR="002F3BC3" w:rsidRPr="00B410A2" w:rsidRDefault="002F3BC3" w:rsidP="002F3BC3">
      <w:pPr>
        <w:spacing w:line="276" w:lineRule="auto"/>
        <w:rPr>
          <w:rFonts w:ascii="Arial" w:hAnsi="Arial" w:cs="Arial"/>
          <w:b/>
          <w:bCs/>
          <w:color w:val="000000" w:themeColor="text1"/>
          <w:sz w:val="20"/>
          <w:szCs w:val="20"/>
        </w:rPr>
      </w:pPr>
    </w:p>
    <w:p w14:paraId="24CA86C5" w14:textId="77777777" w:rsidR="003A7993" w:rsidRPr="00B410A2" w:rsidRDefault="003A7993" w:rsidP="002F3BC3">
      <w:pPr>
        <w:spacing w:line="276" w:lineRule="auto"/>
        <w:rPr>
          <w:rFonts w:ascii="Arial Bold" w:hAnsi="Arial Bold" w:cs="Arial Bold"/>
          <w:bCs/>
          <w:color w:val="000000" w:themeColor="text1"/>
        </w:rPr>
      </w:pPr>
    </w:p>
    <w:p w14:paraId="0203DB85" w14:textId="071752A7" w:rsidR="002F3BC3" w:rsidRPr="00B410A2" w:rsidRDefault="002F3BC3" w:rsidP="002F3BC3">
      <w:pPr>
        <w:spacing w:line="276" w:lineRule="auto"/>
        <w:rPr>
          <w:rFonts w:ascii="Arial Bold" w:hAnsi="Arial Bold" w:cs="Arial Bold"/>
          <w:bCs/>
          <w:color w:val="000000" w:themeColor="text1"/>
        </w:rPr>
      </w:pPr>
      <w:r w:rsidRPr="00B410A2">
        <w:rPr>
          <w:rFonts w:ascii="Arial Bold" w:hAnsi="Arial Bold" w:cs="Arial Bold"/>
          <w:bCs/>
          <w:color w:val="000000" w:themeColor="text1"/>
        </w:rPr>
        <w:t xml:space="preserve">Senior Managers </w:t>
      </w:r>
    </w:p>
    <w:p w14:paraId="69092AF2" w14:textId="77777777" w:rsidR="002F3BC3" w:rsidRPr="00B410A2"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B410A2">
        <w:rPr>
          <w:rFonts w:ascii="Arial" w:eastAsia="Calibri" w:hAnsi="Arial" w:cs="Arial"/>
          <w:color w:val="000000" w:themeColor="text1"/>
          <w:sz w:val="20"/>
          <w:szCs w:val="20"/>
          <w:lang w:eastAsia="en-GB"/>
        </w:rPr>
        <w:t xml:space="preserve">Under Section 11 of the Children Act senior managers have responsibility for ensuring that service developments </w:t>
      </w:r>
      <w:proofErr w:type="gramStart"/>
      <w:r w:rsidRPr="00B410A2">
        <w:rPr>
          <w:rFonts w:ascii="Arial" w:eastAsia="Calibri" w:hAnsi="Arial" w:cs="Arial"/>
          <w:color w:val="000000" w:themeColor="text1"/>
          <w:sz w:val="20"/>
          <w:szCs w:val="20"/>
          <w:lang w:eastAsia="en-GB"/>
        </w:rPr>
        <w:t>take into account</w:t>
      </w:r>
      <w:proofErr w:type="gramEnd"/>
      <w:r w:rsidRPr="00B410A2">
        <w:rPr>
          <w:rFonts w:ascii="Arial" w:eastAsia="Calibri" w:hAnsi="Arial" w:cs="Arial"/>
          <w:color w:val="000000" w:themeColor="text1"/>
          <w:sz w:val="20"/>
          <w:szCs w:val="20"/>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B410A2" w:rsidRDefault="002F3BC3" w:rsidP="002F3BC3">
      <w:pPr>
        <w:spacing w:beforeLines="40" w:before="96" w:afterLines="40" w:after="96" w:line="276" w:lineRule="auto"/>
        <w:rPr>
          <w:rFonts w:ascii="Arial" w:hAnsi="Arial" w:cs="Arial"/>
          <w:b/>
          <w:color w:val="000000" w:themeColor="text1"/>
        </w:rPr>
      </w:pPr>
    </w:p>
    <w:p w14:paraId="5C128ECA" w14:textId="77777777" w:rsidR="002F3BC3" w:rsidRPr="00B410A2" w:rsidRDefault="002F3BC3" w:rsidP="002F3BC3">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Freedom of Information (FOI)</w:t>
      </w:r>
    </w:p>
    <w:p w14:paraId="4EFCD00C" w14:textId="77777777" w:rsidR="002F3BC3" w:rsidRPr="00B410A2"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B410A2">
        <w:rPr>
          <w:rFonts w:ascii="Arial" w:eastAsia="Calibri" w:hAnsi="Arial" w:cs="Arial"/>
          <w:color w:val="000000" w:themeColor="text1"/>
          <w:sz w:val="20"/>
          <w:szCs w:val="20"/>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B410A2" w:rsidRDefault="002F3BC3" w:rsidP="002F3BC3">
      <w:pPr>
        <w:spacing w:beforeLines="40" w:before="96" w:afterLines="40" w:after="96" w:line="276" w:lineRule="auto"/>
        <w:rPr>
          <w:rFonts w:ascii="Arial" w:hAnsi="Arial" w:cs="Arial"/>
          <w:b/>
          <w:color w:val="000000" w:themeColor="text1"/>
        </w:rPr>
      </w:pPr>
    </w:p>
    <w:p w14:paraId="7509007B" w14:textId="77777777" w:rsidR="002F3BC3" w:rsidRPr="00B410A2" w:rsidRDefault="002F3BC3" w:rsidP="002F3BC3">
      <w:pPr>
        <w:spacing w:beforeLines="40" w:before="96" w:afterLines="40" w:after="96" w:line="276" w:lineRule="auto"/>
        <w:rPr>
          <w:rFonts w:ascii="Arial Bold" w:hAnsi="Arial Bold" w:cs="Arial Bold"/>
          <w:bCs/>
          <w:color w:val="000000" w:themeColor="text1"/>
        </w:rPr>
      </w:pPr>
      <w:r w:rsidRPr="00B410A2">
        <w:rPr>
          <w:rFonts w:ascii="Arial Bold" w:hAnsi="Arial Bold" w:cs="Arial Bold"/>
          <w:bCs/>
          <w:color w:val="000000" w:themeColor="text1"/>
        </w:rPr>
        <w:t>Data Quality</w:t>
      </w:r>
    </w:p>
    <w:p w14:paraId="7564764D" w14:textId="77777777" w:rsidR="002F3BC3" w:rsidRPr="00434A95" w:rsidRDefault="002F3BC3" w:rsidP="002F3BC3">
      <w:pPr>
        <w:spacing w:beforeLines="40" w:before="96" w:afterLines="40" w:after="96" w:line="276" w:lineRule="auto"/>
        <w:rPr>
          <w:rFonts w:ascii="Arial" w:eastAsia="Calibri" w:hAnsi="Arial" w:cs="Arial"/>
          <w:color w:val="000000" w:themeColor="text1"/>
          <w:sz w:val="20"/>
          <w:szCs w:val="20"/>
          <w:lang w:eastAsia="en-GB"/>
        </w:rPr>
      </w:pPr>
      <w:r w:rsidRPr="00434A95">
        <w:rPr>
          <w:rFonts w:ascii="Arial" w:eastAsia="Calibri" w:hAnsi="Arial" w:cs="Arial"/>
          <w:color w:val="000000" w:themeColor="text1"/>
          <w:sz w:val="20"/>
          <w:szCs w:val="20"/>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34A95">
        <w:rPr>
          <w:rFonts w:ascii="Arial" w:eastAsia="Calibri" w:hAnsi="Arial" w:cs="Arial"/>
          <w:color w:val="000000" w:themeColor="text1"/>
          <w:sz w:val="20"/>
          <w:szCs w:val="20"/>
          <w:lang w:eastAsia="en-GB"/>
        </w:rPr>
        <w:t>at all times</w:t>
      </w:r>
      <w:proofErr w:type="gramEnd"/>
      <w:r w:rsidRPr="00434A95">
        <w:rPr>
          <w:rFonts w:ascii="Arial" w:eastAsia="Calibri" w:hAnsi="Arial" w:cs="Arial"/>
          <w:color w:val="000000" w:themeColor="text1"/>
          <w:sz w:val="20"/>
          <w:szCs w:val="20"/>
          <w:lang w:eastAsia="en-GB"/>
        </w:rPr>
        <w:t>, in line with the Charity’s Policy and Procedures for Data Quality.</w:t>
      </w:r>
    </w:p>
    <w:p w14:paraId="2A1B5F7C" w14:textId="77777777" w:rsidR="002F3BC3" w:rsidRPr="00434A95" w:rsidRDefault="002F3BC3" w:rsidP="002F3BC3">
      <w:pPr>
        <w:spacing w:beforeLines="40" w:before="96" w:afterLines="40" w:after="96" w:line="276" w:lineRule="auto"/>
        <w:ind w:right="124"/>
        <w:rPr>
          <w:rFonts w:ascii="Arial" w:eastAsia="Calibri" w:hAnsi="Arial" w:cs="Arial"/>
          <w:color w:val="000000" w:themeColor="text1"/>
          <w:sz w:val="20"/>
          <w:szCs w:val="20"/>
          <w:lang w:eastAsia="en-GB"/>
        </w:rPr>
      </w:pPr>
      <w:r w:rsidRPr="00434A95">
        <w:rPr>
          <w:rFonts w:ascii="Arial" w:eastAsia="Calibri" w:hAnsi="Arial" w:cs="Arial"/>
          <w:color w:val="000000" w:themeColor="text1"/>
          <w:sz w:val="20"/>
          <w:szCs w:val="20"/>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6CFE7A99" w14:textId="77777777" w:rsidR="003A7993" w:rsidRDefault="003A7993" w:rsidP="002F3BC3">
      <w:pPr>
        <w:pStyle w:val="OrmistonSubHeader"/>
      </w:pPr>
    </w:p>
    <w:p w14:paraId="2413356C" w14:textId="77777777" w:rsidR="003A7993" w:rsidRDefault="003A7993" w:rsidP="002F3BC3">
      <w:pPr>
        <w:pStyle w:val="OrmistonSubHeader"/>
      </w:pPr>
    </w:p>
    <w:p w14:paraId="17AF1718" w14:textId="77777777" w:rsidR="00C351B4" w:rsidRDefault="00C351B4" w:rsidP="002F3BC3">
      <w:pPr>
        <w:pStyle w:val="OrmistonSubHeader"/>
      </w:pPr>
    </w:p>
    <w:p w14:paraId="647EEF83" w14:textId="77777777" w:rsidR="00C351B4" w:rsidRDefault="00C351B4" w:rsidP="002F3BC3">
      <w:pPr>
        <w:pStyle w:val="OrmistonSubHeader"/>
      </w:pPr>
    </w:p>
    <w:p w14:paraId="55905A2E" w14:textId="3315C04C"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211"/>
      </w:tblGrid>
      <w:tr w:rsidR="002F3BC3" w:rsidRPr="002F3BC3" w14:paraId="7B7B6DA1" w14:textId="77777777" w:rsidTr="006863AE">
        <w:tc>
          <w:tcPr>
            <w:tcW w:w="962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434A95">
              <w:rPr>
                <w:rFonts w:ascii="Arial Bold" w:hAnsi="Arial Bold" w:cs="Arial Bold"/>
                <w:bCs/>
                <w:color w:val="000000" w:themeColor="text1"/>
              </w:rPr>
              <w:t>Qualifications:</w:t>
            </w:r>
          </w:p>
        </w:tc>
      </w:tr>
      <w:tr w:rsidR="002F3BC3" w:rsidRPr="002F3BC3" w14:paraId="49641B4D" w14:textId="77777777" w:rsidTr="006863AE">
        <w:tc>
          <w:tcPr>
            <w:tcW w:w="5411"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434A95">
              <w:rPr>
                <w:rFonts w:ascii="Arial Bold" w:hAnsi="Arial Bold" w:cs="Arial Bold"/>
                <w:bCs/>
                <w:color w:val="000000" w:themeColor="text1"/>
              </w:rPr>
              <w:t>Essential</w:t>
            </w:r>
          </w:p>
        </w:tc>
        <w:tc>
          <w:tcPr>
            <w:tcW w:w="4211"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434A95">
              <w:rPr>
                <w:rFonts w:ascii="Arial Bold" w:hAnsi="Arial Bold" w:cs="Arial Bold"/>
                <w:bCs/>
                <w:color w:val="000000" w:themeColor="text1"/>
              </w:rPr>
              <w:t>Desirable</w:t>
            </w:r>
          </w:p>
        </w:tc>
      </w:tr>
      <w:tr w:rsidR="002F3BC3" w:rsidRPr="002F3BC3" w14:paraId="776E41B2" w14:textId="77777777" w:rsidTr="006863AE">
        <w:tc>
          <w:tcPr>
            <w:tcW w:w="5411" w:type="dxa"/>
            <w:shd w:val="clear" w:color="auto" w:fill="auto"/>
          </w:tcPr>
          <w:p w14:paraId="47302699" w14:textId="7809B79F" w:rsidR="003B392E" w:rsidRPr="00434A95" w:rsidRDefault="00C94FEE" w:rsidP="00434A95">
            <w:pPr>
              <w:pStyle w:val="OrmistonBody12pt"/>
              <w:rPr>
                <w:color w:val="000000" w:themeColor="text1"/>
                <w:sz w:val="20"/>
                <w:szCs w:val="20"/>
              </w:rPr>
            </w:pPr>
            <w:r w:rsidRPr="00434A95">
              <w:rPr>
                <w:color w:val="000000" w:themeColor="text1"/>
                <w:sz w:val="20"/>
                <w:szCs w:val="20"/>
              </w:rPr>
              <w:t xml:space="preserve">A minimum of a second-class </w:t>
            </w:r>
            <w:proofErr w:type="gramStart"/>
            <w:r w:rsidRPr="00434A95">
              <w:rPr>
                <w:color w:val="000000" w:themeColor="text1"/>
                <w:sz w:val="20"/>
                <w:szCs w:val="20"/>
              </w:rPr>
              <w:t>Bachelor's</w:t>
            </w:r>
            <w:proofErr w:type="gramEnd"/>
            <w:r w:rsidRPr="00434A95">
              <w:rPr>
                <w:color w:val="000000" w:themeColor="text1"/>
                <w:sz w:val="20"/>
                <w:szCs w:val="20"/>
              </w:rPr>
              <w:t xml:space="preserve"> degree from a UK university or an overseas qualification of an equivalent standard in a relevant subject (e.g. psychology)</w:t>
            </w:r>
          </w:p>
          <w:p w14:paraId="27D6557C" w14:textId="77777777" w:rsidR="00C94FEE" w:rsidRPr="003B392E" w:rsidRDefault="00C94FEE" w:rsidP="00C94FEE">
            <w:pPr>
              <w:pStyle w:val="OrmistonBody12pt"/>
              <w:ind w:left="1440"/>
              <w:rPr>
                <w:sz w:val="21"/>
                <w:szCs w:val="21"/>
              </w:rPr>
            </w:pPr>
          </w:p>
          <w:p w14:paraId="4AEAB813" w14:textId="46805CE0" w:rsidR="00471455" w:rsidRPr="002F3BC3" w:rsidRDefault="00471455" w:rsidP="00471455">
            <w:pPr>
              <w:pStyle w:val="ListParagraph"/>
              <w:rPr>
                <w:rFonts w:ascii="Arial" w:hAnsi="Arial" w:cs="Arial"/>
                <w:color w:val="2A3B4C"/>
                <w:sz w:val="21"/>
                <w:szCs w:val="21"/>
              </w:rPr>
            </w:pPr>
          </w:p>
        </w:tc>
        <w:tc>
          <w:tcPr>
            <w:tcW w:w="4211" w:type="dxa"/>
            <w:shd w:val="clear" w:color="auto" w:fill="auto"/>
          </w:tcPr>
          <w:p w14:paraId="1B27E63D" w14:textId="77777777" w:rsidR="00434A95" w:rsidRPr="00434A95" w:rsidRDefault="003B392E" w:rsidP="00434A95">
            <w:pPr>
              <w:pStyle w:val="OrmistonBody12pt"/>
              <w:rPr>
                <w:color w:val="000000" w:themeColor="text1"/>
                <w:sz w:val="20"/>
                <w:szCs w:val="20"/>
              </w:rPr>
            </w:pPr>
            <w:r w:rsidRPr="00434A95">
              <w:rPr>
                <w:color w:val="000000" w:themeColor="text1"/>
                <w:sz w:val="20"/>
                <w:szCs w:val="20"/>
              </w:rPr>
              <w:t>Psychology or other health /social care/youth related undergraduate degree</w:t>
            </w:r>
          </w:p>
          <w:p w14:paraId="1A68DAA0" w14:textId="42784626" w:rsidR="003B392E" w:rsidRPr="00434A95" w:rsidRDefault="003B392E" w:rsidP="00434A95">
            <w:pPr>
              <w:pStyle w:val="OrmistonBody12pt"/>
              <w:rPr>
                <w:sz w:val="20"/>
                <w:szCs w:val="20"/>
              </w:rPr>
            </w:pPr>
            <w:r w:rsidRPr="00434A95">
              <w:rPr>
                <w:sz w:val="20"/>
                <w:szCs w:val="20"/>
              </w:rPr>
              <w:t xml:space="preserve"> </w:t>
            </w:r>
          </w:p>
          <w:p w14:paraId="714C4D67" w14:textId="77777777" w:rsidR="00F44734" w:rsidRPr="00434A95" w:rsidRDefault="00F44734" w:rsidP="00F44734">
            <w:pPr>
              <w:pStyle w:val="Default"/>
              <w:rPr>
                <w:rFonts w:ascii="Arial" w:hAnsi="Arial" w:cs="Arial"/>
                <w:sz w:val="20"/>
                <w:szCs w:val="20"/>
              </w:rPr>
            </w:pPr>
            <w:r w:rsidRPr="00434A95">
              <w:rPr>
                <w:rFonts w:ascii="Arial" w:hAnsi="Arial" w:cs="Arial"/>
                <w:sz w:val="20"/>
                <w:szCs w:val="20"/>
              </w:rPr>
              <w:t xml:space="preserve">Evidence of working with children and young people with mental health difficulties </w:t>
            </w:r>
          </w:p>
          <w:p w14:paraId="1107E87A" w14:textId="4B21A31E" w:rsidR="002F3BC3" w:rsidRPr="004C18DD" w:rsidRDefault="002F3BC3" w:rsidP="00434A95">
            <w:pPr>
              <w:pStyle w:val="OrmistonBody12pt"/>
              <w:ind w:left="720"/>
              <w:rPr>
                <w:sz w:val="21"/>
                <w:szCs w:val="21"/>
              </w:rPr>
            </w:pPr>
          </w:p>
        </w:tc>
      </w:tr>
      <w:tr w:rsidR="002F3BC3" w:rsidRPr="002F3BC3" w14:paraId="04F5CF43" w14:textId="77777777" w:rsidTr="006863AE">
        <w:tc>
          <w:tcPr>
            <w:tcW w:w="962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434A95">
              <w:rPr>
                <w:rFonts w:ascii="Arial Bold" w:hAnsi="Arial Bold" w:cs="Arial Bold"/>
                <w:bCs/>
                <w:color w:val="000000" w:themeColor="text1"/>
              </w:rPr>
              <w:t>Experience:</w:t>
            </w:r>
          </w:p>
        </w:tc>
      </w:tr>
      <w:tr w:rsidR="002F3BC3" w:rsidRPr="002F3BC3" w14:paraId="644BD7E3" w14:textId="77777777" w:rsidTr="006863AE">
        <w:tc>
          <w:tcPr>
            <w:tcW w:w="5411"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434A95">
              <w:rPr>
                <w:rFonts w:ascii="Arial Bold" w:hAnsi="Arial Bold" w:cs="Arial Bold"/>
                <w:bCs/>
                <w:color w:val="000000" w:themeColor="text1"/>
              </w:rPr>
              <w:t>Essential</w:t>
            </w:r>
          </w:p>
        </w:tc>
        <w:tc>
          <w:tcPr>
            <w:tcW w:w="4211"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434A95">
              <w:rPr>
                <w:rFonts w:ascii="Arial Bold" w:hAnsi="Arial Bold" w:cs="Arial Bold"/>
                <w:bCs/>
                <w:color w:val="000000" w:themeColor="text1"/>
              </w:rPr>
              <w:t>Desirable</w:t>
            </w:r>
          </w:p>
        </w:tc>
      </w:tr>
      <w:tr w:rsidR="002F3BC3" w:rsidRPr="002F3BC3" w14:paraId="2583E5B1" w14:textId="77777777" w:rsidTr="006863AE">
        <w:tc>
          <w:tcPr>
            <w:tcW w:w="5411" w:type="dxa"/>
            <w:shd w:val="clear" w:color="auto" w:fill="auto"/>
          </w:tcPr>
          <w:p w14:paraId="03E05DFD" w14:textId="6DCB1BAE" w:rsidR="002F3BC3" w:rsidRPr="00434A95" w:rsidRDefault="00F44734" w:rsidP="00434A95">
            <w:pPr>
              <w:rPr>
                <w:rFonts w:ascii="Arial" w:hAnsi="Arial" w:cs="Arial"/>
                <w:color w:val="000000" w:themeColor="text1"/>
                <w:sz w:val="20"/>
                <w:szCs w:val="20"/>
              </w:rPr>
            </w:pPr>
            <w:r w:rsidRPr="00434A95">
              <w:rPr>
                <w:rFonts w:ascii="Arial" w:eastAsia="Calibri" w:hAnsi="Arial" w:cs="Arial"/>
                <w:color w:val="000000" w:themeColor="text1"/>
                <w:sz w:val="20"/>
                <w:szCs w:val="20"/>
                <w:lang w:eastAsia="en-GB"/>
              </w:rPr>
              <w:t>E</w:t>
            </w:r>
            <w:r w:rsidR="006863AE" w:rsidRPr="00434A95">
              <w:rPr>
                <w:rFonts w:ascii="Arial" w:eastAsia="Calibri" w:hAnsi="Arial" w:cs="Arial"/>
                <w:color w:val="000000" w:themeColor="text1"/>
                <w:sz w:val="20"/>
                <w:szCs w:val="20"/>
                <w:lang w:eastAsia="en-GB"/>
              </w:rPr>
              <w:t xml:space="preserve">xperience of working with children, young </w:t>
            </w:r>
            <w:proofErr w:type="gramStart"/>
            <w:r w:rsidR="006863AE" w:rsidRPr="00434A95">
              <w:rPr>
                <w:rFonts w:ascii="Arial" w:eastAsia="Calibri" w:hAnsi="Arial" w:cs="Arial"/>
                <w:color w:val="000000" w:themeColor="text1"/>
                <w:sz w:val="20"/>
                <w:szCs w:val="20"/>
                <w:lang w:eastAsia="en-GB"/>
              </w:rPr>
              <w:t>people</w:t>
            </w:r>
            <w:proofErr w:type="gramEnd"/>
            <w:r w:rsidR="006863AE" w:rsidRPr="00434A95">
              <w:rPr>
                <w:rFonts w:ascii="Arial" w:eastAsia="Calibri" w:hAnsi="Arial" w:cs="Arial"/>
                <w:color w:val="000000" w:themeColor="text1"/>
                <w:sz w:val="20"/>
                <w:szCs w:val="20"/>
                <w:lang w:eastAsia="en-GB"/>
              </w:rPr>
              <w:t xml:space="preserve"> and families.</w:t>
            </w:r>
          </w:p>
          <w:p w14:paraId="4CA61195" w14:textId="271F443C" w:rsidR="004C18DD" w:rsidRPr="002F3BC3" w:rsidRDefault="004C18DD" w:rsidP="00434A95">
            <w:pPr>
              <w:ind w:left="720"/>
              <w:rPr>
                <w:rFonts w:ascii="Arial" w:hAnsi="Arial" w:cs="Arial"/>
                <w:color w:val="2A3B4C"/>
                <w:sz w:val="21"/>
                <w:szCs w:val="21"/>
              </w:rPr>
            </w:pPr>
          </w:p>
        </w:tc>
        <w:tc>
          <w:tcPr>
            <w:tcW w:w="4211" w:type="dxa"/>
            <w:shd w:val="clear" w:color="auto" w:fill="auto"/>
          </w:tcPr>
          <w:p w14:paraId="2E375821" w14:textId="3F3F6963" w:rsidR="003B392E" w:rsidRPr="00434A95" w:rsidRDefault="003B392E" w:rsidP="00434A95">
            <w:pPr>
              <w:pStyle w:val="OrmistonBody12pt"/>
              <w:rPr>
                <w:color w:val="000000" w:themeColor="text1"/>
                <w:sz w:val="20"/>
                <w:szCs w:val="20"/>
              </w:rPr>
            </w:pPr>
            <w:r w:rsidRPr="00434A95">
              <w:rPr>
                <w:color w:val="000000" w:themeColor="text1"/>
                <w:sz w:val="20"/>
                <w:szCs w:val="20"/>
              </w:rPr>
              <w:t>Experience of working in mental health or related services</w:t>
            </w:r>
          </w:p>
          <w:p w14:paraId="7EBAC045" w14:textId="77777777" w:rsidR="00434A95" w:rsidRPr="00434A95" w:rsidRDefault="00434A95" w:rsidP="00434A95">
            <w:pPr>
              <w:pStyle w:val="OrmistonBody12pt"/>
              <w:rPr>
                <w:color w:val="000000" w:themeColor="text1"/>
                <w:sz w:val="20"/>
                <w:szCs w:val="20"/>
              </w:rPr>
            </w:pPr>
          </w:p>
          <w:p w14:paraId="1C3CC627" w14:textId="5D6F17F1" w:rsidR="003B392E" w:rsidRPr="00434A95" w:rsidRDefault="003B392E" w:rsidP="00434A95">
            <w:pPr>
              <w:pStyle w:val="OrmistonBody12pt"/>
              <w:rPr>
                <w:color w:val="000000" w:themeColor="text1"/>
                <w:sz w:val="20"/>
                <w:szCs w:val="20"/>
              </w:rPr>
            </w:pPr>
            <w:r w:rsidRPr="00434A95">
              <w:rPr>
                <w:color w:val="000000" w:themeColor="text1"/>
                <w:sz w:val="20"/>
                <w:szCs w:val="20"/>
              </w:rPr>
              <w:t xml:space="preserve">Worked in a service where agreed targets in place to demonstrating outcomes </w:t>
            </w:r>
          </w:p>
          <w:p w14:paraId="19FD4D1C" w14:textId="75896B1D" w:rsidR="004C18DD" w:rsidRPr="002F3BC3" w:rsidRDefault="004C18DD" w:rsidP="003B392E">
            <w:pPr>
              <w:ind w:left="720"/>
              <w:rPr>
                <w:rFonts w:ascii="Arial" w:hAnsi="Arial" w:cs="Arial"/>
                <w:color w:val="2A3B4C"/>
                <w:sz w:val="21"/>
                <w:szCs w:val="21"/>
              </w:rPr>
            </w:pPr>
          </w:p>
        </w:tc>
      </w:tr>
      <w:tr w:rsidR="002F3BC3" w:rsidRPr="002F3BC3" w14:paraId="7F73CCEE" w14:textId="77777777" w:rsidTr="006863AE">
        <w:tc>
          <w:tcPr>
            <w:tcW w:w="962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434A95">
              <w:rPr>
                <w:rFonts w:ascii="Arial Bold" w:hAnsi="Arial Bold" w:cs="Arial Bold"/>
                <w:bCs/>
                <w:color w:val="000000" w:themeColor="text1"/>
              </w:rPr>
              <w:t>Abilities and Knowledge</w:t>
            </w:r>
          </w:p>
        </w:tc>
      </w:tr>
      <w:tr w:rsidR="002F3BC3" w:rsidRPr="002F3BC3" w14:paraId="00594DA3" w14:textId="77777777" w:rsidTr="006863AE">
        <w:tc>
          <w:tcPr>
            <w:tcW w:w="5411"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434A95">
              <w:rPr>
                <w:rFonts w:ascii="Arial Bold" w:hAnsi="Arial Bold" w:cs="Arial Bold"/>
                <w:bCs/>
                <w:color w:val="000000" w:themeColor="text1"/>
              </w:rPr>
              <w:t>Essential</w:t>
            </w:r>
          </w:p>
        </w:tc>
        <w:tc>
          <w:tcPr>
            <w:tcW w:w="4211"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434A95">
              <w:rPr>
                <w:rFonts w:ascii="Arial Bold" w:hAnsi="Arial Bold" w:cs="Arial Bold"/>
                <w:bCs/>
                <w:color w:val="000000" w:themeColor="text1"/>
              </w:rPr>
              <w:t>Desirable</w:t>
            </w:r>
          </w:p>
        </w:tc>
      </w:tr>
      <w:tr w:rsidR="006863AE" w:rsidRPr="002F3BC3" w14:paraId="2776CCBA" w14:textId="77777777" w:rsidTr="006863AE">
        <w:tc>
          <w:tcPr>
            <w:tcW w:w="5411" w:type="dxa"/>
            <w:shd w:val="clear" w:color="auto" w:fill="auto"/>
          </w:tcPr>
          <w:p w14:paraId="497E367C" w14:textId="77777777" w:rsidR="00F44734" w:rsidRPr="00434A95" w:rsidRDefault="00F44734" w:rsidP="00F44734">
            <w:pPr>
              <w:pStyle w:val="Default"/>
              <w:rPr>
                <w:rFonts w:ascii="Arial" w:hAnsi="Arial" w:cs="Arial"/>
                <w:sz w:val="20"/>
                <w:szCs w:val="20"/>
              </w:rPr>
            </w:pPr>
            <w:r w:rsidRPr="00434A95">
              <w:rPr>
                <w:rFonts w:ascii="Arial" w:eastAsia="Noto Sans Symbols" w:hAnsi="Arial" w:cs="Arial"/>
                <w:sz w:val="20"/>
                <w:szCs w:val="20"/>
              </w:rPr>
              <w:t>Ability to study as a self-motivated learner</w:t>
            </w:r>
            <w:r w:rsidRPr="00434A95">
              <w:rPr>
                <w:rFonts w:ascii="Arial" w:hAnsi="Arial" w:cs="Arial"/>
                <w:sz w:val="20"/>
                <w:szCs w:val="20"/>
              </w:rPr>
              <w:t xml:space="preserve"> and implement training with appropriate support</w:t>
            </w:r>
          </w:p>
          <w:p w14:paraId="7D0408E7" w14:textId="6939B6E4" w:rsidR="006863AE" w:rsidRPr="006863AE" w:rsidRDefault="006863AE" w:rsidP="003B392E">
            <w:pPr>
              <w:ind w:left="720"/>
              <w:rPr>
                <w:rFonts w:ascii="Arial" w:eastAsia="Calibri" w:hAnsi="Arial" w:cs="Arial"/>
                <w:color w:val="2A3B4C"/>
                <w:sz w:val="21"/>
                <w:szCs w:val="21"/>
                <w:lang w:eastAsia="en-GB"/>
              </w:rPr>
            </w:pPr>
          </w:p>
        </w:tc>
        <w:tc>
          <w:tcPr>
            <w:tcW w:w="4211" w:type="dxa"/>
            <w:shd w:val="clear" w:color="auto" w:fill="auto"/>
          </w:tcPr>
          <w:p w14:paraId="3970A97F" w14:textId="77777777" w:rsidR="00947A8C" w:rsidRPr="00434A95" w:rsidRDefault="00947A8C" w:rsidP="00947A8C">
            <w:pPr>
              <w:pStyle w:val="Default"/>
              <w:rPr>
                <w:rFonts w:ascii="Arial" w:hAnsi="Arial" w:cs="Arial"/>
                <w:sz w:val="20"/>
                <w:szCs w:val="20"/>
              </w:rPr>
            </w:pPr>
            <w:r w:rsidRPr="00434A95">
              <w:rPr>
                <w:rFonts w:ascii="Arial" w:hAnsi="Arial" w:cs="Arial"/>
                <w:sz w:val="20"/>
                <w:szCs w:val="20"/>
              </w:rPr>
              <w:t>Ability to manage own caseload and time</w:t>
            </w:r>
          </w:p>
          <w:p w14:paraId="1ED689F2" w14:textId="2AF2C317" w:rsidR="006863AE" w:rsidRPr="003B392E" w:rsidRDefault="006863AE" w:rsidP="00434A95">
            <w:pPr>
              <w:pStyle w:val="OrmistonBody12pt"/>
              <w:ind w:left="720"/>
              <w:rPr>
                <w:sz w:val="21"/>
                <w:szCs w:val="21"/>
              </w:rPr>
            </w:pPr>
          </w:p>
        </w:tc>
      </w:tr>
      <w:tr w:rsidR="006863AE" w:rsidRPr="002F3BC3" w14:paraId="241555C2" w14:textId="77777777" w:rsidTr="006863AE">
        <w:tc>
          <w:tcPr>
            <w:tcW w:w="5411" w:type="dxa"/>
            <w:shd w:val="clear" w:color="auto" w:fill="auto"/>
          </w:tcPr>
          <w:p w14:paraId="1EEBD763" w14:textId="77777777" w:rsidR="00F44734" w:rsidRPr="00434A95" w:rsidRDefault="00F44734" w:rsidP="00F44734">
            <w:pPr>
              <w:pStyle w:val="Default"/>
              <w:rPr>
                <w:rFonts w:ascii="Arial" w:hAnsi="Arial" w:cs="Arial"/>
                <w:sz w:val="20"/>
                <w:szCs w:val="20"/>
              </w:rPr>
            </w:pPr>
            <w:r w:rsidRPr="00434A95">
              <w:rPr>
                <w:rFonts w:ascii="Arial" w:hAnsi="Arial" w:cs="Arial"/>
                <w:sz w:val="20"/>
                <w:szCs w:val="20"/>
              </w:rPr>
              <w:t>Demonstrates high standards in written and verbal communication</w:t>
            </w:r>
          </w:p>
          <w:p w14:paraId="1398BDCF" w14:textId="23F1C51E" w:rsidR="006863AE" w:rsidRPr="006863AE" w:rsidRDefault="006863AE" w:rsidP="00F44734">
            <w:pPr>
              <w:ind w:left="720"/>
              <w:rPr>
                <w:rFonts w:ascii="Arial" w:eastAsia="Calibri" w:hAnsi="Arial" w:cs="Arial"/>
                <w:color w:val="2A3B4C"/>
                <w:sz w:val="21"/>
                <w:szCs w:val="21"/>
                <w:lang w:eastAsia="en-GB"/>
              </w:rPr>
            </w:pPr>
          </w:p>
        </w:tc>
        <w:tc>
          <w:tcPr>
            <w:tcW w:w="4211" w:type="dxa"/>
            <w:shd w:val="clear" w:color="auto" w:fill="auto"/>
          </w:tcPr>
          <w:p w14:paraId="65B6778D" w14:textId="5509DFE8" w:rsidR="006863AE" w:rsidRPr="006863AE" w:rsidRDefault="006863AE" w:rsidP="003B392E">
            <w:pPr>
              <w:pStyle w:val="ListParagraph"/>
              <w:rPr>
                <w:rFonts w:ascii="Arial" w:hAnsi="Arial" w:cs="Arial"/>
                <w:color w:val="2A3B4C"/>
                <w:sz w:val="21"/>
                <w:szCs w:val="21"/>
              </w:rPr>
            </w:pPr>
          </w:p>
        </w:tc>
      </w:tr>
      <w:tr w:rsidR="006863AE" w:rsidRPr="002F3BC3" w14:paraId="5F1C4FAE" w14:textId="77777777" w:rsidTr="006863AE">
        <w:tc>
          <w:tcPr>
            <w:tcW w:w="5411" w:type="dxa"/>
            <w:shd w:val="clear" w:color="auto" w:fill="auto"/>
          </w:tcPr>
          <w:p w14:paraId="7A216D01" w14:textId="77777777" w:rsidR="00F44734" w:rsidRPr="00434A95" w:rsidRDefault="00F44734" w:rsidP="00F44734">
            <w:pPr>
              <w:pStyle w:val="Default"/>
              <w:rPr>
                <w:rFonts w:ascii="Arial" w:hAnsi="Arial" w:cs="Arial"/>
                <w:sz w:val="20"/>
                <w:szCs w:val="20"/>
              </w:rPr>
            </w:pPr>
            <w:r w:rsidRPr="00434A95">
              <w:rPr>
                <w:rFonts w:ascii="Arial" w:hAnsi="Arial" w:cs="Arial"/>
                <w:sz w:val="20"/>
                <w:szCs w:val="20"/>
              </w:rPr>
              <w:t>Team Player</w:t>
            </w:r>
          </w:p>
          <w:p w14:paraId="6187BEC7" w14:textId="0D23E0C0" w:rsidR="006863AE" w:rsidRPr="006863AE" w:rsidRDefault="006863AE" w:rsidP="00F44734">
            <w:pPr>
              <w:ind w:left="720"/>
              <w:rPr>
                <w:rFonts w:ascii="Arial" w:eastAsia="Calibri" w:hAnsi="Arial" w:cs="Arial"/>
                <w:color w:val="2A3B4C"/>
                <w:sz w:val="21"/>
                <w:szCs w:val="21"/>
                <w:lang w:eastAsia="en-GB"/>
              </w:rPr>
            </w:pPr>
          </w:p>
        </w:tc>
        <w:tc>
          <w:tcPr>
            <w:tcW w:w="4211" w:type="dxa"/>
            <w:shd w:val="clear" w:color="auto" w:fill="auto"/>
          </w:tcPr>
          <w:p w14:paraId="2FAEC730"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36BD125" w14:textId="77777777" w:rsidTr="006863AE">
        <w:tc>
          <w:tcPr>
            <w:tcW w:w="5411" w:type="dxa"/>
            <w:shd w:val="clear" w:color="auto" w:fill="auto"/>
          </w:tcPr>
          <w:p w14:paraId="5C29BED8" w14:textId="033FFC74" w:rsidR="006863AE" w:rsidRPr="00434A95" w:rsidRDefault="00F44734" w:rsidP="00434A95">
            <w:pPr>
              <w:rPr>
                <w:rFonts w:ascii="Arial" w:eastAsia="Calibri" w:hAnsi="Arial" w:cs="Arial"/>
                <w:color w:val="2A3B4C"/>
                <w:sz w:val="20"/>
                <w:szCs w:val="20"/>
                <w:lang w:eastAsia="en-GB"/>
              </w:rPr>
            </w:pPr>
            <w:r w:rsidRPr="00434A95">
              <w:rPr>
                <w:rFonts w:ascii="Arial" w:hAnsi="Arial" w:cs="Arial"/>
                <w:sz w:val="20"/>
                <w:szCs w:val="20"/>
              </w:rPr>
              <w:t xml:space="preserve">Ability to personally manage at times sensitive, </w:t>
            </w:r>
            <w:proofErr w:type="gramStart"/>
            <w:r w:rsidRPr="00434A95">
              <w:rPr>
                <w:rFonts w:ascii="Arial" w:hAnsi="Arial" w:cs="Arial"/>
                <w:sz w:val="20"/>
                <w:szCs w:val="20"/>
              </w:rPr>
              <w:t>traumatic</w:t>
            </w:r>
            <w:proofErr w:type="gramEnd"/>
            <w:r w:rsidRPr="00434A95">
              <w:rPr>
                <w:rFonts w:ascii="Arial" w:hAnsi="Arial" w:cs="Arial"/>
                <w:sz w:val="20"/>
                <w:szCs w:val="20"/>
              </w:rPr>
              <w:t xml:space="preserve"> and potentially emotionally distressing </w:t>
            </w:r>
            <w:r w:rsidR="00947A8C" w:rsidRPr="00434A95">
              <w:rPr>
                <w:rFonts w:ascii="Arial" w:hAnsi="Arial" w:cs="Arial"/>
                <w:sz w:val="20"/>
                <w:szCs w:val="20"/>
              </w:rPr>
              <w:t xml:space="preserve">information </w:t>
            </w:r>
          </w:p>
        </w:tc>
        <w:tc>
          <w:tcPr>
            <w:tcW w:w="4211" w:type="dxa"/>
            <w:shd w:val="clear" w:color="auto" w:fill="auto"/>
          </w:tcPr>
          <w:p w14:paraId="488B4F3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37217BD" w14:textId="77777777" w:rsidTr="006863AE">
        <w:tc>
          <w:tcPr>
            <w:tcW w:w="5411" w:type="dxa"/>
            <w:shd w:val="clear" w:color="auto" w:fill="auto"/>
          </w:tcPr>
          <w:p w14:paraId="7A434730" w14:textId="1F187E98" w:rsidR="006863AE" w:rsidRPr="00F557AE" w:rsidRDefault="00947A8C" w:rsidP="00434A95">
            <w:pPr>
              <w:pStyle w:val="Default"/>
              <w:rPr>
                <w:rFonts w:ascii="Arial" w:hAnsi="Arial" w:cs="Arial"/>
                <w:sz w:val="20"/>
                <w:szCs w:val="20"/>
              </w:rPr>
            </w:pPr>
            <w:r w:rsidRPr="00F557AE">
              <w:rPr>
                <w:rFonts w:ascii="Arial" w:hAnsi="Arial" w:cs="Arial"/>
                <w:sz w:val="20"/>
                <w:szCs w:val="20"/>
              </w:rPr>
              <w:t xml:space="preserve">Full, </w:t>
            </w:r>
            <w:proofErr w:type="gramStart"/>
            <w:r w:rsidRPr="00F557AE">
              <w:rPr>
                <w:rFonts w:ascii="Arial" w:hAnsi="Arial" w:cs="Arial"/>
                <w:sz w:val="20"/>
                <w:szCs w:val="20"/>
              </w:rPr>
              <w:t>enhanced</w:t>
            </w:r>
            <w:proofErr w:type="gramEnd"/>
            <w:r w:rsidRPr="00F557AE">
              <w:rPr>
                <w:rFonts w:ascii="Arial" w:hAnsi="Arial" w:cs="Arial"/>
                <w:sz w:val="20"/>
                <w:szCs w:val="20"/>
              </w:rPr>
              <w:t xml:space="preserve"> and current satisfactory DBS disclosure for the role.</w:t>
            </w:r>
          </w:p>
        </w:tc>
        <w:tc>
          <w:tcPr>
            <w:tcW w:w="4211" w:type="dxa"/>
            <w:shd w:val="clear" w:color="auto" w:fill="auto"/>
          </w:tcPr>
          <w:p w14:paraId="020EF8F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1F86C35" w14:textId="77777777" w:rsidTr="006863AE">
        <w:tc>
          <w:tcPr>
            <w:tcW w:w="5411" w:type="dxa"/>
            <w:shd w:val="clear" w:color="auto" w:fill="auto"/>
          </w:tcPr>
          <w:p w14:paraId="1B0578BE" w14:textId="584DAA92" w:rsidR="006863AE" w:rsidRPr="00434A95" w:rsidRDefault="00947A8C" w:rsidP="00947A8C">
            <w:pPr>
              <w:rPr>
                <w:rFonts w:ascii="Arial" w:eastAsia="Calibri" w:hAnsi="Arial" w:cs="Arial"/>
                <w:color w:val="2A3B4C"/>
                <w:sz w:val="20"/>
                <w:szCs w:val="20"/>
                <w:lang w:eastAsia="en-GB"/>
              </w:rPr>
            </w:pPr>
            <w:r w:rsidRPr="00434A95">
              <w:rPr>
                <w:rFonts w:ascii="Arial" w:eastAsia="Calibri" w:hAnsi="Arial" w:cs="Arial"/>
                <w:color w:val="000000" w:themeColor="text1"/>
                <w:sz w:val="20"/>
                <w:szCs w:val="20"/>
                <w:lang w:eastAsia="en-GB"/>
              </w:rPr>
              <w:t xml:space="preserve">Hold a full UK driving license </w:t>
            </w:r>
            <w:r w:rsidR="00434A95" w:rsidRPr="00434A95">
              <w:rPr>
                <w:rFonts w:ascii="Arial" w:eastAsia="Calibri" w:hAnsi="Arial" w:cs="Arial"/>
                <w:color w:val="000000" w:themeColor="text1"/>
                <w:sz w:val="20"/>
                <w:szCs w:val="20"/>
                <w:lang w:eastAsia="en-GB"/>
              </w:rPr>
              <w:t xml:space="preserve">and ability to travel to meet post requirements </w:t>
            </w:r>
          </w:p>
        </w:tc>
        <w:tc>
          <w:tcPr>
            <w:tcW w:w="4211" w:type="dxa"/>
            <w:shd w:val="clear" w:color="auto" w:fill="auto"/>
          </w:tcPr>
          <w:p w14:paraId="3BF5DBA7" w14:textId="77777777" w:rsidR="006863AE" w:rsidRPr="006863AE" w:rsidRDefault="006863AE" w:rsidP="006863AE">
            <w:pPr>
              <w:spacing w:line="360" w:lineRule="auto"/>
              <w:rPr>
                <w:rFonts w:ascii="Arial" w:eastAsia="Calibri" w:hAnsi="Arial" w:cs="Arial"/>
                <w:color w:val="2A3B4C"/>
                <w:sz w:val="21"/>
                <w:szCs w:val="21"/>
                <w:lang w:eastAsia="en-GB"/>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3ED69264" w14:textId="402C2E46" w:rsidR="002F3BC3" w:rsidRPr="00F557AE" w:rsidRDefault="002F3BC3" w:rsidP="002F3BC3">
      <w:pPr>
        <w:pStyle w:val="OrmistonBodyGreen14pt"/>
        <w:rPr>
          <w:i/>
          <w:iCs/>
          <w:color w:val="auto"/>
          <w:sz w:val="20"/>
          <w:szCs w:val="20"/>
        </w:rPr>
      </w:pPr>
      <w:r w:rsidRPr="002F3BC3">
        <w:t xml:space="preserve">Information about working for Ormiston Families’ </w:t>
      </w:r>
      <w:r w:rsidR="00061D62">
        <w:t>Children and Young People’s Mental Health Service</w:t>
      </w:r>
      <w:r w:rsidRPr="002F3BC3">
        <w:t xml:space="preserve"> </w:t>
      </w:r>
    </w:p>
    <w:p w14:paraId="48BAEDA8" w14:textId="77777777" w:rsidR="002F3BC3" w:rsidRDefault="002F3BC3" w:rsidP="002F3BC3">
      <w:pPr>
        <w:pStyle w:val="BodyText"/>
        <w:rPr>
          <w:sz w:val="22"/>
          <w:szCs w:val="22"/>
        </w:rPr>
      </w:pPr>
    </w:p>
    <w:p w14:paraId="1953F418" w14:textId="77777777" w:rsidR="0027163C" w:rsidRPr="00434A95" w:rsidRDefault="002F3BC3" w:rsidP="002F3BC3">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You may find it helpful to know the following information about this position.  </w:t>
      </w:r>
    </w:p>
    <w:p w14:paraId="45C97AAA" w14:textId="77777777" w:rsidR="0027163C" w:rsidRPr="00434A95" w:rsidRDefault="0027163C" w:rsidP="002F3BC3">
      <w:pPr>
        <w:pStyle w:val="BodyText"/>
        <w:rPr>
          <w:rFonts w:ascii="Arial" w:eastAsiaTheme="minorEastAsia" w:hAnsi="Arial" w:cs="Arial"/>
          <w:color w:val="000000" w:themeColor="text1"/>
          <w:sz w:val="20"/>
        </w:rPr>
      </w:pPr>
    </w:p>
    <w:p w14:paraId="4223E236" w14:textId="44C7F331" w:rsidR="002F3BC3" w:rsidRPr="00434A95" w:rsidRDefault="002F3BC3" w:rsidP="002F3BC3">
      <w:pPr>
        <w:pStyle w:val="BodyText"/>
        <w:rPr>
          <w:rFonts w:ascii="Arial" w:eastAsiaTheme="minorEastAsia" w:hAnsi="Arial" w:cs="Arial"/>
          <w:color w:val="000000" w:themeColor="text1"/>
          <w:sz w:val="20"/>
        </w:rPr>
      </w:pPr>
      <w:r w:rsidRPr="00434A95">
        <w:rPr>
          <w:rFonts w:ascii="Arial" w:eastAsiaTheme="minorEastAsia" w:hAnsi="Arial" w:cs="Arial"/>
          <w:bCs/>
          <w:color w:val="000000" w:themeColor="text1"/>
          <w:sz w:val="20"/>
        </w:rPr>
        <w:t>Duration:</w:t>
      </w:r>
    </w:p>
    <w:p w14:paraId="153ED36F" w14:textId="7720BDF4" w:rsidR="002F3BC3" w:rsidRPr="00434A95" w:rsidRDefault="002F3BC3" w:rsidP="003E32A0">
      <w:pPr>
        <w:pStyle w:val="BodyText"/>
        <w:numPr>
          <w:ilvl w:val="0"/>
          <w:numId w:val="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The post advertised is a full-time</w:t>
      </w:r>
      <w:r w:rsidR="003E32A0" w:rsidRPr="00434A95">
        <w:rPr>
          <w:rFonts w:ascii="Arial" w:eastAsiaTheme="minorEastAsia" w:hAnsi="Arial" w:cs="Arial"/>
          <w:color w:val="000000" w:themeColor="text1"/>
          <w:sz w:val="20"/>
        </w:rPr>
        <w:t xml:space="preserve"> </w:t>
      </w:r>
      <w:r w:rsidR="00947A8C" w:rsidRPr="00434A95">
        <w:rPr>
          <w:rFonts w:ascii="Arial" w:eastAsiaTheme="minorEastAsia" w:hAnsi="Arial" w:cs="Arial"/>
          <w:color w:val="000000" w:themeColor="text1"/>
          <w:sz w:val="20"/>
        </w:rPr>
        <w:t xml:space="preserve">permanent </w:t>
      </w:r>
      <w:r w:rsidR="003E32A0" w:rsidRPr="00434A95">
        <w:rPr>
          <w:rFonts w:ascii="Arial" w:eastAsiaTheme="minorEastAsia" w:hAnsi="Arial" w:cs="Arial"/>
          <w:color w:val="000000" w:themeColor="text1"/>
          <w:sz w:val="20"/>
        </w:rPr>
        <w:t>position</w:t>
      </w:r>
    </w:p>
    <w:p w14:paraId="34DA5AE0" w14:textId="77777777" w:rsidR="003E32A0" w:rsidRPr="00434A95" w:rsidRDefault="003E32A0" w:rsidP="003E32A0">
      <w:pPr>
        <w:pStyle w:val="BodyText"/>
        <w:ind w:left="720"/>
        <w:rPr>
          <w:rFonts w:ascii="Arial" w:eastAsiaTheme="minorEastAsia" w:hAnsi="Arial" w:cs="Arial"/>
          <w:color w:val="000000" w:themeColor="text1"/>
          <w:sz w:val="20"/>
        </w:rPr>
      </w:pPr>
    </w:p>
    <w:p w14:paraId="2641F502"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Hours of work and working arrangements:</w:t>
      </w:r>
    </w:p>
    <w:p w14:paraId="4B612398" w14:textId="50151F8A" w:rsidR="002F3BC3" w:rsidRPr="00434A95" w:rsidRDefault="002F3BC3" w:rsidP="003E32A0">
      <w:pPr>
        <w:pStyle w:val="BodyText"/>
        <w:numPr>
          <w:ilvl w:val="0"/>
          <w:numId w:val="9"/>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The normal working week is </w:t>
      </w:r>
      <w:r w:rsidR="007B4837">
        <w:rPr>
          <w:rFonts w:ascii="Arial" w:eastAsiaTheme="minorEastAsia" w:hAnsi="Arial" w:cs="Arial"/>
          <w:color w:val="000000" w:themeColor="text1"/>
          <w:sz w:val="20"/>
        </w:rPr>
        <w:t>37.5</w:t>
      </w:r>
      <w:r w:rsidR="0027163C" w:rsidRPr="00434A95">
        <w:rPr>
          <w:rFonts w:ascii="Arial" w:eastAsiaTheme="minorEastAsia" w:hAnsi="Arial" w:cs="Arial"/>
          <w:color w:val="000000" w:themeColor="text1"/>
          <w:sz w:val="20"/>
        </w:rPr>
        <w:t xml:space="preserve"> </w:t>
      </w:r>
      <w:r w:rsidRPr="00434A95">
        <w:rPr>
          <w:rFonts w:ascii="Arial" w:eastAsiaTheme="minorEastAsia" w:hAnsi="Arial" w:cs="Arial"/>
          <w:color w:val="000000" w:themeColor="text1"/>
          <w:sz w:val="20"/>
        </w:rPr>
        <w:t>hours, Monday to Friday and covers 52 weeks per year.</w:t>
      </w:r>
    </w:p>
    <w:p w14:paraId="44EDBE84" w14:textId="76D52C73" w:rsidR="002F3BC3" w:rsidRPr="00061D62" w:rsidRDefault="002F3BC3" w:rsidP="00E45678">
      <w:pPr>
        <w:pStyle w:val="BodyText"/>
        <w:numPr>
          <w:ilvl w:val="0"/>
          <w:numId w:val="9"/>
        </w:numPr>
        <w:rPr>
          <w:rFonts w:ascii="Arial" w:eastAsiaTheme="minorEastAsia" w:hAnsi="Arial" w:cs="Arial"/>
          <w:color w:val="000000" w:themeColor="text1"/>
          <w:sz w:val="20"/>
        </w:rPr>
      </w:pPr>
      <w:r w:rsidRPr="00061D62">
        <w:rPr>
          <w:rFonts w:ascii="Arial" w:eastAsiaTheme="minorEastAsia" w:hAnsi="Arial" w:cs="Arial"/>
          <w:color w:val="000000" w:themeColor="text1"/>
          <w:sz w:val="20"/>
        </w:rPr>
        <w:t xml:space="preserve">You will be required to work flexibly to meet the needs of the service </w:t>
      </w:r>
    </w:p>
    <w:p w14:paraId="6FB2AEAF"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Location:</w:t>
      </w:r>
    </w:p>
    <w:p w14:paraId="37BE385A" w14:textId="0F76DBEA" w:rsidR="002F3BC3" w:rsidRPr="00434A95" w:rsidRDefault="002F3BC3" w:rsidP="00862AC1">
      <w:pPr>
        <w:pStyle w:val="BodyText"/>
        <w:numPr>
          <w:ilvl w:val="0"/>
          <w:numId w:val="10"/>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The </w:t>
      </w:r>
      <w:r w:rsidR="00B9338E" w:rsidRPr="00434A95">
        <w:rPr>
          <w:rFonts w:ascii="Arial" w:eastAsiaTheme="minorEastAsia" w:hAnsi="Arial" w:cs="Arial"/>
          <w:color w:val="000000" w:themeColor="text1"/>
          <w:sz w:val="20"/>
        </w:rPr>
        <w:t xml:space="preserve">main office base </w:t>
      </w:r>
      <w:r w:rsidRPr="00434A95">
        <w:rPr>
          <w:rFonts w:ascii="Arial" w:eastAsiaTheme="minorEastAsia" w:hAnsi="Arial" w:cs="Arial"/>
          <w:color w:val="000000" w:themeColor="text1"/>
          <w:sz w:val="20"/>
        </w:rPr>
        <w:t>The Hub, Prince of Wales Road, Norwich</w:t>
      </w:r>
      <w:r w:rsidR="00947A8C" w:rsidRPr="00434A95">
        <w:rPr>
          <w:rFonts w:ascii="Arial" w:eastAsiaTheme="minorEastAsia" w:hAnsi="Arial" w:cs="Arial"/>
          <w:color w:val="000000" w:themeColor="text1"/>
          <w:sz w:val="20"/>
        </w:rPr>
        <w:t xml:space="preserve"> with some working remotely and in the community across the county</w:t>
      </w:r>
      <w:r w:rsidR="00B9338E" w:rsidRPr="00434A95">
        <w:rPr>
          <w:rFonts w:ascii="Arial" w:eastAsiaTheme="minorEastAsia" w:hAnsi="Arial" w:cs="Arial"/>
          <w:color w:val="000000" w:themeColor="text1"/>
          <w:sz w:val="20"/>
        </w:rPr>
        <w:t xml:space="preserve">. </w:t>
      </w:r>
    </w:p>
    <w:p w14:paraId="1784ACF7"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Progressing through your grade:</w:t>
      </w:r>
    </w:p>
    <w:p w14:paraId="57EC3228" w14:textId="77777777" w:rsidR="002F3BC3" w:rsidRPr="00434A95" w:rsidRDefault="002F3BC3" w:rsidP="003E32A0">
      <w:pPr>
        <w:pStyle w:val="BodyText"/>
        <w:numPr>
          <w:ilvl w:val="0"/>
          <w:numId w:val="9"/>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Your salary will rise with the scale by one increment each year up to the maximum of the scale.  Increments are awarded annually on the 1st April.</w:t>
      </w:r>
    </w:p>
    <w:p w14:paraId="1B4D0BBD" w14:textId="77777777" w:rsidR="002F3BC3" w:rsidRPr="00434A95" w:rsidRDefault="002F3BC3" w:rsidP="002F3BC3">
      <w:pPr>
        <w:pStyle w:val="BodyText"/>
        <w:rPr>
          <w:rFonts w:ascii="Arial" w:eastAsiaTheme="minorEastAsia" w:hAnsi="Arial" w:cs="Arial"/>
          <w:b/>
          <w:bCs/>
          <w:color w:val="000000" w:themeColor="text1"/>
          <w:sz w:val="20"/>
        </w:rPr>
      </w:pPr>
    </w:p>
    <w:p w14:paraId="75C81804"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Probationary Period:</w:t>
      </w:r>
    </w:p>
    <w:p w14:paraId="184E40CD" w14:textId="1C4EB007" w:rsidR="002F3BC3" w:rsidRPr="00434A95" w:rsidRDefault="002F3BC3" w:rsidP="003E32A0">
      <w:pPr>
        <w:pStyle w:val="BodyText"/>
        <w:numPr>
          <w:ilvl w:val="0"/>
          <w:numId w:val="9"/>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The post is subject to a probationary period of 6 months during which your progress will be monitored in accordance with agreed objec</w:t>
      </w:r>
      <w:r w:rsidR="004C18DD" w:rsidRPr="00434A95">
        <w:rPr>
          <w:rFonts w:ascii="Arial" w:eastAsiaTheme="minorEastAsia" w:hAnsi="Arial" w:cs="Arial"/>
          <w:color w:val="000000" w:themeColor="text1"/>
          <w:sz w:val="20"/>
        </w:rPr>
        <w:t xml:space="preserve">tives. </w:t>
      </w:r>
    </w:p>
    <w:p w14:paraId="0D18A8F4" w14:textId="77777777" w:rsidR="002F3BC3" w:rsidRPr="00434A95" w:rsidRDefault="002F3BC3" w:rsidP="002F3BC3">
      <w:pPr>
        <w:pStyle w:val="BodyText"/>
        <w:rPr>
          <w:rFonts w:ascii="Arial" w:eastAsiaTheme="minorEastAsia" w:hAnsi="Arial" w:cs="Arial"/>
          <w:color w:val="000000" w:themeColor="text1"/>
          <w:sz w:val="20"/>
        </w:rPr>
      </w:pPr>
    </w:p>
    <w:p w14:paraId="06166020"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Salary:</w:t>
      </w:r>
    </w:p>
    <w:p w14:paraId="06EE824C" w14:textId="57641895" w:rsidR="00962E41" w:rsidRPr="00C8051F" w:rsidRDefault="002F3BC3" w:rsidP="00962E41">
      <w:pPr>
        <w:pStyle w:val="Default"/>
        <w:numPr>
          <w:ilvl w:val="0"/>
          <w:numId w:val="8"/>
        </w:numPr>
        <w:rPr>
          <w:rFonts w:ascii="Arial" w:hAnsi="Arial" w:cs="Arial"/>
          <w:color w:val="auto"/>
          <w:sz w:val="22"/>
          <w:szCs w:val="22"/>
        </w:rPr>
      </w:pPr>
      <w:r w:rsidRPr="00434A95">
        <w:rPr>
          <w:rFonts w:ascii="Arial" w:eastAsiaTheme="minorEastAsia" w:hAnsi="Arial" w:cs="Arial"/>
          <w:color w:val="000000" w:themeColor="text1"/>
          <w:sz w:val="20"/>
        </w:rPr>
        <w:t>The s</w:t>
      </w:r>
      <w:r w:rsidR="007B4837">
        <w:rPr>
          <w:rFonts w:ascii="Arial" w:eastAsiaTheme="minorEastAsia" w:hAnsi="Arial" w:cs="Arial"/>
          <w:color w:val="000000" w:themeColor="text1"/>
          <w:sz w:val="20"/>
        </w:rPr>
        <w:t>alary is £21,</w:t>
      </w:r>
      <w:r w:rsidR="002715A1" w:rsidRPr="00C8051F">
        <w:rPr>
          <w:rFonts w:ascii="Arial" w:eastAsiaTheme="minorEastAsia" w:hAnsi="Arial" w:cs="Arial"/>
          <w:color w:val="000000" w:themeColor="text1"/>
          <w:sz w:val="22"/>
          <w:szCs w:val="22"/>
        </w:rPr>
        <w:t>928</w:t>
      </w:r>
      <w:r w:rsidR="007B4837" w:rsidRPr="00C8051F">
        <w:rPr>
          <w:rFonts w:ascii="Arial" w:eastAsiaTheme="minorEastAsia" w:hAnsi="Arial" w:cs="Arial"/>
          <w:color w:val="000000" w:themeColor="text1"/>
          <w:sz w:val="22"/>
          <w:szCs w:val="22"/>
        </w:rPr>
        <w:t xml:space="preserve"> </w:t>
      </w:r>
      <w:r w:rsidR="00962E41" w:rsidRPr="00C8051F">
        <w:rPr>
          <w:rFonts w:ascii="Arial" w:hAnsi="Arial" w:cs="Arial"/>
          <w:sz w:val="22"/>
          <w:szCs w:val="22"/>
        </w:rPr>
        <w:t>during training, rising to £24,832 once qualified</w:t>
      </w:r>
    </w:p>
    <w:p w14:paraId="775AE73C" w14:textId="77777777" w:rsidR="002F3BC3" w:rsidRPr="00434A95" w:rsidRDefault="002F3BC3" w:rsidP="00962E41">
      <w:pPr>
        <w:pStyle w:val="BodyText"/>
        <w:numPr>
          <w:ilvl w:val="0"/>
          <w:numId w:val="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Salary is paid in 12 equal instalments on the 25th of each month directly into your bank account and covers work carried out in the calendar month.</w:t>
      </w:r>
    </w:p>
    <w:p w14:paraId="7565CE52" w14:textId="77777777" w:rsidR="002F3BC3" w:rsidRPr="00434A95" w:rsidRDefault="002F3BC3" w:rsidP="002F3BC3">
      <w:pPr>
        <w:pStyle w:val="BodyText"/>
        <w:rPr>
          <w:rFonts w:ascii="Arial" w:eastAsiaTheme="minorEastAsia" w:hAnsi="Arial" w:cs="Arial"/>
          <w:color w:val="000000" w:themeColor="text1"/>
          <w:sz w:val="20"/>
        </w:rPr>
      </w:pPr>
    </w:p>
    <w:p w14:paraId="5DA924C9" w14:textId="2AC5C524" w:rsidR="002F3BC3" w:rsidRPr="00F557AE" w:rsidRDefault="002F3BC3" w:rsidP="002F3BC3">
      <w:pPr>
        <w:pStyle w:val="OrmistonBodyGreen14pt"/>
        <w:rPr>
          <w:rFonts w:ascii="Arial" w:hAnsi="Arial" w:cs="Arial"/>
          <w:b/>
          <w:bCs w:val="0"/>
          <w:color w:val="000000" w:themeColor="text1"/>
          <w:sz w:val="20"/>
          <w:szCs w:val="20"/>
        </w:rPr>
      </w:pPr>
      <w:r w:rsidRPr="00F557AE">
        <w:rPr>
          <w:rFonts w:ascii="Arial" w:hAnsi="Arial" w:cs="Arial"/>
          <w:b/>
          <w:bCs w:val="0"/>
          <w:color w:val="000000" w:themeColor="text1"/>
          <w:sz w:val="20"/>
          <w:szCs w:val="20"/>
        </w:rPr>
        <w:t>Benefits &amp; recognition</w:t>
      </w:r>
    </w:p>
    <w:p w14:paraId="3CF51CBE" w14:textId="77777777" w:rsidR="002F3BC3" w:rsidRPr="00434A95" w:rsidRDefault="002F3BC3" w:rsidP="002F3BC3">
      <w:pPr>
        <w:pStyle w:val="BodyText"/>
        <w:rPr>
          <w:rFonts w:ascii="Arial" w:eastAsiaTheme="minorEastAsia" w:hAnsi="Arial" w:cs="Arial"/>
          <w:color w:val="000000" w:themeColor="text1"/>
          <w:sz w:val="20"/>
        </w:rPr>
      </w:pPr>
    </w:p>
    <w:p w14:paraId="225C8A2E" w14:textId="6AF5B0E9" w:rsidR="002F3BC3" w:rsidRPr="00434A95" w:rsidRDefault="002F3BC3" w:rsidP="002F3BC3">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All benefits are discretionary, and Ormiston Families reserves the right to change or amend benefits at any given time.</w:t>
      </w:r>
    </w:p>
    <w:p w14:paraId="532DC26E" w14:textId="77777777" w:rsidR="002F3BC3" w:rsidRPr="00434A95" w:rsidRDefault="002F3BC3" w:rsidP="002F3BC3">
      <w:pPr>
        <w:pStyle w:val="BodyText"/>
        <w:rPr>
          <w:rFonts w:ascii="Arial" w:eastAsiaTheme="minorEastAsia" w:hAnsi="Arial" w:cs="Arial"/>
          <w:color w:val="000000" w:themeColor="text1"/>
          <w:sz w:val="20"/>
        </w:rPr>
      </w:pPr>
    </w:p>
    <w:p w14:paraId="1D88C6E3"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Cycle to Work:</w:t>
      </w:r>
    </w:p>
    <w:p w14:paraId="2342AC89"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Cycle to Work allows you to order a new bike, equipment or both up to the value of £1,000 which you can pay back through your salary to make tax savings.</w:t>
      </w:r>
    </w:p>
    <w:p w14:paraId="4FE1D4D7" w14:textId="77777777" w:rsidR="002F3BC3" w:rsidRPr="00434A95" w:rsidRDefault="002F3BC3" w:rsidP="002F3BC3">
      <w:pPr>
        <w:pStyle w:val="BodyText"/>
        <w:rPr>
          <w:rFonts w:ascii="Arial" w:eastAsiaTheme="minorEastAsia" w:hAnsi="Arial" w:cs="Arial"/>
          <w:color w:val="000000" w:themeColor="text1"/>
          <w:sz w:val="20"/>
        </w:rPr>
      </w:pPr>
    </w:p>
    <w:p w14:paraId="25AF2A7A"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Annual leave entitlement:</w:t>
      </w:r>
    </w:p>
    <w:p w14:paraId="4BFD5326" w14:textId="17BF7C09" w:rsidR="002F3BC3" w:rsidRPr="00434A95" w:rsidRDefault="002F3BC3" w:rsidP="003E32A0">
      <w:pPr>
        <w:pStyle w:val="BodyText"/>
        <w:numPr>
          <w:ilvl w:val="0"/>
          <w:numId w:val="10"/>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The basic annual leave entitlement is </w:t>
      </w:r>
      <w:r w:rsidRPr="00061D62">
        <w:rPr>
          <w:rFonts w:ascii="Arial" w:eastAsiaTheme="minorEastAsia" w:hAnsi="Arial" w:cs="Arial"/>
          <w:color w:val="000000" w:themeColor="text1"/>
          <w:sz w:val="20"/>
        </w:rPr>
        <w:t>2</w:t>
      </w:r>
      <w:r w:rsidR="00061D62" w:rsidRPr="00061D62">
        <w:rPr>
          <w:rFonts w:ascii="Arial" w:eastAsiaTheme="minorEastAsia" w:hAnsi="Arial" w:cs="Arial"/>
          <w:color w:val="000000" w:themeColor="text1"/>
          <w:sz w:val="20"/>
        </w:rPr>
        <w:t>8</w:t>
      </w:r>
      <w:r w:rsidR="00F557AE">
        <w:rPr>
          <w:rFonts w:ascii="Arial" w:eastAsiaTheme="minorEastAsia" w:hAnsi="Arial" w:cs="Arial"/>
          <w:color w:val="000000" w:themeColor="text1"/>
          <w:sz w:val="20"/>
        </w:rPr>
        <w:t xml:space="preserve"> </w:t>
      </w:r>
      <w:r w:rsidRPr="00434A95">
        <w:rPr>
          <w:rFonts w:ascii="Arial" w:eastAsiaTheme="minorEastAsia" w:hAnsi="Arial" w:cs="Arial"/>
          <w:color w:val="000000" w:themeColor="text1"/>
          <w:sz w:val="20"/>
        </w:rPr>
        <w:t>days plus additional leave for employees who have completed 3 years’ service up to a maximum of 30 days as follows:</w:t>
      </w:r>
    </w:p>
    <w:p w14:paraId="506BC7EC"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Part-time employees receive a pro-rata allowance according to the number of hours they week per week).</w:t>
      </w:r>
    </w:p>
    <w:p w14:paraId="51E190E2" w14:textId="77777777" w:rsidR="002F3BC3" w:rsidRPr="00434A95" w:rsidRDefault="002F3BC3" w:rsidP="002F3BC3">
      <w:pPr>
        <w:pStyle w:val="BodyText"/>
        <w:rPr>
          <w:rFonts w:ascii="Arial" w:eastAsiaTheme="minorEastAsia" w:hAnsi="Arial" w:cs="Arial"/>
          <w:color w:val="000000" w:themeColor="text1"/>
          <w:sz w:val="20"/>
        </w:rPr>
      </w:pPr>
    </w:p>
    <w:p w14:paraId="55801A5F" w14:textId="77777777" w:rsidR="002F3BC3" w:rsidRPr="00434A95" w:rsidRDefault="002F3BC3" w:rsidP="002F3BC3">
      <w:pPr>
        <w:rPr>
          <w:rFonts w:ascii="Arial" w:hAnsi="Arial" w:cs="Arial"/>
          <w:b/>
          <w:bCs/>
          <w:color w:val="000000" w:themeColor="text1"/>
          <w:sz w:val="20"/>
          <w:szCs w:val="20"/>
        </w:rPr>
      </w:pPr>
      <w:r w:rsidRPr="00434A95">
        <w:rPr>
          <w:rFonts w:ascii="Arial" w:hAnsi="Arial" w:cs="Arial"/>
          <w:b/>
          <w:bCs/>
          <w:color w:val="000000" w:themeColor="text1"/>
          <w:sz w:val="20"/>
          <w:szCs w:val="20"/>
        </w:rPr>
        <w:t>Group Life Assurance:</w:t>
      </w:r>
    </w:p>
    <w:p w14:paraId="16B07734" w14:textId="7496598A" w:rsidR="002F3BC3" w:rsidRPr="00434A95" w:rsidRDefault="002F3BC3" w:rsidP="003E32A0">
      <w:pPr>
        <w:numPr>
          <w:ilvl w:val="0"/>
          <w:numId w:val="11"/>
        </w:numPr>
        <w:rPr>
          <w:rFonts w:ascii="Arial" w:hAnsi="Arial" w:cs="Arial"/>
          <w:color w:val="000000" w:themeColor="text1"/>
          <w:sz w:val="20"/>
          <w:szCs w:val="20"/>
        </w:rPr>
      </w:pPr>
      <w:r w:rsidRPr="00434A95">
        <w:rPr>
          <w:rFonts w:ascii="Arial" w:hAnsi="Arial" w:cs="Arial"/>
          <w:color w:val="000000" w:themeColor="text1"/>
          <w:sz w:val="20"/>
          <w:szCs w:val="20"/>
        </w:rPr>
        <w:t>Ormiston Families provides a death in service benefit to all permanent employees.</w:t>
      </w:r>
      <w:r w:rsidRPr="00434A95">
        <w:rPr>
          <w:rFonts w:ascii="Arial" w:hAnsi="Arial" w:cs="Arial"/>
          <w:color w:val="000000" w:themeColor="text1"/>
          <w:sz w:val="20"/>
          <w:szCs w:val="20"/>
        </w:rPr>
        <w:br/>
      </w:r>
    </w:p>
    <w:p w14:paraId="0AD9BD31"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Occupational sick pay scheme:</w:t>
      </w:r>
    </w:p>
    <w:p w14:paraId="5E3BB639"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Ormiston Families operates an occupational sick pay scheme in addition to statutory sick pay.</w:t>
      </w:r>
    </w:p>
    <w:p w14:paraId="6FA31ADF" w14:textId="77777777" w:rsidR="00B9338E" w:rsidRPr="00434A95" w:rsidRDefault="00B9338E" w:rsidP="00B9338E">
      <w:pPr>
        <w:rPr>
          <w:rFonts w:ascii="Arial" w:hAnsi="Arial" w:cs="Arial"/>
          <w:b/>
          <w:bCs/>
          <w:color w:val="000000" w:themeColor="text1"/>
          <w:sz w:val="20"/>
          <w:szCs w:val="20"/>
        </w:rPr>
      </w:pPr>
    </w:p>
    <w:p w14:paraId="7DED44C6" w14:textId="69B21381" w:rsidR="002F3BC3" w:rsidRPr="00434A95" w:rsidRDefault="002F3BC3" w:rsidP="00B9338E">
      <w:pPr>
        <w:rPr>
          <w:rFonts w:ascii="Arial" w:hAnsi="Arial" w:cs="Arial"/>
          <w:b/>
          <w:bCs/>
          <w:color w:val="000000" w:themeColor="text1"/>
          <w:sz w:val="20"/>
          <w:szCs w:val="20"/>
        </w:rPr>
      </w:pPr>
      <w:r w:rsidRPr="00434A95">
        <w:rPr>
          <w:rFonts w:ascii="Arial" w:hAnsi="Arial" w:cs="Arial"/>
          <w:b/>
          <w:bCs/>
          <w:color w:val="000000" w:themeColor="text1"/>
          <w:sz w:val="20"/>
          <w:szCs w:val="20"/>
        </w:rPr>
        <w:t>Pension:</w:t>
      </w:r>
    </w:p>
    <w:p w14:paraId="12745E43" w14:textId="77777777" w:rsidR="002F3BC3" w:rsidRPr="00434A95" w:rsidRDefault="002F3BC3" w:rsidP="003E32A0">
      <w:pPr>
        <w:pStyle w:val="BodyText"/>
        <w:numPr>
          <w:ilvl w:val="0"/>
          <w:numId w:val="11"/>
        </w:numPr>
        <w:autoSpaceDE w:val="0"/>
        <w:autoSpaceDN w:val="0"/>
        <w:adjustRightInd w:val="0"/>
        <w:rPr>
          <w:rFonts w:ascii="Arial" w:eastAsiaTheme="minorEastAsia" w:hAnsi="Arial" w:cs="Arial"/>
          <w:color w:val="000000" w:themeColor="text1"/>
          <w:sz w:val="20"/>
        </w:rPr>
      </w:pPr>
      <w:r w:rsidRPr="00434A95">
        <w:rPr>
          <w:rFonts w:ascii="Arial" w:eastAsiaTheme="minorEastAsia" w:hAnsi="Arial" w:cs="Arial"/>
          <w:color w:val="000000" w:themeColor="text1"/>
          <w:sz w:val="20"/>
        </w:rPr>
        <w:t>Ormiston Families provides a Group Personal Pension Scheme with up to 9% of gross salary employer contribution for any employee where they match the level of contribution.</w:t>
      </w:r>
    </w:p>
    <w:p w14:paraId="1550ED69" w14:textId="77777777" w:rsidR="002F3BC3" w:rsidRPr="00434A95" w:rsidRDefault="002F3BC3" w:rsidP="002F3BC3">
      <w:pPr>
        <w:pStyle w:val="BodyText"/>
        <w:rPr>
          <w:rFonts w:ascii="Arial" w:eastAsiaTheme="minorEastAsia" w:hAnsi="Arial" w:cs="Arial"/>
          <w:color w:val="000000" w:themeColor="text1"/>
          <w:sz w:val="20"/>
        </w:rPr>
      </w:pPr>
    </w:p>
    <w:p w14:paraId="5CB08A0B"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Sponsorship:</w:t>
      </w:r>
    </w:p>
    <w:p w14:paraId="425D32B2" w14:textId="65191716" w:rsidR="003E32A0"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Pr="00434A95" w:rsidRDefault="003E32A0" w:rsidP="003E32A0">
      <w:pPr>
        <w:pStyle w:val="BodyText"/>
        <w:rPr>
          <w:rFonts w:ascii="Arial" w:eastAsiaTheme="minorEastAsia" w:hAnsi="Arial" w:cs="Arial"/>
          <w:color w:val="000000" w:themeColor="text1"/>
          <w:sz w:val="20"/>
        </w:rPr>
      </w:pPr>
    </w:p>
    <w:p w14:paraId="0A1B2B7E" w14:textId="21583989" w:rsidR="003E32A0" w:rsidRPr="00434A95" w:rsidRDefault="003E32A0" w:rsidP="003E32A0">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Employee Assistance Programme:</w:t>
      </w:r>
    </w:p>
    <w:p w14:paraId="50A3F783" w14:textId="10DE1B6E" w:rsidR="003E32A0" w:rsidRPr="00434A95" w:rsidRDefault="003E32A0"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434A95" w:rsidRDefault="002F3BC3" w:rsidP="002F3BC3">
      <w:pPr>
        <w:pStyle w:val="BodyText"/>
        <w:rPr>
          <w:rFonts w:ascii="Arial" w:eastAsiaTheme="minorEastAsia" w:hAnsi="Arial" w:cs="Arial"/>
          <w:b/>
          <w:bCs/>
          <w:color w:val="000000" w:themeColor="text1"/>
          <w:sz w:val="20"/>
        </w:rPr>
      </w:pPr>
    </w:p>
    <w:p w14:paraId="5E13128F"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The Hive:</w:t>
      </w:r>
    </w:p>
    <w:p w14:paraId="1CBBCD85"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434A95" w:rsidRDefault="002F3BC3" w:rsidP="002F3BC3">
      <w:pPr>
        <w:pStyle w:val="BodyText"/>
        <w:rPr>
          <w:rFonts w:ascii="Arial" w:eastAsiaTheme="minorEastAsia" w:hAnsi="Arial" w:cs="Arial"/>
          <w:b/>
          <w:bCs/>
          <w:color w:val="000000" w:themeColor="text1"/>
          <w:sz w:val="20"/>
        </w:rPr>
      </w:pPr>
    </w:p>
    <w:p w14:paraId="7936D2B4"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The Well-being Centre:</w:t>
      </w:r>
    </w:p>
    <w:p w14:paraId="473E48FD"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Accessed via The Hive, the Wellbeing Centre provides education, </w:t>
      </w:r>
      <w:proofErr w:type="gramStart"/>
      <w:r w:rsidRPr="00434A95">
        <w:rPr>
          <w:rFonts w:ascii="Arial" w:eastAsiaTheme="minorEastAsia" w:hAnsi="Arial" w:cs="Arial"/>
          <w:color w:val="000000" w:themeColor="text1"/>
          <w:sz w:val="20"/>
        </w:rPr>
        <w:t>support</w:t>
      </w:r>
      <w:proofErr w:type="gramEnd"/>
      <w:r w:rsidRPr="00434A95">
        <w:rPr>
          <w:rFonts w:ascii="Arial" w:eastAsiaTheme="minorEastAsia" w:hAnsi="Arial" w:cs="Arial"/>
          <w:color w:val="000000" w:themeColor="text1"/>
          <w:sz w:val="20"/>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953B07F" w14:textId="77777777"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Qualifications:</w:t>
      </w:r>
    </w:p>
    <w:p w14:paraId="261DDA7C"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Failure to produce documentary evidence of qualifications or undertake required courses/training may result in the termination of your employment.</w:t>
      </w:r>
    </w:p>
    <w:p w14:paraId="38876D3B"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If a post requires you to take training or additional qualifications then, by accepting this post, you are agreeing to do the training or take the qualifications.</w:t>
      </w:r>
    </w:p>
    <w:p w14:paraId="3E7640AF" w14:textId="77777777" w:rsidR="002F3BC3" w:rsidRPr="00434A95" w:rsidRDefault="002F3BC3" w:rsidP="002F3BC3">
      <w:pPr>
        <w:pStyle w:val="BodyText"/>
        <w:rPr>
          <w:rFonts w:ascii="Arial" w:eastAsiaTheme="minorEastAsia" w:hAnsi="Arial" w:cs="Arial"/>
          <w:color w:val="000000" w:themeColor="text1"/>
          <w:sz w:val="20"/>
        </w:rPr>
      </w:pPr>
    </w:p>
    <w:p w14:paraId="599C41A7"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Medical examination:</w:t>
      </w:r>
    </w:p>
    <w:p w14:paraId="5A8F99D4" w14:textId="0D305CDC"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This is to confirm that you </w:t>
      </w:r>
      <w:proofErr w:type="gramStart"/>
      <w:r w:rsidRPr="00434A95">
        <w:rPr>
          <w:rFonts w:ascii="Arial" w:eastAsiaTheme="minorEastAsia" w:hAnsi="Arial" w:cs="Arial"/>
          <w:color w:val="000000" w:themeColor="text1"/>
          <w:sz w:val="20"/>
        </w:rPr>
        <w:t>are able to</w:t>
      </w:r>
      <w:proofErr w:type="gramEnd"/>
      <w:r w:rsidRPr="00434A95">
        <w:rPr>
          <w:rFonts w:ascii="Arial" w:eastAsiaTheme="minorEastAsia" w:hAnsi="Arial" w:cs="Arial"/>
          <w:color w:val="000000" w:themeColor="text1"/>
          <w:sz w:val="20"/>
        </w:rPr>
        <w:t xml:space="preserve"> satisfactorily carry out the post without any impact on your health (taking account of any reasonable adjustments required).</w:t>
      </w:r>
    </w:p>
    <w:p w14:paraId="1DDCABCA" w14:textId="77777777" w:rsidR="002F3BC3" w:rsidRPr="00434A95" w:rsidRDefault="002F3BC3" w:rsidP="002F3BC3">
      <w:pPr>
        <w:pStyle w:val="BodyText"/>
        <w:ind w:left="360"/>
        <w:rPr>
          <w:rFonts w:ascii="Arial" w:eastAsiaTheme="minorEastAsia" w:hAnsi="Arial" w:cs="Arial"/>
          <w:b/>
          <w:bCs/>
          <w:color w:val="000000" w:themeColor="text1"/>
          <w:sz w:val="20"/>
        </w:rPr>
      </w:pPr>
    </w:p>
    <w:p w14:paraId="35B71550"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Immigration, Asylum and Nationality Act 2006:</w:t>
      </w:r>
    </w:p>
    <w:p w14:paraId="4BB968FE"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Before you can start working for Ormiston Families a check will need to be carried out to ensure you are eligible to work legally in the UK.  </w:t>
      </w:r>
    </w:p>
    <w:p w14:paraId="22FDA454"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This check will be undertaken in accordance with the Immigration, Asylum and Nationality Act 2006.  </w:t>
      </w:r>
    </w:p>
    <w:p w14:paraId="7795EC00"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You must supply proof of your entitlement to work in the UK by producing certain document(s) and you will be asked to bring these to your interview if you are shortlisted.</w:t>
      </w:r>
    </w:p>
    <w:p w14:paraId="4D8BB2C3" w14:textId="46D9177F"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Further information on working in the UK can be found by clicking on the link below to the UK Border Agency website: Link: </w:t>
      </w:r>
      <w:hyperlink r:id="rId13" w:history="1">
        <w:r w:rsidRPr="00434A95">
          <w:rPr>
            <w:rFonts w:ascii="Arial" w:eastAsiaTheme="minorEastAsia" w:hAnsi="Arial" w:cs="Arial"/>
            <w:color w:val="000000" w:themeColor="text1"/>
            <w:sz w:val="20"/>
          </w:rPr>
          <w:t>http://www.ukba.homeoffice.gov.uk/visas-immigration/working/</w:t>
        </w:r>
      </w:hyperlink>
      <w:r w:rsidRPr="00434A95">
        <w:rPr>
          <w:rFonts w:ascii="Arial" w:eastAsiaTheme="minorEastAsia" w:hAnsi="Arial" w:cs="Arial"/>
          <w:color w:val="000000" w:themeColor="text1"/>
          <w:sz w:val="20"/>
        </w:rPr>
        <w:t xml:space="preserve"> </w:t>
      </w:r>
    </w:p>
    <w:p w14:paraId="11672D3E" w14:textId="77777777" w:rsidR="002F3BC3" w:rsidRPr="00434A95" w:rsidRDefault="002F3BC3" w:rsidP="002F3BC3">
      <w:pPr>
        <w:pStyle w:val="BodyText"/>
        <w:ind w:left="720"/>
        <w:rPr>
          <w:rFonts w:ascii="Arial" w:eastAsiaTheme="minorEastAsia" w:hAnsi="Arial" w:cs="Arial"/>
          <w:color w:val="000000" w:themeColor="text1"/>
          <w:sz w:val="20"/>
        </w:rPr>
      </w:pPr>
    </w:p>
    <w:p w14:paraId="0AA4775A"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Disclosure and Barring Service (DBS) checks:</w:t>
      </w:r>
    </w:p>
    <w:p w14:paraId="628378F5"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Employment can commence once the check has been satisfactorily completed.  </w:t>
      </w:r>
    </w:p>
    <w:p w14:paraId="49934A4D"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It is a serious criminal offence to knowingly apply for posts when you have been barred from working with children/young people and/or vulnerable adults.  </w:t>
      </w:r>
    </w:p>
    <w:p w14:paraId="4CD84D84"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Additional questions for roles working with children, young </w:t>
      </w:r>
      <w:proofErr w:type="gramStart"/>
      <w:r w:rsidRPr="00434A95">
        <w:rPr>
          <w:rFonts w:ascii="Arial" w:eastAsiaTheme="minorEastAsia" w:hAnsi="Arial" w:cs="Arial"/>
          <w:color w:val="000000" w:themeColor="text1"/>
          <w:sz w:val="20"/>
        </w:rPr>
        <w:t>people</w:t>
      </w:r>
      <w:proofErr w:type="gramEnd"/>
      <w:r w:rsidRPr="00434A95">
        <w:rPr>
          <w:rFonts w:ascii="Arial" w:eastAsiaTheme="minorEastAsia" w:hAnsi="Arial" w:cs="Arial"/>
          <w:color w:val="000000" w:themeColor="text1"/>
          <w:sz w:val="20"/>
        </w:rPr>
        <w:t xml:space="preserve"> or vulnerable adults to be explored at interview</w:t>
      </w:r>
    </w:p>
    <w:p w14:paraId="21229387"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lastRenderedPageBreak/>
        <w:t xml:space="preserve">As this post involves working either with children and young people or vulnerable adults Warner or Safer care motivational type questions may be asked during the interview process.  </w:t>
      </w:r>
    </w:p>
    <w:p w14:paraId="46825BF6"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These questions are asked to establish your suitability to work with vulnerable groups by understanding your attitude, </w:t>
      </w:r>
      <w:proofErr w:type="gramStart"/>
      <w:r w:rsidRPr="00434A95">
        <w:rPr>
          <w:rFonts w:ascii="Arial" w:eastAsiaTheme="minorEastAsia" w:hAnsi="Arial" w:cs="Arial"/>
          <w:color w:val="000000" w:themeColor="text1"/>
          <w:sz w:val="20"/>
        </w:rPr>
        <w:t>behaviour</w:t>
      </w:r>
      <w:proofErr w:type="gramEnd"/>
      <w:r w:rsidRPr="00434A95">
        <w:rPr>
          <w:rFonts w:ascii="Arial" w:eastAsiaTheme="minorEastAsia" w:hAnsi="Arial" w:cs="Arial"/>
          <w:color w:val="000000" w:themeColor="text1"/>
          <w:sz w:val="20"/>
        </w:rPr>
        <w:t xml:space="preserve"> and responses to situations.  </w:t>
      </w:r>
    </w:p>
    <w:p w14:paraId="120ED5DF"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434A95" w:rsidRDefault="002F3BC3" w:rsidP="003E32A0">
      <w:pPr>
        <w:pStyle w:val="BodyText"/>
        <w:numPr>
          <w:ilvl w:val="0"/>
          <w:numId w:val="11"/>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If you feel you would find these questions about yourself difficult to respond to then you may wish to reflect upon your suitability for the post.</w:t>
      </w:r>
    </w:p>
    <w:p w14:paraId="2C48A85E" w14:textId="77777777" w:rsidR="00F930BC" w:rsidRPr="00434A95" w:rsidRDefault="002F3BC3" w:rsidP="002F3BC3">
      <w:pPr>
        <w:pStyle w:val="BodyText"/>
        <w:rPr>
          <w:rFonts w:ascii="Arial" w:eastAsiaTheme="minorEastAsia" w:hAnsi="Arial" w:cs="Arial"/>
          <w:b/>
          <w:bCs/>
          <w:color w:val="000000" w:themeColor="text1"/>
          <w:sz w:val="20"/>
        </w:rPr>
      </w:pPr>
      <w:r w:rsidRPr="00434A95">
        <w:rPr>
          <w:rFonts w:ascii="Arial" w:hAnsi="Arial" w:cs="Arial"/>
          <w:b/>
          <w:bCs/>
          <w:color w:val="000000" w:themeColor="text1"/>
          <w:sz w:val="20"/>
        </w:rPr>
        <w:br/>
      </w:r>
    </w:p>
    <w:p w14:paraId="33FC9CEC" w14:textId="77777777" w:rsidR="00F930BC" w:rsidRPr="00434A95" w:rsidRDefault="00F930BC" w:rsidP="002F3BC3">
      <w:pPr>
        <w:pStyle w:val="BodyText"/>
        <w:rPr>
          <w:rFonts w:ascii="Arial" w:eastAsiaTheme="minorEastAsia" w:hAnsi="Arial" w:cs="Arial"/>
          <w:b/>
          <w:bCs/>
          <w:color w:val="000000" w:themeColor="text1"/>
          <w:sz w:val="20"/>
        </w:rPr>
      </w:pPr>
    </w:p>
    <w:p w14:paraId="22EE3A0D" w14:textId="500D31C0" w:rsidR="00195EB9" w:rsidRPr="00195EB9" w:rsidRDefault="00195EB9" w:rsidP="00195EB9">
      <w:pPr>
        <w:pStyle w:val="xmsonormal"/>
      </w:pPr>
      <w:r w:rsidRPr="00195EB9">
        <w:rPr>
          <w:b/>
          <w:bCs/>
          <w:sz w:val="24"/>
          <w:szCs w:val="24"/>
        </w:rPr>
        <w:t>Travelling requirements:</w:t>
      </w:r>
    </w:p>
    <w:p w14:paraId="2835CA68" w14:textId="77777777" w:rsidR="00195EB9" w:rsidRDefault="00195EB9" w:rsidP="00195EB9">
      <w:pPr>
        <w:pStyle w:val="xmsonormal"/>
      </w:pPr>
      <w:r>
        <w:rPr>
          <w:b/>
          <w:bCs/>
          <w:sz w:val="24"/>
          <w:szCs w:val="24"/>
        </w:rPr>
        <w:t> </w:t>
      </w:r>
    </w:p>
    <w:p w14:paraId="691872A2" w14:textId="0C517600" w:rsidR="00195EB9" w:rsidRPr="00460492" w:rsidRDefault="00195EB9" w:rsidP="00195EB9">
      <w:pPr>
        <w:pStyle w:val="xmsonormal"/>
        <w:numPr>
          <w:ilvl w:val="0"/>
          <w:numId w:val="32"/>
        </w:numPr>
        <w:rPr>
          <w:rFonts w:ascii="Arial" w:hAnsi="Arial" w:cs="Arial"/>
          <w:sz w:val="20"/>
          <w:szCs w:val="20"/>
        </w:rPr>
      </w:pPr>
      <w:r w:rsidRPr="00460492">
        <w:rPr>
          <w:rFonts w:ascii="Arial" w:hAnsi="Arial" w:cs="Arial"/>
          <w:sz w:val="20"/>
          <w:szCs w:val="20"/>
        </w:rPr>
        <w:t>Ormiston Families positively encourage the use of technology to communicate and engage but in this role, you will need to travel.  You must either hold a full and current driving licence and have access to personal transport or meet the mobility requirements of the role through other reasonable and suitable means.  Any mileage undertaken on behalf of Ormiston Families will be paid in accordance with our Expenses policy and within Her Majesty’s Revenue and Customs guidelines.</w:t>
      </w:r>
      <w:r w:rsidRPr="00460492">
        <w:rPr>
          <w:rFonts w:ascii="Arial" w:hAnsi="Arial" w:cs="Arial"/>
          <w:sz w:val="20"/>
          <w:szCs w:val="20"/>
        </w:rPr>
        <w:t xml:space="preserve">  </w:t>
      </w:r>
      <w:r w:rsidRPr="00460492">
        <w:rPr>
          <w:rFonts w:ascii="Arial" w:hAnsi="Arial" w:cs="Arial"/>
          <w:sz w:val="20"/>
          <w:szCs w:val="20"/>
        </w:rPr>
        <w:t xml:space="preserve">If you require a reasonable adjustment due to a disability to meet the travel requirements of this role, please speak with the </w:t>
      </w:r>
      <w:r w:rsidRPr="00460492">
        <w:rPr>
          <w:rFonts w:ascii="Arial" w:hAnsi="Arial" w:cs="Arial"/>
          <w:sz w:val="20"/>
          <w:szCs w:val="20"/>
        </w:rPr>
        <w:t xml:space="preserve">named </w:t>
      </w:r>
      <w:r w:rsidRPr="00460492">
        <w:rPr>
          <w:rFonts w:ascii="Arial" w:hAnsi="Arial" w:cs="Arial"/>
          <w:sz w:val="20"/>
          <w:szCs w:val="20"/>
        </w:rPr>
        <w:t>contact.</w:t>
      </w:r>
    </w:p>
    <w:p w14:paraId="69F29A80" w14:textId="77777777" w:rsidR="00195EB9" w:rsidRPr="00460492" w:rsidRDefault="00195EB9" w:rsidP="00195EB9">
      <w:pPr>
        <w:pStyle w:val="xmsonormal"/>
        <w:rPr>
          <w:rFonts w:ascii="Arial" w:hAnsi="Arial" w:cs="Arial"/>
          <w:sz w:val="20"/>
          <w:szCs w:val="20"/>
        </w:rPr>
      </w:pPr>
      <w:r w:rsidRPr="00460492">
        <w:rPr>
          <w:rFonts w:ascii="Arial" w:hAnsi="Arial" w:cs="Arial"/>
          <w:color w:val="C00000"/>
          <w:sz w:val="20"/>
          <w:szCs w:val="20"/>
        </w:rPr>
        <w:t> </w:t>
      </w:r>
    </w:p>
    <w:p w14:paraId="7D1CC6F3" w14:textId="77777777" w:rsidR="00F930BC" w:rsidRDefault="00F930BC" w:rsidP="002F3BC3">
      <w:pPr>
        <w:pStyle w:val="BodyText"/>
        <w:rPr>
          <w:rFonts w:ascii="Arial" w:eastAsiaTheme="minorEastAsia" w:hAnsi="Arial" w:cs="Arial"/>
          <w:b/>
          <w:bCs/>
          <w:color w:val="2A3B4C"/>
          <w:sz w:val="21"/>
          <w:szCs w:val="21"/>
        </w:rPr>
      </w:pPr>
    </w:p>
    <w:p w14:paraId="21C953B4" w14:textId="77777777" w:rsidR="002F3BC3" w:rsidRPr="00434A95" w:rsidRDefault="002F3BC3" w:rsidP="003E32A0">
      <w:pPr>
        <w:pStyle w:val="BodyText"/>
        <w:numPr>
          <w:ilvl w:val="0"/>
          <w:numId w:val="15"/>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If you use your own vehicle for the purposes of </w:t>
      </w:r>
      <w:proofErr w:type="gramStart"/>
      <w:r w:rsidRPr="00434A95">
        <w:rPr>
          <w:rFonts w:ascii="Arial" w:eastAsiaTheme="minorEastAsia" w:hAnsi="Arial" w:cs="Arial"/>
          <w:color w:val="000000" w:themeColor="text1"/>
          <w:sz w:val="20"/>
        </w:rPr>
        <w:t>work</w:t>
      </w:r>
      <w:proofErr w:type="gramEnd"/>
      <w:r w:rsidRPr="00434A95">
        <w:rPr>
          <w:rFonts w:ascii="Arial" w:eastAsiaTheme="minorEastAsia" w:hAnsi="Arial" w:cs="Arial"/>
          <w:color w:val="000000" w:themeColor="text1"/>
          <w:sz w:val="20"/>
        </w:rPr>
        <w:t xml:space="preserve"> you must ensure that your insurance policy covers you for this purpose.</w:t>
      </w:r>
    </w:p>
    <w:p w14:paraId="439CF7AF" w14:textId="77777777" w:rsidR="002F3BC3" w:rsidRPr="00434A95" w:rsidRDefault="002F3BC3" w:rsidP="002F3BC3">
      <w:pPr>
        <w:pStyle w:val="BodyText"/>
        <w:rPr>
          <w:rFonts w:ascii="Arial" w:eastAsiaTheme="minorEastAsia" w:hAnsi="Arial" w:cs="Arial"/>
          <w:color w:val="000000" w:themeColor="text1"/>
          <w:sz w:val="20"/>
        </w:rPr>
      </w:pPr>
    </w:p>
    <w:p w14:paraId="77D6BF80"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No smoking:</w:t>
      </w:r>
    </w:p>
    <w:p w14:paraId="047D83EB" w14:textId="77777777" w:rsidR="002F3BC3" w:rsidRPr="00434A95" w:rsidRDefault="002F3BC3" w:rsidP="003E32A0">
      <w:pPr>
        <w:pStyle w:val="BodyText"/>
        <w:numPr>
          <w:ilvl w:val="0"/>
          <w:numId w:val="16"/>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Ormiston Families operates a Smoke Free Premises policy.</w:t>
      </w:r>
    </w:p>
    <w:p w14:paraId="5E3A8FEF" w14:textId="77777777" w:rsidR="002F3BC3" w:rsidRPr="00434A95" w:rsidRDefault="002F3BC3" w:rsidP="002F3BC3">
      <w:pPr>
        <w:pStyle w:val="BodyText"/>
        <w:rPr>
          <w:color w:val="000000" w:themeColor="text1"/>
          <w:sz w:val="20"/>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434A95" w:rsidRDefault="002F3BC3" w:rsidP="002F3BC3">
      <w:pPr>
        <w:pStyle w:val="Heading1"/>
        <w:rPr>
          <w:rFonts w:ascii="Arial" w:eastAsiaTheme="minorEastAsia" w:hAnsi="Arial" w:cs="Arial"/>
          <w:color w:val="000000" w:themeColor="text1"/>
          <w:sz w:val="20"/>
          <w:szCs w:val="20"/>
        </w:rPr>
      </w:pPr>
      <w:bookmarkStart w:id="1" w:name="_Toc344646450"/>
      <w:bookmarkStart w:id="2" w:name="_Toc344646957"/>
      <w:bookmarkStart w:id="3" w:name="_Toc344647111"/>
      <w:bookmarkStart w:id="4" w:name="_Toc375909760"/>
      <w:r w:rsidRPr="00434A95">
        <w:rPr>
          <w:rFonts w:ascii="Arial" w:eastAsiaTheme="minorEastAsia" w:hAnsi="Arial" w:cs="Arial"/>
          <w:b/>
          <w:bCs/>
          <w:color w:val="000000" w:themeColor="text1"/>
          <w:sz w:val="20"/>
          <w:szCs w:val="20"/>
        </w:rPr>
        <w:t>Probationary period</w:t>
      </w:r>
      <w:bookmarkEnd w:id="1"/>
      <w:bookmarkEnd w:id="2"/>
      <w:bookmarkEnd w:id="3"/>
      <w:bookmarkEnd w:id="4"/>
      <w:r w:rsidRPr="00434A95">
        <w:rPr>
          <w:rFonts w:ascii="Arial" w:eastAsiaTheme="minorEastAsia" w:hAnsi="Arial" w:cs="Arial"/>
          <w:b/>
          <w:bCs/>
          <w:color w:val="000000" w:themeColor="text1"/>
          <w:sz w:val="20"/>
          <w:szCs w:val="20"/>
        </w:rPr>
        <w:t>:</w:t>
      </w:r>
    </w:p>
    <w:p w14:paraId="1678A950" w14:textId="41A9C1CF" w:rsidR="002F3BC3" w:rsidRPr="00434A95" w:rsidRDefault="002F3BC3" w:rsidP="003E32A0">
      <w:pPr>
        <w:numPr>
          <w:ilvl w:val="0"/>
          <w:numId w:val="16"/>
        </w:numPr>
        <w:rPr>
          <w:rFonts w:ascii="Arial" w:hAnsi="Arial" w:cs="Arial"/>
          <w:color w:val="000000" w:themeColor="text1"/>
          <w:sz w:val="20"/>
          <w:szCs w:val="20"/>
        </w:rPr>
      </w:pPr>
      <w:r w:rsidRPr="00434A95">
        <w:rPr>
          <w:rFonts w:ascii="Arial" w:hAnsi="Arial" w:cs="Arial"/>
          <w:color w:val="000000" w:themeColor="text1"/>
          <w:sz w:val="20"/>
          <w:szCs w:val="20"/>
        </w:rPr>
        <w:t xml:space="preserve">All new employees of Ormiston Families will be required to complete </w:t>
      </w:r>
      <w:r w:rsidR="003E32A0" w:rsidRPr="00434A95">
        <w:rPr>
          <w:rFonts w:ascii="Arial" w:hAnsi="Arial" w:cs="Arial"/>
          <w:color w:val="000000" w:themeColor="text1"/>
          <w:sz w:val="20"/>
          <w:szCs w:val="20"/>
        </w:rPr>
        <w:t>a 6-month</w:t>
      </w:r>
      <w:r w:rsidRPr="00434A95">
        <w:rPr>
          <w:rFonts w:ascii="Arial" w:hAnsi="Arial" w:cs="Arial"/>
          <w:color w:val="000000" w:themeColor="text1"/>
          <w:sz w:val="20"/>
          <w:szCs w:val="20"/>
        </w:rPr>
        <w:t xml:space="preserve"> probationary period.  This may be extended in some circumstances.</w:t>
      </w:r>
    </w:p>
    <w:p w14:paraId="2E042F04" w14:textId="77777777" w:rsidR="002F3BC3" w:rsidRPr="00434A95" w:rsidRDefault="002F3BC3" w:rsidP="002F3BC3">
      <w:pPr>
        <w:pStyle w:val="Heading1"/>
        <w:rPr>
          <w:rFonts w:ascii="Arial" w:eastAsiaTheme="minorEastAsia" w:hAnsi="Arial" w:cs="Arial"/>
          <w:color w:val="000000" w:themeColor="text1"/>
          <w:sz w:val="20"/>
          <w:szCs w:val="20"/>
        </w:rPr>
      </w:pPr>
      <w:bookmarkStart w:id="5" w:name="_Toc344646453"/>
      <w:bookmarkStart w:id="6" w:name="_Toc344646960"/>
      <w:bookmarkStart w:id="7" w:name="_Toc344647114"/>
      <w:bookmarkStart w:id="8" w:name="_Toc375909761"/>
      <w:r w:rsidRPr="00434A95">
        <w:rPr>
          <w:rFonts w:ascii="Arial" w:eastAsiaTheme="minorEastAsia" w:hAnsi="Arial" w:cs="Arial"/>
          <w:b/>
          <w:bCs/>
          <w:color w:val="000000" w:themeColor="text1"/>
          <w:sz w:val="20"/>
          <w:szCs w:val="20"/>
        </w:rPr>
        <w:t>Equal opportunities</w:t>
      </w:r>
      <w:bookmarkEnd w:id="5"/>
      <w:bookmarkEnd w:id="6"/>
      <w:bookmarkEnd w:id="7"/>
      <w:bookmarkEnd w:id="8"/>
      <w:r w:rsidRPr="00434A95">
        <w:rPr>
          <w:rFonts w:ascii="Arial" w:eastAsiaTheme="minorEastAsia" w:hAnsi="Arial" w:cs="Arial"/>
          <w:color w:val="000000" w:themeColor="text1"/>
          <w:sz w:val="20"/>
          <w:szCs w:val="20"/>
        </w:rPr>
        <w:t>:</w:t>
      </w:r>
    </w:p>
    <w:p w14:paraId="718C74D5" w14:textId="77777777" w:rsidR="002F3BC3" w:rsidRPr="00434A95"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Ormiston Families seeks to ensure that all employees are selected, </w:t>
      </w:r>
      <w:proofErr w:type="gramStart"/>
      <w:r w:rsidRPr="00434A95">
        <w:rPr>
          <w:rFonts w:ascii="Arial" w:hAnsi="Arial" w:cs="Arial"/>
          <w:color w:val="000000" w:themeColor="text1"/>
          <w:sz w:val="20"/>
          <w:szCs w:val="20"/>
        </w:rPr>
        <w:t>trained</w:t>
      </w:r>
      <w:proofErr w:type="gramEnd"/>
      <w:r w:rsidRPr="00434A95">
        <w:rPr>
          <w:rFonts w:ascii="Arial" w:hAnsi="Arial" w:cs="Arial"/>
          <w:color w:val="000000" w:themeColor="text1"/>
          <w:sz w:val="20"/>
          <w:szCs w:val="20"/>
        </w:rPr>
        <w:t xml:space="preserve"> and promoted on the basis of ability, the requirements of the post and other similar and objective criteria.  </w:t>
      </w:r>
    </w:p>
    <w:p w14:paraId="346AFB0D" w14:textId="77777777" w:rsidR="002F3BC3" w:rsidRPr="00434A95"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434A95"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In addition, applicants declaring a disability who meet the minimum (essential) criteria for a vacancy will be invited for interview.</w:t>
      </w:r>
    </w:p>
    <w:p w14:paraId="3AD883D8" w14:textId="77777777" w:rsidR="002F3BC3" w:rsidRPr="00434A95" w:rsidRDefault="002F3BC3" w:rsidP="002F3BC3">
      <w:pPr>
        <w:pStyle w:val="Heading1"/>
        <w:rPr>
          <w:rFonts w:ascii="Arial" w:eastAsiaTheme="minorEastAsia" w:hAnsi="Arial" w:cs="Arial"/>
          <w:b/>
          <w:bCs/>
          <w:color w:val="000000" w:themeColor="text1"/>
          <w:sz w:val="20"/>
          <w:szCs w:val="20"/>
        </w:rPr>
      </w:pPr>
      <w:bookmarkStart w:id="9" w:name="_Toc344646454"/>
      <w:bookmarkStart w:id="10" w:name="_Toc344646961"/>
      <w:bookmarkStart w:id="11" w:name="_Toc344647115"/>
      <w:bookmarkStart w:id="12" w:name="_Toc375909762"/>
      <w:r w:rsidRPr="00434A95">
        <w:rPr>
          <w:rFonts w:ascii="Arial" w:eastAsiaTheme="minorEastAsia" w:hAnsi="Arial" w:cs="Arial"/>
          <w:b/>
          <w:bCs/>
          <w:color w:val="000000" w:themeColor="text1"/>
          <w:sz w:val="20"/>
          <w:szCs w:val="20"/>
        </w:rPr>
        <w:t>Data protectio</w:t>
      </w:r>
      <w:bookmarkEnd w:id="9"/>
      <w:bookmarkEnd w:id="10"/>
      <w:bookmarkEnd w:id="11"/>
      <w:bookmarkEnd w:id="12"/>
      <w:r w:rsidRPr="00434A95">
        <w:rPr>
          <w:rFonts w:ascii="Arial" w:eastAsiaTheme="minorEastAsia" w:hAnsi="Arial" w:cs="Arial"/>
          <w:b/>
          <w:bCs/>
          <w:color w:val="000000" w:themeColor="text1"/>
          <w:sz w:val="20"/>
          <w:szCs w:val="20"/>
        </w:rPr>
        <w:t>n:</w:t>
      </w:r>
    </w:p>
    <w:p w14:paraId="1F46C771" w14:textId="77777777" w:rsidR="002F3BC3" w:rsidRPr="00434A95"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Ormiston Families is required by law to comply with the Data Protection Act 1998.  </w:t>
      </w:r>
    </w:p>
    <w:p w14:paraId="795E08F2" w14:textId="77777777" w:rsidR="002F3BC3" w:rsidRPr="00434A95"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Employees have an important role to play in ensuring that personal information is processed lawfully and fairly.  </w:t>
      </w:r>
    </w:p>
    <w:p w14:paraId="278A3662" w14:textId="77777777" w:rsidR="002F3BC3" w:rsidRPr="00434A95"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Personal information is information relating to a living individual who can be identified.  </w:t>
      </w:r>
    </w:p>
    <w:p w14:paraId="7C551AD9" w14:textId="77777777" w:rsidR="002F3BC3" w:rsidRPr="00434A95"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It is each individual employee’s responsibility to handle all personal information properly no matter how it is collected, </w:t>
      </w:r>
      <w:proofErr w:type="gramStart"/>
      <w:r w:rsidRPr="00434A95">
        <w:rPr>
          <w:rFonts w:ascii="Arial" w:hAnsi="Arial" w:cs="Arial"/>
          <w:color w:val="000000" w:themeColor="text1"/>
          <w:sz w:val="20"/>
          <w:szCs w:val="20"/>
        </w:rPr>
        <w:t>recorded</w:t>
      </w:r>
      <w:proofErr w:type="gramEnd"/>
      <w:r w:rsidRPr="00434A95">
        <w:rPr>
          <w:rFonts w:ascii="Arial" w:hAnsi="Arial" w:cs="Arial"/>
          <w:color w:val="000000" w:themeColor="text1"/>
          <w:sz w:val="20"/>
          <w:szCs w:val="20"/>
        </w:rPr>
        <w:t xml:space="preserve"> and used, whether on paper, in a computer, or on other material. </w:t>
      </w:r>
    </w:p>
    <w:p w14:paraId="67F40173" w14:textId="77777777" w:rsidR="002F3BC3" w:rsidRPr="00434A95"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r w:rsidRPr="00434A95">
        <w:rPr>
          <w:rFonts w:ascii="Arial" w:hAnsi="Arial" w:cs="Arial"/>
          <w:color w:val="000000" w:themeColor="text1"/>
          <w:sz w:val="20"/>
          <w:szCs w:val="20"/>
        </w:rPr>
        <w:t xml:space="preserve">Personal information must not be disclosed to others unless authorised to do so. </w:t>
      </w:r>
    </w:p>
    <w:p w14:paraId="16E8741E" w14:textId="77777777" w:rsidR="002F3BC3" w:rsidRPr="00434A95"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000000" w:themeColor="text1"/>
          <w:sz w:val="20"/>
          <w:szCs w:val="20"/>
        </w:rPr>
      </w:pPr>
    </w:p>
    <w:p w14:paraId="6EBB667B" w14:textId="77777777" w:rsidR="002F3BC3" w:rsidRPr="00434A95" w:rsidRDefault="002F3BC3" w:rsidP="002F3BC3">
      <w:pPr>
        <w:pStyle w:val="BodyText"/>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Notice:</w:t>
      </w:r>
    </w:p>
    <w:p w14:paraId="265776BE" w14:textId="395B9181" w:rsidR="002F3BC3" w:rsidRPr="00434A95" w:rsidRDefault="002F3BC3" w:rsidP="003E32A0">
      <w:pPr>
        <w:pStyle w:val="BodyText"/>
        <w:numPr>
          <w:ilvl w:val="0"/>
          <w:numId w:val="19"/>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Once your probationary period is completed, you will be required to give at least 4 </w:t>
      </w:r>
      <w:r w:rsidR="003E32A0" w:rsidRPr="00434A95">
        <w:rPr>
          <w:rFonts w:ascii="Arial" w:eastAsiaTheme="minorEastAsia" w:hAnsi="Arial" w:cs="Arial"/>
          <w:color w:val="000000" w:themeColor="text1"/>
          <w:sz w:val="20"/>
        </w:rPr>
        <w:t>weeks’ notice</w:t>
      </w:r>
      <w:r w:rsidRPr="00434A95">
        <w:rPr>
          <w:rFonts w:ascii="Arial" w:eastAsiaTheme="minorEastAsia" w:hAnsi="Arial" w:cs="Arial"/>
          <w:color w:val="000000" w:themeColor="text1"/>
          <w:sz w:val="20"/>
        </w:rPr>
        <w:t xml:space="preserve"> in writing of termination of employment dependent upon length of service.</w:t>
      </w:r>
    </w:p>
    <w:p w14:paraId="04732CD2" w14:textId="77777777" w:rsidR="002F3BC3" w:rsidRPr="00434A95" w:rsidRDefault="002F3BC3" w:rsidP="003E32A0">
      <w:pPr>
        <w:pStyle w:val="BodyText"/>
        <w:numPr>
          <w:ilvl w:val="0"/>
          <w:numId w:val="19"/>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You are entitled to receive a similar period to the notice you </w:t>
      </w:r>
      <w:proofErr w:type="gramStart"/>
      <w:r w:rsidRPr="00434A95">
        <w:rPr>
          <w:rFonts w:ascii="Arial" w:eastAsiaTheme="minorEastAsia" w:hAnsi="Arial" w:cs="Arial"/>
          <w:color w:val="000000" w:themeColor="text1"/>
          <w:sz w:val="20"/>
        </w:rPr>
        <w:t>have to</w:t>
      </w:r>
      <w:proofErr w:type="gramEnd"/>
      <w:r w:rsidRPr="00434A95">
        <w:rPr>
          <w:rFonts w:ascii="Arial" w:eastAsiaTheme="minorEastAsia" w:hAnsi="Arial" w:cs="Arial"/>
          <w:color w:val="000000" w:themeColor="text1"/>
          <w:sz w:val="20"/>
        </w:rPr>
        <w:t xml:space="preserve"> give or the minimum statutory provision under the Employment Right’s Act 1996, whichever is greater, as set out below:</w:t>
      </w:r>
    </w:p>
    <w:p w14:paraId="518B26F1" w14:textId="77777777" w:rsidR="002F3BC3" w:rsidRPr="00434A95" w:rsidRDefault="002F3BC3" w:rsidP="002F3BC3">
      <w:pPr>
        <w:pStyle w:val="BodyText"/>
        <w:rPr>
          <w:rFonts w:ascii="Arial" w:eastAsiaTheme="minorEastAsia" w:hAnsi="Arial" w:cs="Arial"/>
          <w:color w:val="000000" w:themeColor="text1"/>
          <w:sz w:val="20"/>
        </w:rPr>
      </w:pPr>
    </w:p>
    <w:p w14:paraId="6261BD4C" w14:textId="77777777" w:rsidR="002F3BC3" w:rsidRPr="00434A95" w:rsidRDefault="002F3BC3" w:rsidP="002F3BC3">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ab/>
        <w:t>Grades 1-7:</w:t>
      </w:r>
    </w:p>
    <w:p w14:paraId="5AA7ECF7" w14:textId="77777777" w:rsidR="002F3BC3" w:rsidRPr="00434A95" w:rsidRDefault="002F3BC3" w:rsidP="003E32A0">
      <w:pPr>
        <w:pStyle w:val="BodyText"/>
        <w:numPr>
          <w:ilvl w:val="0"/>
          <w:numId w:val="12"/>
        </w:numPr>
        <w:ind w:left="1134"/>
        <w:rPr>
          <w:rFonts w:ascii="Arial" w:eastAsiaTheme="minorEastAsia" w:hAnsi="Arial" w:cs="Arial"/>
          <w:color w:val="000000" w:themeColor="text1"/>
          <w:sz w:val="20"/>
        </w:rPr>
      </w:pPr>
      <w:r w:rsidRPr="00434A95">
        <w:rPr>
          <w:rFonts w:ascii="Arial" w:eastAsiaTheme="minorEastAsia" w:hAnsi="Arial" w:cs="Arial"/>
          <w:color w:val="000000" w:themeColor="text1"/>
          <w:sz w:val="20"/>
        </w:rPr>
        <w:t>Less than 6 months’ service: 1 month</w:t>
      </w:r>
    </w:p>
    <w:p w14:paraId="773AB032" w14:textId="77777777" w:rsidR="002F3BC3" w:rsidRPr="00434A95" w:rsidRDefault="002F3BC3" w:rsidP="003E32A0">
      <w:pPr>
        <w:pStyle w:val="BodyText"/>
        <w:numPr>
          <w:ilvl w:val="0"/>
          <w:numId w:val="12"/>
        </w:numPr>
        <w:ind w:left="1134"/>
        <w:rPr>
          <w:rFonts w:ascii="Arial" w:eastAsiaTheme="minorEastAsia" w:hAnsi="Arial" w:cs="Arial"/>
          <w:color w:val="000000" w:themeColor="text1"/>
          <w:sz w:val="20"/>
        </w:rPr>
      </w:pPr>
      <w:r w:rsidRPr="00434A95">
        <w:rPr>
          <w:rFonts w:ascii="Arial" w:eastAsiaTheme="minorEastAsia" w:hAnsi="Arial" w:cs="Arial"/>
          <w:color w:val="000000" w:themeColor="text1"/>
          <w:sz w:val="20"/>
        </w:rPr>
        <w:t>More than 6 months’ service: 1 month</w:t>
      </w:r>
      <w:r w:rsidRPr="00434A95">
        <w:rPr>
          <w:rFonts w:ascii="Arial" w:eastAsiaTheme="minorEastAsia" w:hAnsi="Arial" w:cs="Arial"/>
          <w:color w:val="000000" w:themeColor="text1"/>
          <w:sz w:val="20"/>
        </w:rPr>
        <w:br/>
      </w:r>
      <w:r w:rsidRPr="00434A95">
        <w:rPr>
          <w:rFonts w:ascii="Arial" w:eastAsiaTheme="minorEastAsia" w:hAnsi="Arial" w:cs="Arial"/>
          <w:color w:val="000000" w:themeColor="text1"/>
          <w:sz w:val="20"/>
        </w:rPr>
        <w:tab/>
      </w:r>
    </w:p>
    <w:p w14:paraId="218660A8" w14:textId="77777777" w:rsidR="002F3BC3" w:rsidRPr="00434A95" w:rsidRDefault="002F3BC3" w:rsidP="002F3BC3">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ab/>
        <w:t>Grades 8-9:</w:t>
      </w:r>
    </w:p>
    <w:p w14:paraId="3B36D57D" w14:textId="77777777" w:rsidR="002F3BC3" w:rsidRPr="00434A95" w:rsidRDefault="002F3BC3" w:rsidP="003E32A0">
      <w:pPr>
        <w:pStyle w:val="BodyText"/>
        <w:numPr>
          <w:ilvl w:val="0"/>
          <w:numId w:val="13"/>
        </w:numPr>
        <w:ind w:left="1134"/>
        <w:rPr>
          <w:rFonts w:ascii="Arial" w:eastAsiaTheme="minorEastAsia" w:hAnsi="Arial" w:cs="Arial"/>
          <w:color w:val="000000" w:themeColor="text1"/>
          <w:sz w:val="20"/>
        </w:rPr>
      </w:pPr>
      <w:r w:rsidRPr="00434A95">
        <w:rPr>
          <w:rFonts w:ascii="Arial" w:eastAsiaTheme="minorEastAsia" w:hAnsi="Arial" w:cs="Arial"/>
          <w:color w:val="000000" w:themeColor="text1"/>
          <w:sz w:val="20"/>
        </w:rPr>
        <w:t>Less than 6 month’s service: 1 month</w:t>
      </w:r>
    </w:p>
    <w:p w14:paraId="41A8E8B0" w14:textId="77777777" w:rsidR="002F3BC3" w:rsidRPr="00434A95" w:rsidRDefault="002F3BC3" w:rsidP="003E32A0">
      <w:pPr>
        <w:pStyle w:val="BodyText"/>
        <w:numPr>
          <w:ilvl w:val="0"/>
          <w:numId w:val="13"/>
        </w:numPr>
        <w:ind w:left="1134"/>
        <w:rPr>
          <w:rFonts w:ascii="Arial" w:eastAsiaTheme="minorEastAsia" w:hAnsi="Arial" w:cs="Arial"/>
          <w:color w:val="000000" w:themeColor="text1"/>
          <w:sz w:val="20"/>
        </w:rPr>
      </w:pPr>
      <w:r w:rsidRPr="00434A95">
        <w:rPr>
          <w:rFonts w:ascii="Arial" w:eastAsiaTheme="minorEastAsia" w:hAnsi="Arial" w:cs="Arial"/>
          <w:color w:val="000000" w:themeColor="text1"/>
          <w:sz w:val="20"/>
        </w:rPr>
        <w:t>More than 6 month’s service: 2 months</w:t>
      </w:r>
      <w:r w:rsidRPr="00434A95">
        <w:rPr>
          <w:rFonts w:ascii="Arial" w:eastAsiaTheme="minorEastAsia" w:hAnsi="Arial" w:cs="Arial"/>
          <w:color w:val="000000" w:themeColor="text1"/>
          <w:sz w:val="20"/>
        </w:rPr>
        <w:br/>
      </w:r>
    </w:p>
    <w:p w14:paraId="07F37E55" w14:textId="77777777" w:rsidR="002F3BC3" w:rsidRPr="00434A95" w:rsidRDefault="002F3BC3" w:rsidP="002F3BC3">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ab/>
        <w:t>Grades 10–14:</w:t>
      </w:r>
    </w:p>
    <w:p w14:paraId="234246EA" w14:textId="77777777" w:rsidR="002F3BC3" w:rsidRPr="00434A95" w:rsidRDefault="002F3BC3" w:rsidP="003E32A0">
      <w:pPr>
        <w:pStyle w:val="BodyText"/>
        <w:numPr>
          <w:ilvl w:val="0"/>
          <w:numId w:val="14"/>
        </w:numPr>
        <w:ind w:left="1134"/>
        <w:rPr>
          <w:rFonts w:ascii="Arial" w:eastAsiaTheme="minorEastAsia" w:hAnsi="Arial" w:cs="Arial"/>
          <w:color w:val="000000" w:themeColor="text1"/>
          <w:sz w:val="20"/>
        </w:rPr>
      </w:pPr>
      <w:r w:rsidRPr="00434A95">
        <w:rPr>
          <w:rFonts w:ascii="Arial" w:eastAsiaTheme="minorEastAsia" w:hAnsi="Arial" w:cs="Arial"/>
          <w:color w:val="000000" w:themeColor="text1"/>
          <w:sz w:val="20"/>
        </w:rPr>
        <w:t>Less than 6 month’s service: 1 month</w:t>
      </w:r>
    </w:p>
    <w:p w14:paraId="40A75626" w14:textId="77777777" w:rsidR="002F3BC3" w:rsidRPr="00434A95" w:rsidRDefault="002F3BC3" w:rsidP="003E32A0">
      <w:pPr>
        <w:pStyle w:val="BodyText"/>
        <w:numPr>
          <w:ilvl w:val="0"/>
          <w:numId w:val="14"/>
        </w:numPr>
        <w:ind w:left="1134"/>
        <w:rPr>
          <w:rFonts w:ascii="Arial" w:eastAsiaTheme="minorEastAsia" w:hAnsi="Arial" w:cs="Arial"/>
          <w:color w:val="000000" w:themeColor="text1"/>
          <w:sz w:val="20"/>
        </w:rPr>
      </w:pPr>
      <w:r w:rsidRPr="00434A95">
        <w:rPr>
          <w:rFonts w:ascii="Arial" w:eastAsiaTheme="minorEastAsia" w:hAnsi="Arial" w:cs="Arial"/>
          <w:color w:val="000000" w:themeColor="text1"/>
          <w:sz w:val="20"/>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434A95">
        <w:rPr>
          <w:rFonts w:ascii="Arial" w:eastAsiaTheme="minorEastAsia" w:hAnsi="Arial" w:cs="Arial"/>
          <w:color w:val="000000" w:themeColor="text1"/>
          <w:sz w:val="20"/>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0124209E" w:rsidR="002F3BC3" w:rsidRPr="00434A95" w:rsidRDefault="002F3BC3" w:rsidP="003E32A0">
      <w:pPr>
        <w:pStyle w:val="BodyText"/>
        <w:numPr>
          <w:ilvl w:val="0"/>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Applicants must send in a completed application form</w:t>
      </w:r>
      <w:r w:rsidR="004C18DD" w:rsidRPr="00434A95">
        <w:rPr>
          <w:rFonts w:ascii="Arial" w:eastAsiaTheme="minorEastAsia" w:hAnsi="Arial" w:cs="Arial"/>
          <w:color w:val="000000" w:themeColor="text1"/>
          <w:sz w:val="20"/>
        </w:rPr>
        <w:t>.</w:t>
      </w:r>
      <w:r w:rsidRPr="00434A95">
        <w:rPr>
          <w:rFonts w:ascii="Arial" w:eastAsiaTheme="minorEastAsia" w:hAnsi="Arial" w:cs="Arial"/>
          <w:color w:val="000000" w:themeColor="text1"/>
          <w:sz w:val="20"/>
        </w:rPr>
        <w:t xml:space="preserve"> </w:t>
      </w:r>
    </w:p>
    <w:p w14:paraId="59EB9328" w14:textId="77777777" w:rsidR="002F3BC3" w:rsidRPr="00434A95" w:rsidRDefault="002F3BC3" w:rsidP="003E32A0">
      <w:pPr>
        <w:pStyle w:val="BodyText"/>
        <w:numPr>
          <w:ilvl w:val="0"/>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You must demonstrate that you hold the personal competencies required for the role and how you meet the relevant qualifications, experience, </w:t>
      </w:r>
      <w:proofErr w:type="gramStart"/>
      <w:r w:rsidRPr="00434A95">
        <w:rPr>
          <w:rFonts w:ascii="Arial" w:eastAsiaTheme="minorEastAsia" w:hAnsi="Arial" w:cs="Arial"/>
          <w:color w:val="000000" w:themeColor="text1"/>
          <w:sz w:val="20"/>
        </w:rPr>
        <w:t>knowledge</w:t>
      </w:r>
      <w:proofErr w:type="gramEnd"/>
      <w:r w:rsidRPr="00434A95">
        <w:rPr>
          <w:rFonts w:ascii="Arial" w:eastAsiaTheme="minorEastAsia" w:hAnsi="Arial" w:cs="Arial"/>
          <w:color w:val="000000" w:themeColor="text1"/>
          <w:sz w:val="20"/>
        </w:rPr>
        <w:t xml:space="preserve"> and skills.</w:t>
      </w:r>
    </w:p>
    <w:p w14:paraId="3D795014" w14:textId="77777777" w:rsidR="002F3BC3" w:rsidRPr="00434A95" w:rsidRDefault="002F3BC3" w:rsidP="003E32A0">
      <w:pPr>
        <w:pStyle w:val="BodyText"/>
        <w:numPr>
          <w:ilvl w:val="0"/>
          <w:numId w:val="18"/>
        </w:numPr>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 xml:space="preserve">Ormiston Families is an equal opportunities employer. </w:t>
      </w:r>
    </w:p>
    <w:p w14:paraId="7201F457" w14:textId="77777777" w:rsidR="002F3BC3" w:rsidRPr="00434A95" w:rsidRDefault="002F3BC3" w:rsidP="003E32A0">
      <w:pPr>
        <w:pStyle w:val="BodyText"/>
        <w:numPr>
          <w:ilvl w:val="1"/>
          <w:numId w:val="18"/>
        </w:numPr>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 xml:space="preserve">We value diversity and welcome applications from all sections of the community.  </w:t>
      </w:r>
    </w:p>
    <w:p w14:paraId="5007AF15" w14:textId="77777777" w:rsidR="002F3BC3" w:rsidRPr="00434A95" w:rsidRDefault="002F3BC3" w:rsidP="003E32A0">
      <w:pPr>
        <w:pStyle w:val="BodyText"/>
        <w:numPr>
          <w:ilvl w:val="1"/>
          <w:numId w:val="18"/>
        </w:numPr>
        <w:rPr>
          <w:rFonts w:ascii="Arial" w:eastAsiaTheme="minorEastAsia" w:hAnsi="Arial" w:cs="Arial"/>
          <w:b/>
          <w:bCs/>
          <w:color w:val="000000" w:themeColor="text1"/>
          <w:sz w:val="20"/>
        </w:rPr>
      </w:pPr>
      <w:r w:rsidRPr="00434A95">
        <w:rPr>
          <w:rFonts w:ascii="Arial" w:eastAsiaTheme="minorEastAsia" w:hAnsi="Arial" w:cs="Arial"/>
          <w:b/>
          <w:bCs/>
          <w:color w:val="000000" w:themeColor="text1"/>
          <w:sz w:val="20"/>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434A95" w:rsidRDefault="002F3BC3" w:rsidP="002F3BC3">
      <w:pPr>
        <w:pStyle w:val="BodyText"/>
        <w:ind w:left="720"/>
        <w:rPr>
          <w:rFonts w:ascii="Arial" w:eastAsiaTheme="minorEastAsia" w:hAnsi="Arial" w:cs="Arial"/>
          <w:color w:val="000000" w:themeColor="text1"/>
          <w:sz w:val="20"/>
        </w:rPr>
      </w:pPr>
    </w:p>
    <w:p w14:paraId="624BDF8A" w14:textId="77777777" w:rsidR="002F3BC3" w:rsidRPr="00434A95" w:rsidRDefault="002F3BC3" w:rsidP="003E32A0">
      <w:pPr>
        <w:pStyle w:val="BodyText"/>
        <w:numPr>
          <w:ilvl w:val="0"/>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Ormiston encourages all candidates called for interview to provide details of their criminal record at an early stage in the application process.  </w:t>
      </w:r>
    </w:p>
    <w:p w14:paraId="13CBAC18" w14:textId="77777777" w:rsidR="002F3BC3" w:rsidRPr="00434A95" w:rsidRDefault="002F3BC3" w:rsidP="003E32A0">
      <w:pPr>
        <w:pStyle w:val="BodyText"/>
        <w:numPr>
          <w:ilvl w:val="1"/>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This information can be sent under separate, confidential cover to the Human Resources </w:t>
      </w:r>
      <w:hyperlink r:id="rId14" w:history="1">
        <w:r w:rsidRPr="00434A95">
          <w:rPr>
            <w:rFonts w:ascii="Arial" w:eastAsiaTheme="minorEastAsia" w:hAnsi="Arial" w:cs="Arial"/>
            <w:bCs/>
            <w:color w:val="000000" w:themeColor="text1"/>
            <w:sz w:val="20"/>
          </w:rPr>
          <w:t>hr@ormistonfamilies.org.uk</w:t>
        </w:r>
      </w:hyperlink>
      <w:r w:rsidRPr="00434A95">
        <w:rPr>
          <w:rFonts w:ascii="Arial" w:eastAsiaTheme="minorEastAsia" w:hAnsi="Arial" w:cs="Arial"/>
          <w:color w:val="000000" w:themeColor="text1"/>
          <w:sz w:val="20"/>
        </w:rPr>
        <w:t xml:space="preserve">  </w:t>
      </w:r>
    </w:p>
    <w:p w14:paraId="0795CAF8" w14:textId="71768883" w:rsidR="002F3BC3" w:rsidRPr="00434A95" w:rsidRDefault="002F3BC3" w:rsidP="003E32A0">
      <w:pPr>
        <w:pStyle w:val="BodyText"/>
        <w:numPr>
          <w:ilvl w:val="1"/>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Ormiston Families guarantees that this information will only </w:t>
      </w:r>
      <w:r w:rsidR="003E32A0" w:rsidRPr="00434A95">
        <w:rPr>
          <w:rFonts w:ascii="Arial" w:eastAsiaTheme="minorEastAsia" w:hAnsi="Arial" w:cs="Arial"/>
          <w:color w:val="000000" w:themeColor="text1"/>
          <w:sz w:val="20"/>
        </w:rPr>
        <w:t xml:space="preserve">be </w:t>
      </w:r>
      <w:r w:rsidRPr="00434A95">
        <w:rPr>
          <w:rFonts w:ascii="Arial" w:eastAsiaTheme="minorEastAsia" w:hAnsi="Arial" w:cs="Arial"/>
          <w:color w:val="000000" w:themeColor="text1"/>
          <w:sz w:val="20"/>
        </w:rPr>
        <w:t>seen by those who need to see it as part of the recruitment process.</w:t>
      </w:r>
      <w:r w:rsidRPr="00434A95">
        <w:rPr>
          <w:rFonts w:ascii="Arial" w:eastAsiaTheme="minorEastAsia" w:hAnsi="Arial" w:cs="Arial"/>
          <w:color w:val="000000" w:themeColor="text1"/>
          <w:sz w:val="20"/>
        </w:rPr>
        <w:br/>
      </w:r>
    </w:p>
    <w:p w14:paraId="1898530E" w14:textId="77777777" w:rsidR="002F3BC3" w:rsidRPr="00434A95" w:rsidRDefault="002F3BC3" w:rsidP="003E32A0">
      <w:pPr>
        <w:pStyle w:val="BodyText"/>
        <w:numPr>
          <w:ilvl w:val="0"/>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Applications will be considered and those shortlisted for interview will be informed.</w:t>
      </w:r>
    </w:p>
    <w:p w14:paraId="53BECC14" w14:textId="33BA8156" w:rsidR="002F3BC3" w:rsidRPr="00434A95" w:rsidRDefault="002F3BC3" w:rsidP="003E32A0">
      <w:pPr>
        <w:pStyle w:val="BodyText"/>
        <w:numPr>
          <w:ilvl w:val="0"/>
          <w:numId w:val="18"/>
        </w:numPr>
        <w:rPr>
          <w:rFonts w:ascii="Arial" w:eastAsiaTheme="minorEastAsia" w:hAnsi="Arial" w:cs="Arial"/>
          <w:color w:val="000000" w:themeColor="text1"/>
          <w:sz w:val="20"/>
        </w:rPr>
      </w:pPr>
      <w:r w:rsidRPr="00434A95">
        <w:rPr>
          <w:rFonts w:ascii="Arial" w:eastAsiaTheme="minorEastAsia" w:hAnsi="Arial" w:cs="Arial"/>
          <w:color w:val="000000" w:themeColor="text1"/>
          <w:sz w:val="20"/>
        </w:rPr>
        <w:t xml:space="preserve">If you have not heard by the interview </w:t>
      </w:r>
      <w:proofErr w:type="gramStart"/>
      <w:r w:rsidRPr="00434A95">
        <w:rPr>
          <w:rFonts w:ascii="Arial" w:eastAsiaTheme="minorEastAsia" w:hAnsi="Arial" w:cs="Arial"/>
          <w:color w:val="000000" w:themeColor="text1"/>
          <w:sz w:val="20"/>
        </w:rPr>
        <w:t>date</w:t>
      </w:r>
      <w:proofErr w:type="gramEnd"/>
      <w:r w:rsidRPr="00434A95">
        <w:rPr>
          <w:rFonts w:ascii="Arial" w:eastAsiaTheme="minorEastAsia" w:hAnsi="Arial" w:cs="Arial"/>
          <w:color w:val="000000" w:themeColor="text1"/>
          <w:sz w:val="20"/>
        </w:rPr>
        <w:t xml:space="preserve"> we thank you in advance for your interest and ask you to assume that you have not been successful on this occasion.</w:t>
      </w:r>
    </w:p>
    <w:p w14:paraId="59A7FE2B" w14:textId="77777777" w:rsidR="002F3BC3" w:rsidRPr="00434A95" w:rsidRDefault="002F3BC3" w:rsidP="003E32A0">
      <w:pPr>
        <w:numPr>
          <w:ilvl w:val="0"/>
          <w:numId w:val="18"/>
        </w:numPr>
        <w:rPr>
          <w:rFonts w:ascii="Arial" w:hAnsi="Arial" w:cs="Arial"/>
          <w:color w:val="000000" w:themeColor="text1"/>
          <w:sz w:val="20"/>
          <w:szCs w:val="20"/>
        </w:rPr>
      </w:pPr>
      <w:r w:rsidRPr="00434A95">
        <w:rPr>
          <w:rFonts w:ascii="Arial" w:hAnsi="Arial" w:cs="Arial"/>
          <w:color w:val="000000" w:themeColor="text1"/>
          <w:sz w:val="20"/>
          <w:szCs w:val="20"/>
        </w:rPr>
        <w:t xml:space="preserve">The post will be offered subject to satisfactory qualifications, DBS if applicable, references and a satisfactory declaration of health. </w:t>
      </w:r>
    </w:p>
    <w:p w14:paraId="1CCEAED6" w14:textId="77777777" w:rsidR="002F3BC3" w:rsidRPr="00434A95" w:rsidRDefault="002F3BC3" w:rsidP="003E32A0">
      <w:pPr>
        <w:numPr>
          <w:ilvl w:val="0"/>
          <w:numId w:val="18"/>
        </w:numPr>
        <w:rPr>
          <w:rFonts w:ascii="Arial" w:hAnsi="Arial" w:cs="Arial"/>
          <w:color w:val="000000" w:themeColor="text1"/>
          <w:sz w:val="20"/>
          <w:szCs w:val="20"/>
        </w:rPr>
      </w:pPr>
      <w:r w:rsidRPr="00434A95">
        <w:rPr>
          <w:rFonts w:ascii="Arial" w:hAnsi="Arial" w:cs="Arial"/>
          <w:color w:val="000000" w:themeColor="text1"/>
          <w:sz w:val="20"/>
          <w:szCs w:val="20"/>
        </w:rPr>
        <w:t>The post will also be offered subject to the production of relevant documents as listed in the Immigration (Restriction on Employment) Order 2004.</w:t>
      </w:r>
    </w:p>
    <w:p w14:paraId="4015FAD8" w14:textId="77777777" w:rsidR="002F3BC3" w:rsidRPr="00434A95" w:rsidRDefault="002F3BC3" w:rsidP="003E32A0">
      <w:pPr>
        <w:numPr>
          <w:ilvl w:val="0"/>
          <w:numId w:val="18"/>
        </w:numPr>
        <w:rPr>
          <w:rFonts w:ascii="Arial" w:hAnsi="Arial" w:cs="Arial"/>
          <w:color w:val="000000" w:themeColor="text1"/>
          <w:sz w:val="20"/>
          <w:szCs w:val="20"/>
        </w:rPr>
      </w:pPr>
      <w:r w:rsidRPr="00434A95">
        <w:rPr>
          <w:rFonts w:ascii="Arial" w:hAnsi="Arial" w:cs="Arial"/>
          <w:color w:val="000000" w:themeColor="text1"/>
          <w:sz w:val="20"/>
          <w:szCs w:val="20"/>
        </w:rPr>
        <w:t xml:space="preserve">The successful candidate will be asked to provide evidence of identity and qualifications.  </w:t>
      </w:r>
    </w:p>
    <w:p w14:paraId="40F71264" w14:textId="77777777" w:rsidR="002F3BC3" w:rsidRPr="00434A95" w:rsidRDefault="002F3BC3" w:rsidP="002F3BC3">
      <w:pPr>
        <w:pStyle w:val="BodyText"/>
        <w:rPr>
          <w:rFonts w:ascii="Arial" w:hAnsi="Arial" w:cs="Arial"/>
          <w:color w:val="000000" w:themeColor="text1"/>
          <w:sz w:val="20"/>
        </w:rPr>
      </w:pPr>
    </w:p>
    <w:p w14:paraId="33592582" w14:textId="77777777" w:rsidR="00C35BFD" w:rsidRPr="00434A95" w:rsidRDefault="00C35BFD" w:rsidP="000F71CB">
      <w:pPr>
        <w:pStyle w:val="BodyText"/>
        <w:spacing w:line="276" w:lineRule="auto"/>
        <w:rPr>
          <w:rFonts w:ascii="Arial" w:hAnsi="Arial" w:cs="Arial"/>
          <w:color w:val="000000" w:themeColor="text1"/>
          <w:sz w:val="20"/>
        </w:rPr>
      </w:pPr>
    </w:p>
    <w:p w14:paraId="7E00CCCE" w14:textId="17A89084" w:rsidR="00BC61F9" w:rsidRPr="00434A95" w:rsidRDefault="00BC61F9" w:rsidP="00BC61F9">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Closing date for completed applications:</w:t>
      </w:r>
      <w:r w:rsidRPr="00434A95">
        <w:rPr>
          <w:rFonts w:ascii="Arial" w:eastAsiaTheme="minorEastAsia" w:hAnsi="Arial" w:cs="Arial"/>
          <w:color w:val="000000" w:themeColor="text1"/>
          <w:sz w:val="20"/>
        </w:rPr>
        <w:tab/>
      </w:r>
      <w:r w:rsidR="00061D62">
        <w:rPr>
          <w:rFonts w:ascii="Arial" w:eastAsiaTheme="minorEastAsia" w:hAnsi="Arial" w:cs="Arial"/>
          <w:color w:val="000000" w:themeColor="text1"/>
          <w:sz w:val="20"/>
        </w:rPr>
        <w:t>Thursday 7</w:t>
      </w:r>
      <w:r w:rsidR="00061D62" w:rsidRPr="00061D62">
        <w:rPr>
          <w:rFonts w:ascii="Arial" w:eastAsiaTheme="minorEastAsia" w:hAnsi="Arial" w:cs="Arial"/>
          <w:color w:val="000000" w:themeColor="text1"/>
          <w:sz w:val="20"/>
          <w:vertAlign w:val="superscript"/>
        </w:rPr>
        <w:t>th</w:t>
      </w:r>
      <w:r w:rsidR="00061D62">
        <w:rPr>
          <w:rFonts w:ascii="Arial" w:eastAsiaTheme="minorEastAsia" w:hAnsi="Arial" w:cs="Arial"/>
          <w:color w:val="000000" w:themeColor="text1"/>
          <w:sz w:val="20"/>
        </w:rPr>
        <w:t xml:space="preserve"> October 2021</w:t>
      </w:r>
    </w:p>
    <w:p w14:paraId="7FBE0034" w14:textId="77777777" w:rsidR="00BC61F9" w:rsidRPr="00434A95" w:rsidRDefault="00BC61F9" w:rsidP="00BC61F9">
      <w:pPr>
        <w:pStyle w:val="BodyText"/>
        <w:rPr>
          <w:rFonts w:ascii="Arial" w:eastAsiaTheme="minorEastAsia" w:hAnsi="Arial" w:cs="Arial"/>
          <w:color w:val="000000" w:themeColor="text1"/>
          <w:sz w:val="20"/>
        </w:rPr>
      </w:pPr>
    </w:p>
    <w:p w14:paraId="371AD762" w14:textId="7AEE244B" w:rsidR="00BC61F9" w:rsidRPr="00434A95" w:rsidRDefault="00BC61F9" w:rsidP="00BC61F9">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Interview date for short listed candidates:</w:t>
      </w:r>
      <w:r w:rsidR="00061D62">
        <w:rPr>
          <w:rFonts w:ascii="Arial" w:eastAsiaTheme="minorEastAsia" w:hAnsi="Arial" w:cs="Arial"/>
          <w:color w:val="000000" w:themeColor="text1"/>
          <w:sz w:val="20"/>
        </w:rPr>
        <w:t xml:space="preserve"> </w:t>
      </w:r>
      <w:r w:rsidR="00C8051F">
        <w:rPr>
          <w:rFonts w:ascii="Arial" w:eastAsiaTheme="minorEastAsia" w:hAnsi="Arial" w:cs="Arial"/>
          <w:color w:val="000000" w:themeColor="text1"/>
          <w:sz w:val="20"/>
        </w:rPr>
        <w:t>To be confirmed</w:t>
      </w:r>
    </w:p>
    <w:p w14:paraId="35AA0800" w14:textId="4CCB6F1B" w:rsidR="00B9338E" w:rsidRPr="00434A95" w:rsidRDefault="00B9338E" w:rsidP="00BC61F9">
      <w:pPr>
        <w:pStyle w:val="BodyText"/>
        <w:rPr>
          <w:rFonts w:ascii="Arial" w:eastAsiaTheme="minorEastAsia" w:hAnsi="Arial" w:cs="Arial"/>
          <w:color w:val="000000" w:themeColor="text1"/>
          <w:sz w:val="20"/>
        </w:rPr>
      </w:pPr>
      <w:r w:rsidRPr="00434A95">
        <w:rPr>
          <w:rFonts w:ascii="Arial" w:eastAsiaTheme="minorEastAsia" w:hAnsi="Arial" w:cs="Arial"/>
          <w:color w:val="000000" w:themeColor="text1"/>
          <w:sz w:val="20"/>
        </w:rPr>
        <w:tab/>
      </w:r>
      <w:r w:rsidRPr="00434A95">
        <w:rPr>
          <w:rFonts w:ascii="Arial" w:eastAsiaTheme="minorEastAsia" w:hAnsi="Arial" w:cs="Arial"/>
          <w:color w:val="000000" w:themeColor="text1"/>
          <w:sz w:val="20"/>
        </w:rPr>
        <w:tab/>
      </w:r>
      <w:r w:rsidRPr="00434A95">
        <w:rPr>
          <w:rFonts w:ascii="Arial" w:eastAsiaTheme="minorEastAsia" w:hAnsi="Arial" w:cs="Arial"/>
          <w:color w:val="000000" w:themeColor="text1"/>
          <w:sz w:val="20"/>
        </w:rPr>
        <w:tab/>
      </w:r>
    </w:p>
    <w:p w14:paraId="1BC59442" w14:textId="77777777" w:rsidR="00BC61F9" w:rsidRPr="00434A95" w:rsidRDefault="00BC61F9" w:rsidP="00BC61F9">
      <w:pPr>
        <w:autoSpaceDE w:val="0"/>
        <w:autoSpaceDN w:val="0"/>
        <w:adjustRightInd w:val="0"/>
        <w:rPr>
          <w:rFonts w:ascii="Arial" w:hAnsi="Arial" w:cs="Arial"/>
          <w:color w:val="000000" w:themeColor="text1"/>
          <w:sz w:val="20"/>
          <w:szCs w:val="20"/>
        </w:rPr>
      </w:pPr>
    </w:p>
    <w:p w14:paraId="05D570A9" w14:textId="68964DC8" w:rsidR="00BC61F9" w:rsidRPr="00434A95" w:rsidRDefault="00BC61F9" w:rsidP="00BC61F9">
      <w:pPr>
        <w:autoSpaceDE w:val="0"/>
        <w:autoSpaceDN w:val="0"/>
        <w:adjustRightInd w:val="0"/>
        <w:rPr>
          <w:rFonts w:ascii="Arial" w:hAnsi="Arial" w:cs="Arial"/>
          <w:b/>
          <w:bCs/>
          <w:color w:val="000000" w:themeColor="text1"/>
          <w:sz w:val="20"/>
          <w:szCs w:val="20"/>
        </w:rPr>
      </w:pPr>
      <w:r w:rsidRPr="00434A95">
        <w:rPr>
          <w:rFonts w:ascii="Arial" w:hAnsi="Arial" w:cs="Arial"/>
          <w:b/>
          <w:bCs/>
          <w:color w:val="000000" w:themeColor="text1"/>
          <w:sz w:val="20"/>
          <w:szCs w:val="20"/>
        </w:rPr>
        <w:t>Any queries, please email:</w:t>
      </w:r>
      <w:r w:rsidR="00B0146E" w:rsidRPr="00434A95">
        <w:rPr>
          <w:rFonts w:ascii="Arial" w:hAnsi="Arial" w:cs="Arial"/>
          <w:b/>
          <w:bCs/>
          <w:color w:val="000000" w:themeColor="text1"/>
          <w:sz w:val="20"/>
          <w:szCs w:val="20"/>
        </w:rPr>
        <w:t xml:space="preserve"> </w:t>
      </w:r>
      <w:r w:rsidR="00B0146E" w:rsidRPr="00434A95">
        <w:rPr>
          <w:rFonts w:ascii="Arial" w:hAnsi="Arial" w:cs="Arial"/>
          <w:color w:val="000000" w:themeColor="text1"/>
          <w:sz w:val="20"/>
          <w:szCs w:val="20"/>
        </w:rPr>
        <w:t xml:space="preserve">Rachel.Burrows@ormistonfamilies.org.uk </w:t>
      </w:r>
      <w:r w:rsidR="00977D11" w:rsidRPr="00434A95">
        <w:rPr>
          <w:rFonts w:ascii="Arial" w:hAnsi="Arial" w:cs="Arial"/>
          <w:b/>
          <w:bCs/>
          <w:color w:val="000000" w:themeColor="text1"/>
          <w:sz w:val="20"/>
          <w:szCs w:val="20"/>
        </w:rPr>
        <w:t>or call 0800 977 4077</w:t>
      </w:r>
    </w:p>
    <w:p w14:paraId="684FBE36" w14:textId="77777777" w:rsidR="00C35BFD" w:rsidRPr="00434A95" w:rsidRDefault="00C35BFD" w:rsidP="00C35BFD">
      <w:pPr>
        <w:autoSpaceDE w:val="0"/>
        <w:autoSpaceDN w:val="0"/>
        <w:adjustRightInd w:val="0"/>
        <w:rPr>
          <w:rFonts w:ascii="Arial" w:hAnsi="Arial" w:cs="Arial"/>
          <w:color w:val="000000" w:themeColor="text1"/>
          <w:sz w:val="20"/>
          <w:szCs w:val="20"/>
        </w:rPr>
      </w:pPr>
    </w:p>
    <w:p w14:paraId="56410E02" w14:textId="77777777" w:rsidR="00C35BFD" w:rsidRPr="00434A95" w:rsidRDefault="00C35BFD" w:rsidP="00C35BFD">
      <w:pPr>
        <w:autoSpaceDE w:val="0"/>
        <w:autoSpaceDN w:val="0"/>
        <w:adjustRightInd w:val="0"/>
        <w:rPr>
          <w:rFonts w:ascii="Arial" w:hAnsi="Arial" w:cs="Arial"/>
          <w:color w:val="000000" w:themeColor="text1"/>
          <w:sz w:val="20"/>
          <w:szCs w:val="20"/>
        </w:rPr>
      </w:pPr>
    </w:p>
    <w:p w14:paraId="18C34E40" w14:textId="77777777" w:rsidR="00C35BFD" w:rsidRPr="00434A95" w:rsidRDefault="00C35BFD" w:rsidP="00C35BFD">
      <w:pPr>
        <w:autoSpaceDE w:val="0"/>
        <w:autoSpaceDN w:val="0"/>
        <w:adjustRightInd w:val="0"/>
        <w:rPr>
          <w:rFonts w:ascii="Arial" w:hAnsi="Arial" w:cs="Arial"/>
          <w:color w:val="000000" w:themeColor="text1"/>
          <w:sz w:val="20"/>
          <w:szCs w:val="20"/>
        </w:rPr>
      </w:pPr>
    </w:p>
    <w:p w14:paraId="179DB9D4" w14:textId="77777777" w:rsidR="00C35BFD" w:rsidRPr="00434A95" w:rsidRDefault="00C35BFD" w:rsidP="00C35BFD">
      <w:pPr>
        <w:autoSpaceDE w:val="0"/>
        <w:autoSpaceDN w:val="0"/>
        <w:adjustRightInd w:val="0"/>
        <w:rPr>
          <w:rFonts w:ascii="Arial" w:hAnsi="Arial" w:cs="Arial"/>
          <w:color w:val="000000" w:themeColor="text1"/>
          <w:sz w:val="20"/>
          <w:szCs w:val="20"/>
        </w:rPr>
      </w:pPr>
    </w:p>
    <w:p w14:paraId="18EEC5EC" w14:textId="77777777" w:rsidR="00C35BFD" w:rsidRPr="00434A95" w:rsidRDefault="00C35BFD" w:rsidP="00C35BFD">
      <w:pPr>
        <w:autoSpaceDE w:val="0"/>
        <w:autoSpaceDN w:val="0"/>
        <w:adjustRightInd w:val="0"/>
        <w:rPr>
          <w:rFonts w:ascii="Arial" w:hAnsi="Arial" w:cs="Arial"/>
          <w:color w:val="000000" w:themeColor="text1"/>
          <w:sz w:val="20"/>
          <w:szCs w:val="20"/>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5"/>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49AF" w14:textId="77777777" w:rsidR="00B3477F" w:rsidRDefault="00B3477F" w:rsidP="00E07D94">
      <w:r>
        <w:separator/>
      </w:r>
    </w:p>
  </w:endnote>
  <w:endnote w:type="continuationSeparator" w:id="0">
    <w:p w14:paraId="3B9C5B0D" w14:textId="77777777" w:rsidR="00B3477F" w:rsidRDefault="00B3477F"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Noto Sans Symbol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1974" w14:textId="77777777" w:rsidR="00B3477F" w:rsidRDefault="00B3477F" w:rsidP="00E07D94">
      <w:r>
        <w:separator/>
      </w:r>
    </w:p>
  </w:footnote>
  <w:footnote w:type="continuationSeparator" w:id="0">
    <w:p w14:paraId="754D3B61" w14:textId="77777777" w:rsidR="00B3477F" w:rsidRDefault="00B3477F"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1"/>
    <w:multiLevelType w:val="hybridMultilevel"/>
    <w:tmpl w:val="8C74B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3CDB"/>
    <w:multiLevelType w:val="hybridMultilevel"/>
    <w:tmpl w:val="6AF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85571"/>
    <w:multiLevelType w:val="hybridMultilevel"/>
    <w:tmpl w:val="893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1F6B"/>
    <w:multiLevelType w:val="hybridMultilevel"/>
    <w:tmpl w:val="34A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82BEB"/>
    <w:multiLevelType w:val="hybridMultilevel"/>
    <w:tmpl w:val="1C9E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77048F"/>
    <w:multiLevelType w:val="hybridMultilevel"/>
    <w:tmpl w:val="B128F242"/>
    <w:lvl w:ilvl="0" w:tplc="6E22B020">
      <w:start w:val="1"/>
      <w:numFmt w:val="decimal"/>
      <w:lvlText w:val="%1."/>
      <w:lvlJc w:val="left"/>
      <w:pPr>
        <w:ind w:left="795" w:hanging="360"/>
      </w:pPr>
      <w:rPr>
        <w:rFonts w:ascii="Verdana" w:hAnsi="Verdana" w:hint="default"/>
        <w:i w:val="0"/>
        <w:iCs/>
        <w:color w:val="000000"/>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8"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8"/>
  </w:num>
  <w:num w:numId="4">
    <w:abstractNumId w:val="9"/>
  </w:num>
  <w:num w:numId="5">
    <w:abstractNumId w:val="27"/>
  </w:num>
  <w:num w:numId="6">
    <w:abstractNumId w:val="7"/>
  </w:num>
  <w:num w:numId="7">
    <w:abstractNumId w:val="2"/>
  </w:num>
  <w:num w:numId="8">
    <w:abstractNumId w:val="10"/>
  </w:num>
  <w:num w:numId="9">
    <w:abstractNumId w:val="6"/>
  </w:num>
  <w:num w:numId="10">
    <w:abstractNumId w:val="3"/>
  </w:num>
  <w:num w:numId="11">
    <w:abstractNumId w:val="24"/>
  </w:num>
  <w:num w:numId="12">
    <w:abstractNumId w:val="18"/>
  </w:num>
  <w:num w:numId="13">
    <w:abstractNumId w:val="13"/>
  </w:num>
  <w:num w:numId="14">
    <w:abstractNumId w:val="1"/>
  </w:num>
  <w:num w:numId="15">
    <w:abstractNumId w:val="21"/>
  </w:num>
  <w:num w:numId="16">
    <w:abstractNumId w:val="11"/>
  </w:num>
  <w:num w:numId="17">
    <w:abstractNumId w:val="22"/>
  </w:num>
  <w:num w:numId="18">
    <w:abstractNumId w:val="28"/>
  </w:num>
  <w:num w:numId="19">
    <w:abstractNumId w:val="23"/>
  </w:num>
  <w:num w:numId="20">
    <w:abstractNumId w:val="29"/>
  </w:num>
  <w:num w:numId="21">
    <w:abstractNumId w:val="19"/>
  </w:num>
  <w:num w:numId="22">
    <w:abstractNumId w:val="20"/>
  </w:num>
  <w:num w:numId="23">
    <w:abstractNumId w:val="26"/>
  </w:num>
  <w:num w:numId="24">
    <w:abstractNumId w:val="16"/>
  </w:num>
  <w:num w:numId="25">
    <w:abstractNumId w:val="25"/>
  </w:num>
  <w:num w:numId="26">
    <w:abstractNumId w:val="15"/>
  </w:num>
  <w:num w:numId="27">
    <w:abstractNumId w:val="14"/>
  </w:num>
  <w:num w:numId="28">
    <w:abstractNumId w:val="5"/>
  </w:num>
  <w:num w:numId="29">
    <w:abstractNumId w:val="19"/>
  </w:num>
  <w:num w:numId="30">
    <w:abstractNumId w:val="0"/>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21424"/>
    <w:rsid w:val="000222FC"/>
    <w:rsid w:val="00061D62"/>
    <w:rsid w:val="00083DD1"/>
    <w:rsid w:val="000C50AA"/>
    <w:rsid w:val="000D049F"/>
    <w:rsid w:val="000D4016"/>
    <w:rsid w:val="000D5B3F"/>
    <w:rsid w:val="000E2232"/>
    <w:rsid w:val="000F71CB"/>
    <w:rsid w:val="0011135E"/>
    <w:rsid w:val="0012078F"/>
    <w:rsid w:val="001260A8"/>
    <w:rsid w:val="00143E5A"/>
    <w:rsid w:val="00152923"/>
    <w:rsid w:val="0017275F"/>
    <w:rsid w:val="00195EB9"/>
    <w:rsid w:val="001B492F"/>
    <w:rsid w:val="001E389A"/>
    <w:rsid w:val="001E3C82"/>
    <w:rsid w:val="0020341F"/>
    <w:rsid w:val="0024301D"/>
    <w:rsid w:val="002715A1"/>
    <w:rsid w:val="0027163C"/>
    <w:rsid w:val="002B5073"/>
    <w:rsid w:val="002F3BC3"/>
    <w:rsid w:val="003033EC"/>
    <w:rsid w:val="003A7993"/>
    <w:rsid w:val="003B2457"/>
    <w:rsid w:val="003B392E"/>
    <w:rsid w:val="003B4B9D"/>
    <w:rsid w:val="003C7C5B"/>
    <w:rsid w:val="003E32A0"/>
    <w:rsid w:val="003F4568"/>
    <w:rsid w:val="00434A95"/>
    <w:rsid w:val="00446C82"/>
    <w:rsid w:val="004510F1"/>
    <w:rsid w:val="00460492"/>
    <w:rsid w:val="00461BE4"/>
    <w:rsid w:val="00471455"/>
    <w:rsid w:val="004C18DD"/>
    <w:rsid w:val="004D55BD"/>
    <w:rsid w:val="004F1758"/>
    <w:rsid w:val="00501959"/>
    <w:rsid w:val="00512196"/>
    <w:rsid w:val="00545666"/>
    <w:rsid w:val="00615ED3"/>
    <w:rsid w:val="006323D2"/>
    <w:rsid w:val="0064175F"/>
    <w:rsid w:val="006863AE"/>
    <w:rsid w:val="006952DB"/>
    <w:rsid w:val="006C59A6"/>
    <w:rsid w:val="006D12C9"/>
    <w:rsid w:val="006E2DC5"/>
    <w:rsid w:val="006F5D99"/>
    <w:rsid w:val="006F7AA9"/>
    <w:rsid w:val="007001AA"/>
    <w:rsid w:val="007357EB"/>
    <w:rsid w:val="00783C7A"/>
    <w:rsid w:val="007856DB"/>
    <w:rsid w:val="00791CB5"/>
    <w:rsid w:val="0079682A"/>
    <w:rsid w:val="00797EF3"/>
    <w:rsid w:val="007A5768"/>
    <w:rsid w:val="007B4837"/>
    <w:rsid w:val="007D2ABB"/>
    <w:rsid w:val="00831AD4"/>
    <w:rsid w:val="008525B4"/>
    <w:rsid w:val="0086277E"/>
    <w:rsid w:val="00872BA0"/>
    <w:rsid w:val="008B2A9A"/>
    <w:rsid w:val="008D5229"/>
    <w:rsid w:val="00906F2B"/>
    <w:rsid w:val="00920A81"/>
    <w:rsid w:val="00946D00"/>
    <w:rsid w:val="00947A8C"/>
    <w:rsid w:val="009548BD"/>
    <w:rsid w:val="00962E41"/>
    <w:rsid w:val="00977D11"/>
    <w:rsid w:val="00990878"/>
    <w:rsid w:val="009A1BF6"/>
    <w:rsid w:val="009B6DDA"/>
    <w:rsid w:val="009E11FB"/>
    <w:rsid w:val="00A94701"/>
    <w:rsid w:val="00AA4CA4"/>
    <w:rsid w:val="00AB351B"/>
    <w:rsid w:val="00AB4325"/>
    <w:rsid w:val="00AF1568"/>
    <w:rsid w:val="00B0146E"/>
    <w:rsid w:val="00B3477F"/>
    <w:rsid w:val="00B410A2"/>
    <w:rsid w:val="00B43C97"/>
    <w:rsid w:val="00B460F0"/>
    <w:rsid w:val="00B647DC"/>
    <w:rsid w:val="00B913D3"/>
    <w:rsid w:val="00B921B2"/>
    <w:rsid w:val="00B9338E"/>
    <w:rsid w:val="00BC61F9"/>
    <w:rsid w:val="00C07813"/>
    <w:rsid w:val="00C13F7A"/>
    <w:rsid w:val="00C269A9"/>
    <w:rsid w:val="00C351B4"/>
    <w:rsid w:val="00C35BFD"/>
    <w:rsid w:val="00C44D19"/>
    <w:rsid w:val="00C710CB"/>
    <w:rsid w:val="00C8051F"/>
    <w:rsid w:val="00C92ED1"/>
    <w:rsid w:val="00C94FEE"/>
    <w:rsid w:val="00D42B10"/>
    <w:rsid w:val="00E07D94"/>
    <w:rsid w:val="00E10041"/>
    <w:rsid w:val="00E33736"/>
    <w:rsid w:val="00E44C87"/>
    <w:rsid w:val="00E70FA4"/>
    <w:rsid w:val="00E8201F"/>
    <w:rsid w:val="00EA0389"/>
    <w:rsid w:val="00EA3FF0"/>
    <w:rsid w:val="00EB12C4"/>
    <w:rsid w:val="00ED11F9"/>
    <w:rsid w:val="00ED6302"/>
    <w:rsid w:val="00F036F1"/>
    <w:rsid w:val="00F44734"/>
    <w:rsid w:val="00F557AE"/>
    <w:rsid w:val="00F86A83"/>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EFEA36"/>
  <w14:defaultImageDpi w14:val="300"/>
  <w15:docId w15:val="{0440217F-97CB-42EB-BE58-A7274EE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 w:type="character" w:styleId="CommentReference">
    <w:name w:val="annotation reference"/>
    <w:basedOn w:val="DefaultParagraphFont"/>
    <w:uiPriority w:val="99"/>
    <w:semiHidden/>
    <w:unhideWhenUsed/>
    <w:rsid w:val="0020341F"/>
    <w:rPr>
      <w:sz w:val="16"/>
      <w:szCs w:val="16"/>
    </w:rPr>
  </w:style>
  <w:style w:type="paragraph" w:styleId="CommentText">
    <w:name w:val="annotation text"/>
    <w:basedOn w:val="Normal"/>
    <w:link w:val="CommentTextChar"/>
    <w:uiPriority w:val="99"/>
    <w:semiHidden/>
    <w:unhideWhenUsed/>
    <w:rsid w:val="0020341F"/>
    <w:rPr>
      <w:sz w:val="20"/>
      <w:szCs w:val="20"/>
    </w:rPr>
  </w:style>
  <w:style w:type="character" w:customStyle="1" w:styleId="CommentTextChar">
    <w:name w:val="Comment Text Char"/>
    <w:basedOn w:val="DefaultParagraphFont"/>
    <w:link w:val="CommentText"/>
    <w:uiPriority w:val="99"/>
    <w:semiHidden/>
    <w:rsid w:val="0020341F"/>
    <w:rPr>
      <w:sz w:val="20"/>
      <w:szCs w:val="20"/>
    </w:rPr>
  </w:style>
  <w:style w:type="paragraph" w:styleId="CommentSubject">
    <w:name w:val="annotation subject"/>
    <w:basedOn w:val="CommentText"/>
    <w:next w:val="CommentText"/>
    <w:link w:val="CommentSubjectChar"/>
    <w:uiPriority w:val="99"/>
    <w:semiHidden/>
    <w:unhideWhenUsed/>
    <w:rsid w:val="0020341F"/>
    <w:rPr>
      <w:b/>
      <w:bCs/>
    </w:rPr>
  </w:style>
  <w:style w:type="character" w:customStyle="1" w:styleId="CommentSubjectChar">
    <w:name w:val="Comment Subject Char"/>
    <w:basedOn w:val="CommentTextChar"/>
    <w:link w:val="CommentSubject"/>
    <w:uiPriority w:val="99"/>
    <w:semiHidden/>
    <w:rsid w:val="0020341F"/>
    <w:rPr>
      <w:b/>
      <w:bCs/>
      <w:sz w:val="20"/>
      <w:szCs w:val="20"/>
    </w:rPr>
  </w:style>
  <w:style w:type="character" w:styleId="FollowedHyperlink">
    <w:name w:val="FollowedHyperlink"/>
    <w:basedOn w:val="DefaultParagraphFont"/>
    <w:uiPriority w:val="99"/>
    <w:semiHidden/>
    <w:unhideWhenUsed/>
    <w:rsid w:val="002715A1"/>
    <w:rPr>
      <w:color w:val="800080" w:themeColor="followedHyperlink"/>
      <w:u w:val="single"/>
    </w:rPr>
  </w:style>
  <w:style w:type="paragraph" w:styleId="Revision">
    <w:name w:val="Revision"/>
    <w:hidden/>
    <w:uiPriority w:val="99"/>
    <w:semiHidden/>
    <w:rsid w:val="00962E41"/>
  </w:style>
  <w:style w:type="paragraph" w:customStyle="1" w:styleId="xmsonormal">
    <w:name w:val="x_msonormal"/>
    <w:basedOn w:val="Normal"/>
    <w:rsid w:val="00195EB9"/>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325">
      <w:bodyDiv w:val="1"/>
      <w:marLeft w:val="0"/>
      <w:marRight w:val="0"/>
      <w:marTop w:val="0"/>
      <w:marBottom w:val="0"/>
      <w:divBdr>
        <w:top w:val="none" w:sz="0" w:space="0" w:color="auto"/>
        <w:left w:val="none" w:sz="0" w:space="0" w:color="auto"/>
        <w:bottom w:val="none" w:sz="0" w:space="0" w:color="auto"/>
        <w:right w:val="none" w:sz="0" w:space="0" w:color="auto"/>
      </w:divBdr>
    </w:div>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171065985">
      <w:bodyDiv w:val="1"/>
      <w:marLeft w:val="0"/>
      <w:marRight w:val="0"/>
      <w:marTop w:val="0"/>
      <w:marBottom w:val="0"/>
      <w:divBdr>
        <w:top w:val="none" w:sz="0" w:space="0" w:color="auto"/>
        <w:left w:val="none" w:sz="0" w:space="0" w:color="auto"/>
        <w:bottom w:val="none" w:sz="0" w:space="0" w:color="auto"/>
        <w:right w:val="none" w:sz="0" w:space="0" w:color="auto"/>
      </w:divBdr>
    </w:div>
    <w:div w:id="355892280">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295601079">
      <w:bodyDiv w:val="1"/>
      <w:marLeft w:val="0"/>
      <w:marRight w:val="0"/>
      <w:marTop w:val="0"/>
      <w:marBottom w:val="0"/>
      <w:divBdr>
        <w:top w:val="none" w:sz="0" w:space="0" w:color="auto"/>
        <w:left w:val="none" w:sz="0" w:space="0" w:color="auto"/>
        <w:bottom w:val="none" w:sz="0" w:space="0" w:color="auto"/>
        <w:right w:val="none" w:sz="0" w:space="0" w:color="auto"/>
      </w:divBdr>
    </w:div>
    <w:div w:id="1503668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ba.homeoffice.gov.uk/visas-immigration/wor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eu-west-1.protection.sophos.com%2F%3Fd%3Ducl.ac.uk%26u%3DaHR0cHM6Ly93d3cudWNsLmFjLnVrL3Byb3NwZWN0aXZlLXN0dWRlbnRzL2dyYWR1YXRlL3RhdWdodC1kZWdyZWVzL2NoaWxkLXlvdW5nLXBlcnNvbnMtcHN5Y2hvbG9naWNhbC13ZWxsYmVpbmctcHJhY3RpY2UtcGctY2VydA%3D%3D%26i%3DNTlhZmJjNjljOTNiZDgxMmQ5YTJmN2E4%26t%3DMmEwY0xyYlFndE9US2szUWkrMWRJL25ZM0lhcmtDdUlxZjMwblVOSDUzTT0%3D%26h%3D841fece17b484faf85c9b4cd03635665&amp;data=04%7C01%7Ckaren.waters%40norfolk.gov.uk%7C0d3e3797a559473ba02e08d97998706a%7C1419177e57e04f0faff0fd61b549d10e%7C0%7C0%7C637674517915306702%7CUnknown%7CTWFpbGZsb3d8eyJWIjoiMC4wLjAwMDAiLCJQIjoiV2luMzIiLCJBTiI6Ik1haWwiLCJXVCI6Mn0%3D%7C1000&amp;sdata=7l62Jrqro%2FRDeJvCiPvTk18wf%2B96tFC3YzuEWwrW9Cg%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r@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64B8-C257-4361-BDB5-5DE5E979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15</TotalTime>
  <Pages>15</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3</cp:revision>
  <dcterms:created xsi:type="dcterms:W3CDTF">2021-09-21T15:43:00Z</dcterms:created>
  <dcterms:modified xsi:type="dcterms:W3CDTF">2021-09-21T15:57:00Z</dcterms:modified>
</cp:coreProperties>
</file>