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4ED3" w14:textId="2C9A2839" w:rsidR="002C64BA" w:rsidRPr="00A94701" w:rsidRDefault="002C64BA" w:rsidP="002C64BA">
      <w:pPr>
        <w:pStyle w:val="OrmistonMainHeader"/>
      </w:pPr>
      <w:r>
        <w:t xml:space="preserve">Senior </w:t>
      </w:r>
      <w:r w:rsidR="003825B0">
        <w:t>Emotional Wellbeing Practitioner</w:t>
      </w:r>
    </w:p>
    <w:p w14:paraId="3F01B923" w14:textId="77777777" w:rsidR="002C64BA" w:rsidRPr="00A94701" w:rsidRDefault="002C64BA" w:rsidP="002C64BA">
      <w:pPr>
        <w:pStyle w:val="OrmistonMainHeader"/>
      </w:pPr>
      <w:r w:rsidRPr="00A94701">
        <w:t xml:space="preserve">Point 1 </w:t>
      </w:r>
      <w:r>
        <w:t>Service</w:t>
      </w:r>
    </w:p>
    <w:p w14:paraId="40284E4E" w14:textId="77777777" w:rsidR="002C64BA" w:rsidRPr="00C35BFD" w:rsidRDefault="002C64BA" w:rsidP="002C64BA">
      <w:pPr>
        <w:rPr>
          <w:rFonts w:ascii="Arial" w:hAnsi="Arial" w:cs="Arial"/>
          <w:color w:val="00A879"/>
          <w:sz w:val="70"/>
          <w:szCs w:val="70"/>
        </w:rPr>
      </w:pPr>
    </w:p>
    <w:p w14:paraId="6550D0F6" w14:textId="77777777" w:rsidR="002C64BA" w:rsidRPr="00C35BFD" w:rsidRDefault="002C64BA" w:rsidP="002C64BA">
      <w:pPr>
        <w:rPr>
          <w:rFonts w:ascii="Arial" w:hAnsi="Arial" w:cs="Arial"/>
          <w:color w:val="00A879"/>
          <w:sz w:val="70"/>
          <w:szCs w:val="70"/>
        </w:rPr>
      </w:pPr>
    </w:p>
    <w:p w14:paraId="686D6A45" w14:textId="77777777" w:rsidR="002C64BA" w:rsidRPr="00C35BFD" w:rsidRDefault="002C64BA" w:rsidP="002C64BA">
      <w:pPr>
        <w:rPr>
          <w:rFonts w:ascii="Arial" w:hAnsi="Arial" w:cs="Arial"/>
          <w:color w:val="00A879"/>
          <w:sz w:val="70"/>
          <w:szCs w:val="70"/>
        </w:rPr>
      </w:pPr>
    </w:p>
    <w:p w14:paraId="4892D167" w14:textId="77777777" w:rsidR="002C64BA" w:rsidRPr="00C35BFD" w:rsidRDefault="002C64BA" w:rsidP="002C64BA">
      <w:pPr>
        <w:rPr>
          <w:rFonts w:ascii="Arial" w:hAnsi="Arial" w:cs="Arial"/>
          <w:color w:val="00A879"/>
          <w:sz w:val="70"/>
          <w:szCs w:val="70"/>
        </w:rPr>
      </w:pPr>
    </w:p>
    <w:p w14:paraId="43782B51" w14:textId="77777777" w:rsidR="002C64BA" w:rsidRPr="00C35BFD" w:rsidRDefault="002C64BA" w:rsidP="002C64BA">
      <w:pPr>
        <w:rPr>
          <w:rFonts w:ascii="Arial" w:hAnsi="Arial" w:cs="Arial"/>
          <w:color w:val="00A879"/>
          <w:sz w:val="70"/>
          <w:szCs w:val="70"/>
        </w:rPr>
      </w:pPr>
    </w:p>
    <w:p w14:paraId="7422A687" w14:textId="77777777" w:rsidR="002C64BA" w:rsidRPr="00C35BFD" w:rsidRDefault="002C64BA" w:rsidP="002C64BA">
      <w:pPr>
        <w:rPr>
          <w:rFonts w:ascii="Arial" w:hAnsi="Arial" w:cs="Arial"/>
          <w:color w:val="00A879"/>
          <w:sz w:val="70"/>
          <w:szCs w:val="70"/>
        </w:rPr>
      </w:pPr>
    </w:p>
    <w:p w14:paraId="705B7CA8" w14:textId="77777777" w:rsidR="002C64BA" w:rsidRPr="00C35BFD" w:rsidRDefault="002C64BA" w:rsidP="002C64BA">
      <w:pPr>
        <w:rPr>
          <w:rFonts w:ascii="Arial" w:hAnsi="Arial" w:cs="Arial"/>
          <w:color w:val="00A879"/>
          <w:sz w:val="70"/>
          <w:szCs w:val="70"/>
        </w:rPr>
        <w:sectPr w:rsidR="002C64B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00CA1D5D" w14:textId="77777777" w:rsidR="002C64BA" w:rsidRPr="00A94701" w:rsidRDefault="002C64BA" w:rsidP="002C64BA">
      <w:pPr>
        <w:pStyle w:val="OrmistonSubHeader"/>
      </w:pPr>
      <w:r w:rsidRPr="00AB351B">
        <w:lastRenderedPageBreak/>
        <w:t>A message from our CEO, Allan Myatt</w:t>
      </w:r>
    </w:p>
    <w:p w14:paraId="64D534A7" w14:textId="77777777" w:rsidR="002C64BA" w:rsidRDefault="002C64BA" w:rsidP="002C64BA">
      <w:pPr>
        <w:rPr>
          <w:rFonts w:ascii="Arial" w:hAnsi="Arial" w:cs="Arial"/>
        </w:rPr>
      </w:pPr>
    </w:p>
    <w:p w14:paraId="6251C987" w14:textId="77777777" w:rsidR="002C64BA" w:rsidRDefault="002C64BA" w:rsidP="002C64BA">
      <w:pPr>
        <w:rPr>
          <w:rFonts w:ascii="Arial" w:hAnsi="Arial" w:cs="Arial"/>
        </w:rPr>
      </w:pPr>
      <w:r>
        <w:rPr>
          <w:rFonts w:ascii="Arial" w:hAnsi="Arial" w:cs="Arial"/>
          <w:noProof/>
        </w:rPr>
        <w:drawing>
          <wp:inline distT="0" distB="0" distL="0" distR="0" wp14:anchorId="397161CF" wp14:editId="4DC22029">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76AD23B2" w14:textId="77777777" w:rsidR="002C64BA" w:rsidRDefault="002C64BA" w:rsidP="002C64BA">
      <w:pPr>
        <w:rPr>
          <w:rFonts w:ascii="Arial" w:hAnsi="Arial" w:cs="Arial"/>
        </w:rPr>
      </w:pPr>
    </w:p>
    <w:p w14:paraId="6B3F53D4" w14:textId="77777777" w:rsidR="002C64BA" w:rsidRDefault="002C64BA" w:rsidP="002C64BA">
      <w:pPr>
        <w:rPr>
          <w:rFonts w:ascii="Arial" w:hAnsi="Arial" w:cs="Arial"/>
        </w:rPr>
      </w:pPr>
    </w:p>
    <w:p w14:paraId="777FE911" w14:textId="77777777" w:rsidR="002C64BA" w:rsidRPr="00EB12C4" w:rsidRDefault="002C64BA" w:rsidP="002C64BA">
      <w:pPr>
        <w:pStyle w:val="OrmistonBody12pt"/>
      </w:pPr>
      <w:r w:rsidRPr="00EB12C4">
        <w:t>Dear Applicant,</w:t>
      </w:r>
    </w:p>
    <w:p w14:paraId="011D3787" w14:textId="77777777" w:rsidR="002C64BA" w:rsidRPr="00EB12C4" w:rsidRDefault="002C64BA" w:rsidP="002C64BA">
      <w:pPr>
        <w:pStyle w:val="OrmistonBody12pt"/>
      </w:pPr>
    </w:p>
    <w:p w14:paraId="58E7DD61" w14:textId="026EE813" w:rsidR="002C64BA" w:rsidRPr="00EB12C4" w:rsidRDefault="002C64BA" w:rsidP="002C64BA">
      <w:pPr>
        <w:pStyle w:val="OrmistonBody12pt"/>
      </w:pPr>
      <w:r w:rsidRPr="00EB12C4">
        <w:t>Thank you for your interest in the post of</w:t>
      </w:r>
      <w:r>
        <w:t xml:space="preserve"> Senior </w:t>
      </w:r>
      <w:r w:rsidR="003825B0">
        <w:t>Emotional Wellbeing Practitioner</w:t>
      </w:r>
      <w:r>
        <w:t xml:space="preserve">, </w:t>
      </w:r>
      <w:r w:rsidRPr="00EB12C4">
        <w:t>Point 1</w:t>
      </w:r>
      <w:r w:rsidR="003825B0">
        <w:t xml:space="preserve"> Service.</w:t>
      </w:r>
    </w:p>
    <w:p w14:paraId="5224B9F0" w14:textId="77777777" w:rsidR="002C64BA" w:rsidRPr="00EB12C4" w:rsidRDefault="002C64BA" w:rsidP="002C64BA">
      <w:pPr>
        <w:pStyle w:val="OrmistonBody12pt"/>
      </w:pPr>
    </w:p>
    <w:p w14:paraId="65FE2079" w14:textId="77777777" w:rsidR="002C64BA" w:rsidRPr="00EB12C4" w:rsidRDefault="002C64BA" w:rsidP="002C64BA">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130BE90" w14:textId="77777777" w:rsidR="002C64BA" w:rsidRPr="00EB12C4" w:rsidRDefault="002C64BA" w:rsidP="002C64BA">
      <w:pPr>
        <w:pStyle w:val="OrmistonBody12pt"/>
      </w:pPr>
    </w:p>
    <w:p w14:paraId="260B76C7" w14:textId="77777777" w:rsidR="002C64BA" w:rsidRPr="00EB12C4" w:rsidRDefault="002C64BA" w:rsidP="002C64BA">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0D86951" w14:textId="77777777" w:rsidR="002C64BA" w:rsidRPr="00EB12C4" w:rsidRDefault="002C64BA" w:rsidP="002C64BA">
      <w:pPr>
        <w:pStyle w:val="OrmistonBody12pt"/>
      </w:pPr>
    </w:p>
    <w:p w14:paraId="294D04AB" w14:textId="77777777" w:rsidR="002C64BA" w:rsidRPr="00EB12C4" w:rsidRDefault="002C64BA" w:rsidP="002C64BA">
      <w:pPr>
        <w:pStyle w:val="OrmistonBody12pt"/>
      </w:pPr>
      <w:r w:rsidRPr="00EB12C4">
        <w:t xml:space="preserve">I wish you the best of luck with your application. </w:t>
      </w:r>
    </w:p>
    <w:p w14:paraId="0AB8EF76" w14:textId="77777777" w:rsidR="002C64BA" w:rsidRPr="00EB12C4" w:rsidRDefault="002C64BA" w:rsidP="002C64BA">
      <w:pPr>
        <w:pStyle w:val="OrmistonBody12pt"/>
      </w:pPr>
    </w:p>
    <w:p w14:paraId="73C74573" w14:textId="77777777" w:rsidR="002C64BA" w:rsidRPr="00EB12C4" w:rsidRDefault="002C64BA" w:rsidP="002C64BA">
      <w:pPr>
        <w:pStyle w:val="OrmistonBody12pt"/>
      </w:pPr>
      <w:r w:rsidRPr="00EB12C4">
        <w:t>Best regards,</w:t>
      </w:r>
    </w:p>
    <w:p w14:paraId="3EC046D6" w14:textId="77777777" w:rsidR="002C64BA" w:rsidRPr="00AB351B" w:rsidRDefault="002C64BA" w:rsidP="002C64BA">
      <w:pPr>
        <w:pStyle w:val="OrmistonBody12pt"/>
      </w:pPr>
    </w:p>
    <w:p w14:paraId="716A5588" w14:textId="77777777" w:rsidR="002C64BA" w:rsidRDefault="002C64BA" w:rsidP="002C64BA">
      <w:pPr>
        <w:pStyle w:val="OrmistonBody12pt"/>
      </w:pPr>
      <w:r>
        <w:rPr>
          <w:noProof/>
          <w:lang w:val="en-US"/>
        </w:rPr>
        <w:drawing>
          <wp:inline distT="0" distB="0" distL="0" distR="0" wp14:anchorId="2B589631" wp14:editId="0086B2B7">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176041CA" w14:textId="77777777" w:rsidR="002C64BA" w:rsidRPr="00EB12C4" w:rsidRDefault="002C64BA" w:rsidP="002C64BA">
      <w:pPr>
        <w:pStyle w:val="OrmistonBody12pt"/>
      </w:pPr>
      <w:r w:rsidRPr="00EB12C4">
        <w:t>Allan Myatt</w:t>
      </w:r>
    </w:p>
    <w:p w14:paraId="62C88DC4" w14:textId="77777777" w:rsidR="002C64BA" w:rsidRPr="00C35BFD" w:rsidRDefault="002C64BA" w:rsidP="002C64BA">
      <w:pPr>
        <w:rPr>
          <w:rFonts w:ascii="Arial" w:hAnsi="Arial" w:cs="Arial"/>
          <w:sz w:val="22"/>
          <w:szCs w:val="22"/>
        </w:rPr>
      </w:pPr>
    </w:p>
    <w:p w14:paraId="42F37890" w14:textId="77777777" w:rsidR="002C64BA" w:rsidRPr="00C35BFD" w:rsidRDefault="002C64BA" w:rsidP="002C64BA">
      <w:pPr>
        <w:rPr>
          <w:rFonts w:ascii="Arial" w:hAnsi="Arial" w:cs="Arial"/>
          <w:sz w:val="22"/>
          <w:szCs w:val="22"/>
        </w:rPr>
      </w:pPr>
    </w:p>
    <w:p w14:paraId="78074F74" w14:textId="5B403DAC" w:rsidR="002C64BA" w:rsidRDefault="002C64BA">
      <w:pPr>
        <w:rPr>
          <w:rFonts w:ascii="Arial" w:hAnsi="Arial" w:cs="Arial"/>
          <w:sz w:val="22"/>
          <w:szCs w:val="22"/>
        </w:rPr>
      </w:pPr>
      <w:r>
        <w:rPr>
          <w:rFonts w:ascii="Arial" w:hAnsi="Arial" w:cs="Arial"/>
          <w:sz w:val="22"/>
          <w:szCs w:val="22"/>
        </w:rPr>
        <w:br w:type="page"/>
      </w:r>
    </w:p>
    <w:p w14:paraId="4B8007C8" w14:textId="77777777" w:rsidR="002C64BA" w:rsidRDefault="002C64BA" w:rsidP="002C64BA">
      <w:pPr>
        <w:pStyle w:val="OrmistonSubHeader"/>
      </w:pPr>
      <w:r w:rsidRPr="00E44C87">
        <w:lastRenderedPageBreak/>
        <w:t>Our vision</w:t>
      </w:r>
    </w:p>
    <w:p w14:paraId="09B75A34" w14:textId="77777777" w:rsidR="002C64BA" w:rsidRPr="00EB12C4" w:rsidRDefault="002C64BA" w:rsidP="002C64BA">
      <w:pPr>
        <w:pStyle w:val="OrmistonBody14pt"/>
        <w:rPr>
          <w:sz w:val="36"/>
          <w:szCs w:val="36"/>
        </w:rPr>
      </w:pPr>
      <w:r w:rsidRPr="00EB12C4">
        <w:t>Safe, healthy, resilient families</w:t>
      </w:r>
    </w:p>
    <w:p w14:paraId="5A0C287F" w14:textId="77777777" w:rsidR="002C64BA" w:rsidRDefault="002C64BA" w:rsidP="002C64BA">
      <w:pPr>
        <w:pStyle w:val="OrmistonBody14pt"/>
        <w:rPr>
          <w:color w:val="00A879"/>
          <w:sz w:val="36"/>
          <w:szCs w:val="36"/>
        </w:rPr>
      </w:pPr>
    </w:p>
    <w:p w14:paraId="1F7A8567" w14:textId="77777777" w:rsidR="002C64BA" w:rsidRDefault="002C64BA" w:rsidP="002C64BA">
      <w:pPr>
        <w:pStyle w:val="OrmistonSubHeader"/>
      </w:pPr>
      <w:r w:rsidRPr="00E44C87">
        <w:t>Our mission</w:t>
      </w:r>
    </w:p>
    <w:p w14:paraId="3A5C7E29" w14:textId="77777777" w:rsidR="002C64BA" w:rsidRPr="00EB12C4" w:rsidRDefault="002C64BA" w:rsidP="002C64BA">
      <w:pPr>
        <w:pStyle w:val="OrmistonBody14pt"/>
        <w:rPr>
          <w:sz w:val="36"/>
          <w:szCs w:val="36"/>
        </w:rPr>
      </w:pPr>
      <w:r w:rsidRPr="00EB12C4">
        <w:t>Enabling families in the east of England to build resilience and make choices to improve the life chances of their children</w:t>
      </w:r>
    </w:p>
    <w:p w14:paraId="0960B826" w14:textId="77777777" w:rsidR="002C64BA" w:rsidRDefault="002C64BA" w:rsidP="002C64BA">
      <w:pPr>
        <w:pStyle w:val="OrmistonBody14pt"/>
        <w:rPr>
          <w:color w:val="00A879"/>
          <w:sz w:val="36"/>
          <w:szCs w:val="36"/>
        </w:rPr>
      </w:pPr>
    </w:p>
    <w:p w14:paraId="5E8547B2" w14:textId="77777777" w:rsidR="002C64BA" w:rsidRDefault="002C64BA" w:rsidP="002C64BA">
      <w:pPr>
        <w:pStyle w:val="OrmistonSubHeader"/>
      </w:pPr>
      <w:r w:rsidRPr="00E44C87">
        <w:t>Our values</w:t>
      </w:r>
    </w:p>
    <w:p w14:paraId="3A1C52DA" w14:textId="77777777" w:rsidR="002C64BA" w:rsidRPr="00A94701" w:rsidRDefault="002C64BA" w:rsidP="002C64BA">
      <w:pPr>
        <w:pStyle w:val="OrmistonBody14pt"/>
      </w:pPr>
      <w:r w:rsidRPr="00A94701">
        <w:t>Collaborative</w:t>
      </w:r>
    </w:p>
    <w:p w14:paraId="6BA35134" w14:textId="77777777" w:rsidR="002C64BA" w:rsidRPr="00EB12C4" w:rsidRDefault="002C64BA" w:rsidP="002C64BA">
      <w:pPr>
        <w:pStyle w:val="OrmistonBullets105pt"/>
      </w:pPr>
      <w:r w:rsidRPr="00EB12C4">
        <w:t>Working together with families</w:t>
      </w:r>
    </w:p>
    <w:p w14:paraId="736F3A30" w14:textId="77777777" w:rsidR="002C64BA" w:rsidRPr="00EB12C4" w:rsidRDefault="002C64BA" w:rsidP="002C64BA">
      <w:pPr>
        <w:pStyle w:val="OrmistonBullets105pt"/>
      </w:pPr>
      <w:r w:rsidRPr="00EB12C4">
        <w:t>Building partnerships, communities and networks to support families</w:t>
      </w:r>
    </w:p>
    <w:p w14:paraId="0D183ED9" w14:textId="77777777" w:rsidR="002C64BA" w:rsidRPr="00EB12C4" w:rsidRDefault="002C64BA" w:rsidP="002C64BA">
      <w:pPr>
        <w:pStyle w:val="OrmistonBullets105pt"/>
      </w:pPr>
      <w:r w:rsidRPr="00EB12C4">
        <w:t>Valuing each other to achieve results and improve everything we do</w:t>
      </w:r>
    </w:p>
    <w:p w14:paraId="762FC499" w14:textId="77777777" w:rsidR="002C64BA" w:rsidRPr="00EB12C4" w:rsidRDefault="002C64BA" w:rsidP="002C64BA">
      <w:pPr>
        <w:spacing w:line="276" w:lineRule="auto"/>
        <w:rPr>
          <w:rFonts w:ascii="Arial" w:hAnsi="Arial" w:cs="Arial"/>
          <w:color w:val="2A3B4C"/>
        </w:rPr>
      </w:pPr>
    </w:p>
    <w:p w14:paraId="21962383" w14:textId="77777777" w:rsidR="002C64BA" w:rsidRPr="00EB12C4" w:rsidRDefault="002C64BA" w:rsidP="002C64BA">
      <w:pPr>
        <w:pStyle w:val="OrmistonBody14pt"/>
      </w:pPr>
      <w:r w:rsidRPr="00EB12C4">
        <w:t>Compassionate</w:t>
      </w:r>
    </w:p>
    <w:p w14:paraId="17DD0ADF" w14:textId="77777777" w:rsidR="002C64BA" w:rsidRPr="00EB12C4" w:rsidRDefault="002C64BA" w:rsidP="002C64BA">
      <w:pPr>
        <w:pStyle w:val="OrmistonBullets105pt"/>
      </w:pPr>
      <w:r w:rsidRPr="00EB12C4">
        <w:t>Listening, so we can understand</w:t>
      </w:r>
    </w:p>
    <w:p w14:paraId="15F6BBEB" w14:textId="77777777" w:rsidR="002C64BA" w:rsidRPr="00EB12C4" w:rsidRDefault="002C64BA" w:rsidP="002C64BA">
      <w:pPr>
        <w:pStyle w:val="OrmistonBullets105pt"/>
      </w:pPr>
      <w:r w:rsidRPr="00EB12C4">
        <w:t>Treating people with respect</w:t>
      </w:r>
    </w:p>
    <w:p w14:paraId="3593F4F9" w14:textId="77777777" w:rsidR="002C64BA" w:rsidRPr="00EB12C4" w:rsidRDefault="002C64BA" w:rsidP="002C64BA">
      <w:pPr>
        <w:pStyle w:val="OrmistonBullets105pt"/>
      </w:pPr>
      <w:r w:rsidRPr="00EB12C4">
        <w:t>Enabling, recognising and reinforcing achievements</w:t>
      </w:r>
    </w:p>
    <w:p w14:paraId="0829BCB1" w14:textId="77777777" w:rsidR="002C64BA" w:rsidRPr="00EB12C4" w:rsidRDefault="002C64BA" w:rsidP="002C64BA">
      <w:pPr>
        <w:spacing w:line="276" w:lineRule="auto"/>
        <w:rPr>
          <w:rFonts w:ascii="Arial" w:hAnsi="Arial" w:cs="Arial"/>
          <w:color w:val="2A3B4C"/>
        </w:rPr>
      </w:pPr>
    </w:p>
    <w:p w14:paraId="443889AC" w14:textId="77777777" w:rsidR="002C64BA" w:rsidRPr="00EB12C4" w:rsidRDefault="002C64BA" w:rsidP="002C64BA">
      <w:pPr>
        <w:pStyle w:val="OrmistonBody14pt"/>
      </w:pPr>
      <w:r w:rsidRPr="00EB12C4">
        <w:t>Effective</w:t>
      </w:r>
    </w:p>
    <w:p w14:paraId="48066E3D" w14:textId="77777777" w:rsidR="002C64BA" w:rsidRPr="00EB12C4" w:rsidRDefault="002C64BA" w:rsidP="002C64BA">
      <w:pPr>
        <w:pStyle w:val="OrmistonBullets105pt"/>
      </w:pPr>
      <w:r w:rsidRPr="00EB12C4">
        <w:t>Evidencing the impact of our work with families</w:t>
      </w:r>
    </w:p>
    <w:p w14:paraId="39C0036F" w14:textId="77777777" w:rsidR="002C64BA" w:rsidRPr="00EB12C4" w:rsidRDefault="002C64BA" w:rsidP="002C64BA">
      <w:pPr>
        <w:pStyle w:val="OrmistonBullets105pt"/>
      </w:pPr>
      <w:r w:rsidRPr="00EB12C4">
        <w:t>Prevention and early intervention being at the heart of our work</w:t>
      </w:r>
    </w:p>
    <w:p w14:paraId="16509B09" w14:textId="77777777" w:rsidR="002C64BA" w:rsidRPr="00EB12C4" w:rsidRDefault="002C64BA" w:rsidP="002C64BA">
      <w:pPr>
        <w:pStyle w:val="OrmistonBullets105pt"/>
      </w:pPr>
      <w:r w:rsidRPr="00EB12C4">
        <w:t>Building resilience to cope and recover from adversity</w:t>
      </w:r>
    </w:p>
    <w:p w14:paraId="480E6273" w14:textId="6AE3A6C6" w:rsidR="002C64BA" w:rsidRDefault="002C64BA">
      <w:pPr>
        <w:rPr>
          <w:rFonts w:ascii="Arial" w:hAnsi="Arial" w:cs="Arial"/>
        </w:rPr>
      </w:pPr>
      <w:r>
        <w:rPr>
          <w:rFonts w:ascii="Arial" w:hAnsi="Arial" w:cs="Arial"/>
        </w:rPr>
        <w:br w:type="page"/>
      </w:r>
    </w:p>
    <w:p w14:paraId="3097029D" w14:textId="77777777" w:rsidR="002C64BA" w:rsidRPr="000C50AA" w:rsidRDefault="002C64BA" w:rsidP="002C64BA">
      <w:pPr>
        <w:pStyle w:val="OrmistonBodyGreen14pt"/>
      </w:pPr>
      <w:r w:rsidRPr="000C50AA">
        <w:lastRenderedPageBreak/>
        <w:t xml:space="preserve">Ormiston Families is one of the leading charities working with children, young people and families in the East of England. </w:t>
      </w:r>
      <w:r w:rsidRPr="001F4E29">
        <w:t>We take early and preventative action to support families to be safe, healthy and resilient. All our services help people to build stronger networks, learn from experience and feel in control of their own wellbeing</w:t>
      </w:r>
      <w:r>
        <w:t xml:space="preserve">. </w:t>
      </w:r>
      <w:r w:rsidRPr="000C50AA">
        <w:t xml:space="preserve">We can only achieve this with the people who choose to work for us. </w:t>
      </w:r>
    </w:p>
    <w:p w14:paraId="2C4BFE1A" w14:textId="77777777" w:rsidR="002C64BA" w:rsidRPr="009E11FB" w:rsidRDefault="002C64BA" w:rsidP="002C64BA">
      <w:pPr>
        <w:pStyle w:val="Default"/>
        <w:rPr>
          <w:rFonts w:ascii="Arial" w:eastAsiaTheme="minorEastAsia" w:hAnsi="Arial" w:cs="Arial"/>
          <w:color w:val="2A3B4C"/>
          <w:sz w:val="21"/>
          <w:szCs w:val="21"/>
          <w:lang w:val="en-GB"/>
        </w:rPr>
      </w:pPr>
    </w:p>
    <w:p w14:paraId="3DB02D76" w14:textId="77777777" w:rsidR="002C64BA" w:rsidRDefault="002C64BA" w:rsidP="002C64BA">
      <w:pPr>
        <w:pStyle w:val="OrmistonSubtitle12pt"/>
      </w:pPr>
      <w:r>
        <w:t>About our Point 1 Service</w:t>
      </w:r>
    </w:p>
    <w:p w14:paraId="2ACCE501" w14:textId="77777777" w:rsidR="002C64BA" w:rsidRDefault="002C64BA" w:rsidP="002C64BA">
      <w:pPr>
        <w:rPr>
          <w:rFonts w:ascii="Calibri" w:hAnsi="Calibri" w:cs="Calibri"/>
          <w:color w:val="2A3B4C"/>
          <w:sz w:val="21"/>
          <w:szCs w:val="21"/>
        </w:rPr>
      </w:pPr>
      <w:r>
        <w:rPr>
          <w:rFonts w:ascii="Arial" w:hAnsi="Arial" w:cs="Arial"/>
          <w:color w:val="2A3B4C"/>
          <w:sz w:val="21"/>
          <w:szCs w:val="21"/>
        </w:rPr>
        <w:t>Working in partnership with MAP and NSFT, Ormiston Families’ Point 1 Service provides children and adolescent mental health support in Norfolk</w:t>
      </w:r>
      <w:r>
        <w:rPr>
          <w:rFonts w:ascii="Calibri" w:hAnsi="Calibri" w:cs="Calibri"/>
          <w:color w:val="2A3B4C"/>
          <w:sz w:val="21"/>
          <w:szCs w:val="21"/>
        </w:rPr>
        <w:t xml:space="preserve">. </w:t>
      </w:r>
    </w:p>
    <w:p w14:paraId="117A28BD" w14:textId="77777777" w:rsidR="002C64BA" w:rsidRDefault="002C64BA" w:rsidP="002C64BA">
      <w:pPr>
        <w:rPr>
          <w:rFonts w:ascii="Calibri" w:hAnsi="Calibri" w:cs="Calibri"/>
          <w:color w:val="2A3B4C"/>
          <w:sz w:val="21"/>
          <w:szCs w:val="21"/>
        </w:rPr>
      </w:pPr>
    </w:p>
    <w:p w14:paraId="1679982E" w14:textId="77777777" w:rsidR="002C64BA" w:rsidRDefault="002C64BA" w:rsidP="002C64BA">
      <w:pPr>
        <w:rPr>
          <w:rFonts w:ascii="Arial" w:hAnsi="Arial" w:cs="Arial"/>
          <w:color w:val="2A3B4C"/>
          <w:sz w:val="21"/>
          <w:szCs w:val="21"/>
        </w:rPr>
      </w:pPr>
      <w:r>
        <w:rPr>
          <w:rFonts w:ascii="Arial" w:hAnsi="Arial" w:cs="Arial"/>
          <w:color w:val="2A3B4C"/>
          <w:sz w:val="21"/>
          <w:szCs w:val="21"/>
        </w:rPr>
        <w:t xml:space="preserve">We are excited to be growing and transforming our services for children, families and young people, and will be focussed on improving our quality and availability of services and so it is a great time to consider joining us. </w:t>
      </w:r>
    </w:p>
    <w:p w14:paraId="51CFD50E" w14:textId="77777777" w:rsidR="002C64BA" w:rsidRDefault="002C64BA" w:rsidP="002C64BA">
      <w:pPr>
        <w:pStyle w:val="Default"/>
        <w:rPr>
          <w:rFonts w:ascii="Arial" w:eastAsiaTheme="minorEastAsia" w:hAnsi="Arial" w:cs="Arial"/>
          <w:color w:val="2A3B4C"/>
          <w:sz w:val="21"/>
          <w:szCs w:val="21"/>
          <w:lang w:val="en-GB"/>
        </w:rPr>
      </w:pPr>
    </w:p>
    <w:p w14:paraId="2D2D6AB4" w14:textId="77777777" w:rsidR="002C64BA" w:rsidRDefault="002C64BA" w:rsidP="002C64BA">
      <w:pPr>
        <w:pStyle w:val="OrmistonSubtitle12pt"/>
        <w:rPr>
          <w:rFonts w:ascii="Arial" w:hAnsi="Arial" w:cs="Arial"/>
          <w:sz w:val="21"/>
          <w:szCs w:val="21"/>
        </w:rPr>
      </w:pPr>
      <w:r>
        <w:t>About the role</w:t>
      </w:r>
    </w:p>
    <w:p w14:paraId="15339A8F" w14:textId="77777777" w:rsidR="003825B0" w:rsidRPr="003825B0" w:rsidRDefault="003825B0" w:rsidP="003825B0">
      <w:pPr>
        <w:rPr>
          <w:rFonts w:ascii="Arial" w:hAnsi="Arial" w:cs="Arial"/>
          <w:color w:val="000000" w:themeColor="text1"/>
          <w:sz w:val="21"/>
          <w:szCs w:val="21"/>
        </w:rPr>
      </w:pPr>
      <w:r w:rsidRPr="003825B0">
        <w:rPr>
          <w:rFonts w:ascii="Arial" w:hAnsi="Arial" w:cs="Arial"/>
          <w:color w:val="000000" w:themeColor="text1"/>
          <w:sz w:val="21"/>
          <w:szCs w:val="21"/>
        </w:rPr>
        <w:t xml:space="preserve">The post holder will provide assessments and short-term therapeutic interventions to children and young people with mild-moderate mental health issues. </w:t>
      </w:r>
    </w:p>
    <w:p w14:paraId="77D229B7" w14:textId="77777777" w:rsidR="002C64BA" w:rsidRPr="003825B0" w:rsidRDefault="002C64BA" w:rsidP="002C64BA">
      <w:pPr>
        <w:pStyle w:val="Default"/>
        <w:rPr>
          <w:rFonts w:ascii="Arial" w:eastAsiaTheme="minorEastAsia" w:hAnsi="Arial" w:cs="Arial"/>
          <w:color w:val="2A3B4C"/>
          <w:sz w:val="21"/>
          <w:szCs w:val="21"/>
          <w:lang w:val="en-GB"/>
        </w:rPr>
      </w:pPr>
    </w:p>
    <w:p w14:paraId="549744DE" w14:textId="77777777" w:rsidR="002C64BA" w:rsidRDefault="002C64BA" w:rsidP="002C64BA">
      <w:pPr>
        <w:pStyle w:val="OrmistonSubtitle12pt"/>
        <w:rPr>
          <w:rFonts w:ascii="Arial" w:hAnsi="Arial" w:cs="Arial"/>
          <w:sz w:val="21"/>
          <w:szCs w:val="21"/>
        </w:rPr>
      </w:pPr>
      <w:r>
        <w:t>About you</w:t>
      </w:r>
    </w:p>
    <w:p w14:paraId="7B96DD1A" w14:textId="77777777" w:rsidR="003825B0" w:rsidRPr="003825B0" w:rsidRDefault="003825B0" w:rsidP="003825B0">
      <w:pPr>
        <w:rPr>
          <w:rFonts w:ascii="Arial" w:hAnsi="Arial" w:cs="Arial"/>
          <w:color w:val="000000" w:themeColor="text1"/>
          <w:sz w:val="21"/>
          <w:szCs w:val="21"/>
        </w:rPr>
      </w:pPr>
      <w:r w:rsidRPr="003825B0">
        <w:rPr>
          <w:rFonts w:ascii="Arial" w:hAnsi="Arial" w:cs="Arial"/>
          <w:color w:val="000000" w:themeColor="text1"/>
          <w:sz w:val="21"/>
          <w:szCs w:val="21"/>
        </w:rPr>
        <w:t xml:space="preserve">You will be a self-motivated and dedicated individual who is working towards a qualification in counselling or therapy at Diploma level or higher accredited with an appropriate professional body. You will also have experience in a clinical role and an understanding of children, young </w:t>
      </w:r>
      <w:proofErr w:type="gramStart"/>
      <w:r w:rsidRPr="003825B0">
        <w:rPr>
          <w:rFonts w:ascii="Arial" w:hAnsi="Arial" w:cs="Arial"/>
          <w:color w:val="000000" w:themeColor="text1"/>
          <w:sz w:val="21"/>
          <w:szCs w:val="21"/>
        </w:rPr>
        <w:t>people</w:t>
      </w:r>
      <w:proofErr w:type="gramEnd"/>
      <w:r w:rsidRPr="003825B0">
        <w:rPr>
          <w:rFonts w:ascii="Arial" w:hAnsi="Arial" w:cs="Arial"/>
          <w:color w:val="000000" w:themeColor="text1"/>
          <w:sz w:val="21"/>
          <w:szCs w:val="21"/>
        </w:rPr>
        <w:t xml:space="preserve"> and/or their families.</w:t>
      </w:r>
    </w:p>
    <w:p w14:paraId="271FDCE0" w14:textId="77777777" w:rsidR="002C64BA" w:rsidRDefault="002C64BA">
      <w:pPr>
        <w:rPr>
          <w:rFonts w:ascii="Arial Bold" w:hAnsi="Arial Bold" w:cs="Arial Bold"/>
          <w:b/>
          <w:color w:val="00A879"/>
          <w:sz w:val="36"/>
          <w:szCs w:val="36"/>
        </w:rPr>
      </w:pPr>
      <w:r>
        <w:br w:type="page"/>
      </w:r>
    </w:p>
    <w:p w14:paraId="34A29FEE" w14:textId="243BD9D1" w:rsidR="00C35BFD" w:rsidRPr="007856DB" w:rsidRDefault="00C35BFD" w:rsidP="007856DB">
      <w:pPr>
        <w:pStyle w:val="OrmistonSubHeaderBold"/>
      </w:pPr>
      <w:r w:rsidRPr="007856DB">
        <w:lastRenderedPageBreak/>
        <w:t xml:space="preserve">Job Description </w:t>
      </w:r>
    </w:p>
    <w:p w14:paraId="76B21F17" w14:textId="77777777" w:rsidR="003825B0" w:rsidRPr="00437A07" w:rsidRDefault="0079682A" w:rsidP="00437A07">
      <w:pPr>
        <w:pStyle w:val="OrmistonJobDescriptionSubtitle"/>
        <w:spacing w:before="0"/>
        <w:rPr>
          <w:b w:val="0"/>
          <w:bCs/>
          <w:color w:val="auto"/>
        </w:rPr>
      </w:pPr>
      <w:r w:rsidRPr="00437A07">
        <w:rPr>
          <w:color w:val="00A879"/>
        </w:rPr>
        <w:t>Job Title:</w:t>
      </w:r>
      <w:r w:rsidRPr="00437A07">
        <w:tab/>
      </w:r>
      <w:r w:rsidR="00143A58" w:rsidRPr="00437A07">
        <w:rPr>
          <w:b w:val="0"/>
          <w:bCs/>
          <w:color w:val="auto"/>
        </w:rPr>
        <w:t xml:space="preserve">Senior </w:t>
      </w:r>
      <w:r w:rsidR="003825B0" w:rsidRPr="00437A07">
        <w:rPr>
          <w:b w:val="0"/>
          <w:bCs/>
          <w:color w:val="auto"/>
        </w:rPr>
        <w:t>Emotional Wellbeing Practitioner</w:t>
      </w:r>
    </w:p>
    <w:p w14:paraId="3AF143E7" w14:textId="057A49A0" w:rsidR="003825B0" w:rsidRDefault="0079682A" w:rsidP="00437A07">
      <w:pPr>
        <w:pStyle w:val="OrmistonJobDescriptionSubtitle"/>
        <w:spacing w:before="0"/>
        <w:rPr>
          <w:b w:val="0"/>
          <w:bCs/>
          <w:color w:val="auto"/>
        </w:rPr>
      </w:pPr>
      <w:r w:rsidRPr="00437A07">
        <w:rPr>
          <w:color w:val="00A879"/>
        </w:rPr>
        <w:t>Service:</w:t>
      </w:r>
      <w:r w:rsidRPr="00437A07">
        <w:rPr>
          <w:color w:val="00A879"/>
        </w:rPr>
        <w:tab/>
      </w:r>
      <w:r w:rsidR="00C35BFD" w:rsidRPr="00437A07">
        <w:rPr>
          <w:b w:val="0"/>
          <w:bCs/>
          <w:color w:val="auto"/>
        </w:rPr>
        <w:t xml:space="preserve">Point 1 Service </w:t>
      </w:r>
      <w:r w:rsidR="006D12C9" w:rsidRPr="00437A07">
        <w:rPr>
          <w:b w:val="0"/>
          <w:bCs/>
          <w:color w:val="auto"/>
        </w:rPr>
        <w:br/>
      </w:r>
      <w:r w:rsidRPr="00437A07">
        <w:rPr>
          <w:color w:val="00A879"/>
        </w:rPr>
        <w:t>Location:</w:t>
      </w:r>
      <w:r w:rsidRPr="00437A07">
        <w:rPr>
          <w:color w:val="00A879"/>
        </w:rPr>
        <w:tab/>
      </w:r>
      <w:r w:rsidR="003825B0" w:rsidRPr="00437A07">
        <w:rPr>
          <w:b w:val="0"/>
          <w:bCs/>
          <w:color w:val="auto"/>
        </w:rPr>
        <w:t>Main Office at The Hub, Prince of Wales Road, Norwich and in the</w:t>
      </w:r>
      <w:r w:rsidR="00437A07">
        <w:rPr>
          <w:b w:val="0"/>
          <w:bCs/>
          <w:color w:val="auto"/>
        </w:rPr>
        <w:br/>
        <w:t xml:space="preserve">                      </w:t>
      </w:r>
      <w:r w:rsidR="003825B0" w:rsidRPr="00437A07">
        <w:rPr>
          <w:b w:val="0"/>
          <w:bCs/>
          <w:color w:val="auto"/>
        </w:rPr>
        <w:t>community around Norfolk and Waveney</w:t>
      </w:r>
    </w:p>
    <w:p w14:paraId="1D89AA79" w14:textId="77777777" w:rsidR="00437A07" w:rsidRPr="00437A07" w:rsidRDefault="00437A07" w:rsidP="00437A07">
      <w:pPr>
        <w:pStyle w:val="OrmistonJobDescriptionSubtitle"/>
        <w:spacing w:before="0"/>
        <w:rPr>
          <w:b w:val="0"/>
          <w:bCs/>
          <w:color w:val="auto"/>
        </w:rPr>
      </w:pPr>
    </w:p>
    <w:p w14:paraId="20389B0B" w14:textId="77777777" w:rsidR="003825B0" w:rsidRDefault="003825B0" w:rsidP="00437A07">
      <w:pPr>
        <w:pStyle w:val="OrmistonSubHeaderBold"/>
        <w:rPr>
          <w:rFonts w:ascii="Trebuchet MS" w:hAnsi="Trebuchet MS"/>
          <w:sz w:val="22"/>
          <w:szCs w:val="22"/>
        </w:rPr>
      </w:pPr>
      <w:r w:rsidRPr="00437A07">
        <w:t>Job</w:t>
      </w:r>
      <w:r>
        <w:rPr>
          <w:rFonts w:ascii="Trebuchet MS" w:hAnsi="Trebuchet MS"/>
          <w:b w:val="0"/>
          <w:sz w:val="22"/>
          <w:szCs w:val="22"/>
        </w:rPr>
        <w:t xml:space="preserve"> </w:t>
      </w:r>
      <w:r w:rsidRPr="00437A07">
        <w:t>purpose</w:t>
      </w:r>
      <w:r>
        <w:rPr>
          <w:rFonts w:ascii="Trebuchet MS" w:hAnsi="Trebuchet MS"/>
          <w:b w:val="0"/>
          <w:sz w:val="22"/>
          <w:szCs w:val="22"/>
        </w:rPr>
        <w:t>:</w:t>
      </w:r>
    </w:p>
    <w:p w14:paraId="36A0C5B2" w14:textId="77777777" w:rsidR="003825B0" w:rsidRPr="00437A07" w:rsidRDefault="003825B0" w:rsidP="003825B0">
      <w:pPr>
        <w:rPr>
          <w:rFonts w:ascii="Arial" w:hAnsi="Arial" w:cs="Arial"/>
        </w:rPr>
      </w:pPr>
      <w:r w:rsidRPr="00437A07">
        <w:rPr>
          <w:rFonts w:ascii="Arial" w:hAnsi="Arial" w:cs="Arial"/>
        </w:rPr>
        <w:t xml:space="preserve">To provide assessment and short-term therapeutic interventions to children with mild-moderate mental health issues. </w:t>
      </w:r>
    </w:p>
    <w:p w14:paraId="50CD0931" w14:textId="77777777" w:rsidR="003825B0" w:rsidRDefault="003825B0" w:rsidP="003825B0">
      <w:pPr>
        <w:ind w:left="720"/>
        <w:rPr>
          <w:rFonts w:ascii="Trebuchet MS" w:hAnsi="Trebuchet M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825B0" w14:paraId="78EC3D0A" w14:textId="77777777" w:rsidTr="003825B0">
        <w:trPr>
          <w:trHeight w:val="416"/>
        </w:trPr>
        <w:tc>
          <w:tcPr>
            <w:tcW w:w="10598" w:type="dxa"/>
            <w:tcBorders>
              <w:top w:val="single" w:sz="4" w:space="0" w:color="auto"/>
              <w:left w:val="single" w:sz="4" w:space="0" w:color="auto"/>
              <w:bottom w:val="single" w:sz="4" w:space="0" w:color="auto"/>
              <w:right w:val="single" w:sz="4" w:space="0" w:color="auto"/>
            </w:tcBorders>
            <w:hideMark/>
          </w:tcPr>
          <w:p w14:paraId="64E67A3C" w14:textId="77777777" w:rsidR="003825B0" w:rsidRPr="00437A07" w:rsidRDefault="003825B0">
            <w:pPr>
              <w:spacing w:before="240" w:line="360" w:lineRule="auto"/>
              <w:rPr>
                <w:rFonts w:ascii="Arial" w:hAnsi="Arial" w:cs="Arial"/>
                <w:b/>
                <w:sz w:val="22"/>
                <w:szCs w:val="22"/>
              </w:rPr>
            </w:pPr>
            <w:r w:rsidRPr="00437A07">
              <w:rPr>
                <w:rFonts w:ascii="Arial" w:hAnsi="Arial" w:cs="Arial"/>
                <w:b/>
                <w:sz w:val="22"/>
                <w:szCs w:val="22"/>
              </w:rPr>
              <w:t>Main Tasks:</w:t>
            </w:r>
          </w:p>
        </w:tc>
      </w:tr>
      <w:tr w:rsidR="003825B0" w14:paraId="31A1D09E" w14:textId="77777777" w:rsidTr="003825B0">
        <w:trPr>
          <w:trHeight w:val="416"/>
        </w:trPr>
        <w:tc>
          <w:tcPr>
            <w:tcW w:w="10598" w:type="dxa"/>
            <w:tcBorders>
              <w:top w:val="single" w:sz="4" w:space="0" w:color="auto"/>
              <w:left w:val="single" w:sz="4" w:space="0" w:color="auto"/>
              <w:bottom w:val="single" w:sz="4" w:space="0" w:color="auto"/>
              <w:right w:val="single" w:sz="4" w:space="0" w:color="auto"/>
            </w:tcBorders>
            <w:hideMark/>
          </w:tcPr>
          <w:p w14:paraId="19EEA265"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Undertake assessment of presenting mental health concerns with children and caregivers and engage in collaborative treatment planning</w:t>
            </w:r>
          </w:p>
          <w:p w14:paraId="72D8B69C"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Deliver</w:t>
            </w:r>
            <w:r w:rsidRPr="00437A07">
              <w:rPr>
                <w:rFonts w:ascii="Arial" w:hAnsi="Arial" w:cs="Arial"/>
                <w:color w:val="FF0000"/>
                <w:sz w:val="22"/>
                <w:szCs w:val="22"/>
              </w:rPr>
              <w:t xml:space="preserve"> </w:t>
            </w:r>
            <w:r w:rsidRPr="00437A07">
              <w:rPr>
                <w:rFonts w:ascii="Arial" w:hAnsi="Arial" w:cs="Arial"/>
                <w:sz w:val="22"/>
                <w:szCs w:val="22"/>
              </w:rPr>
              <w:t>evidence-based</w:t>
            </w:r>
            <w:r w:rsidRPr="00437A07">
              <w:rPr>
                <w:rFonts w:ascii="Arial" w:hAnsi="Arial" w:cs="Arial"/>
                <w:color w:val="FF0000"/>
                <w:sz w:val="22"/>
                <w:szCs w:val="22"/>
              </w:rPr>
              <w:t xml:space="preserve"> </w:t>
            </w:r>
            <w:r w:rsidRPr="00437A07">
              <w:rPr>
                <w:rFonts w:ascii="Arial" w:hAnsi="Arial" w:cs="Arial"/>
                <w:sz w:val="22"/>
                <w:szCs w:val="22"/>
              </w:rPr>
              <w:t xml:space="preserve">therapeutic interventions for children and young people with mild to moderate mental health problems. </w:t>
            </w:r>
          </w:p>
          <w:p w14:paraId="7EE2682B"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 xml:space="preserve">Assess risk and manage through appropriate safety planning. Ensuring risk of harm is appropriately reported in line with service procedures. </w:t>
            </w:r>
          </w:p>
          <w:p w14:paraId="4EC3303B"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Undertake safeguarding consultations with support from management in accordance with Ormiston Families.</w:t>
            </w:r>
          </w:p>
          <w:p w14:paraId="311E35F4"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Screen and gather information to ascertain risk and determine eligibility for Point 1 service in accordance with service criteria.</w:t>
            </w:r>
          </w:p>
          <w:p w14:paraId="6F08A868"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Deliver and evaluate therapeutic intervention packages through group or individual work with children and caregivers, as appropriate.</w:t>
            </w:r>
          </w:p>
          <w:p w14:paraId="3A3184A9" w14:textId="77777777" w:rsidR="003825B0" w:rsidRPr="00437A07" w:rsidRDefault="003825B0" w:rsidP="0026524F">
            <w:pPr>
              <w:pStyle w:val="ListParagraph"/>
              <w:numPr>
                <w:ilvl w:val="0"/>
                <w:numId w:val="14"/>
              </w:numPr>
              <w:spacing w:after="240" w:line="276" w:lineRule="auto"/>
              <w:rPr>
                <w:rFonts w:ascii="Arial" w:eastAsia="MS Mincho" w:hAnsi="Arial" w:cs="Arial"/>
                <w:sz w:val="22"/>
                <w:szCs w:val="22"/>
              </w:rPr>
            </w:pPr>
            <w:r w:rsidRPr="00437A07">
              <w:rPr>
                <w:rFonts w:ascii="Arial" w:eastAsia="MS Mincho" w:hAnsi="Arial" w:cs="Arial"/>
                <w:sz w:val="22"/>
                <w:szCs w:val="22"/>
              </w:rPr>
              <w:t xml:space="preserve">Work in partnership to support children and young people experiencing mild to moderate mental health difficulties and their parents/carers, </w:t>
            </w:r>
            <w:proofErr w:type="gramStart"/>
            <w:r w:rsidRPr="00437A07">
              <w:rPr>
                <w:rFonts w:ascii="Arial" w:eastAsia="MS Mincho" w:hAnsi="Arial" w:cs="Arial"/>
                <w:sz w:val="22"/>
                <w:szCs w:val="22"/>
              </w:rPr>
              <w:t>families</w:t>
            </w:r>
            <w:proofErr w:type="gramEnd"/>
            <w:r w:rsidRPr="00437A07">
              <w:rPr>
                <w:rFonts w:ascii="Arial" w:eastAsia="MS Mincho" w:hAnsi="Arial" w:cs="Arial"/>
                <w:sz w:val="22"/>
                <w:szCs w:val="22"/>
              </w:rPr>
              <w:t xml:space="preserve"> and educators in the self-management of presenting difficulties. </w:t>
            </w:r>
          </w:p>
          <w:p w14:paraId="18BB0A02" w14:textId="77777777" w:rsidR="003825B0" w:rsidRPr="00437A07" w:rsidRDefault="003825B0" w:rsidP="0026524F">
            <w:pPr>
              <w:pStyle w:val="ListParagraph"/>
              <w:numPr>
                <w:ilvl w:val="0"/>
                <w:numId w:val="14"/>
              </w:numPr>
              <w:spacing w:after="240" w:line="276" w:lineRule="auto"/>
              <w:rPr>
                <w:rFonts w:ascii="Arial" w:eastAsia="MS Mincho" w:hAnsi="Arial" w:cs="Arial"/>
                <w:sz w:val="22"/>
                <w:szCs w:val="22"/>
              </w:rPr>
            </w:pPr>
            <w:r w:rsidRPr="00437A07">
              <w:rPr>
                <w:rFonts w:ascii="Arial" w:eastAsia="MS Mincho" w:hAnsi="Arial" w:cs="Arial"/>
                <w:sz w:val="22"/>
                <w:szCs w:val="22"/>
              </w:rPr>
              <w:t xml:space="preserve">Support and empower children, young people, their parents/carers and families and their educators to make informed choices about the interventions being offered. </w:t>
            </w:r>
          </w:p>
          <w:p w14:paraId="5A7BB48F" w14:textId="77777777" w:rsidR="003825B0" w:rsidRPr="00437A07" w:rsidRDefault="003825B0" w:rsidP="0026524F">
            <w:pPr>
              <w:pStyle w:val="ListParagraph"/>
              <w:numPr>
                <w:ilvl w:val="0"/>
                <w:numId w:val="14"/>
              </w:numPr>
              <w:spacing w:after="240" w:line="276" w:lineRule="auto"/>
              <w:rPr>
                <w:rFonts w:ascii="Arial" w:eastAsia="MS Mincho" w:hAnsi="Arial" w:cs="Arial"/>
                <w:sz w:val="22"/>
                <w:szCs w:val="22"/>
              </w:rPr>
            </w:pPr>
            <w:proofErr w:type="gramStart"/>
            <w:r w:rsidRPr="00437A07">
              <w:rPr>
                <w:rFonts w:ascii="Arial" w:eastAsia="MS Mincho" w:hAnsi="Arial" w:cs="Arial"/>
                <w:sz w:val="22"/>
                <w:szCs w:val="22"/>
              </w:rPr>
              <w:t>Operate at all times</w:t>
            </w:r>
            <w:proofErr w:type="gramEnd"/>
            <w:r w:rsidRPr="00437A07">
              <w:rPr>
                <w:rFonts w:ascii="Arial" w:eastAsia="MS Mincho" w:hAnsi="Arial" w:cs="Arial"/>
                <w:sz w:val="22"/>
                <w:szCs w:val="22"/>
              </w:rPr>
              <w:t xml:space="preserve"> from an inclusive values base, which recognises and respects diversity. </w:t>
            </w:r>
          </w:p>
          <w:p w14:paraId="56CAB6E0" w14:textId="77777777" w:rsidR="003825B0" w:rsidRPr="00437A07" w:rsidRDefault="003825B0" w:rsidP="0026524F">
            <w:pPr>
              <w:numPr>
                <w:ilvl w:val="0"/>
                <w:numId w:val="14"/>
              </w:numPr>
              <w:spacing w:after="240"/>
              <w:rPr>
                <w:rFonts w:ascii="Arial" w:eastAsia="Calibri" w:hAnsi="Arial" w:cs="Arial"/>
                <w:b/>
                <w:sz w:val="22"/>
                <w:szCs w:val="22"/>
              </w:rPr>
            </w:pPr>
            <w:r w:rsidRPr="00437A07">
              <w:rPr>
                <w:rFonts w:ascii="Arial" w:hAnsi="Arial" w:cs="Arial"/>
                <w:sz w:val="22"/>
                <w:szCs w:val="22"/>
              </w:rPr>
              <w:t>Co-facilitate, as required, the delivery of a range of evidence-based parenting programmes.</w:t>
            </w:r>
          </w:p>
          <w:p w14:paraId="39D6A2EA" w14:textId="77777777" w:rsidR="003825B0" w:rsidRPr="00437A07" w:rsidRDefault="003825B0" w:rsidP="0026524F">
            <w:pPr>
              <w:numPr>
                <w:ilvl w:val="0"/>
                <w:numId w:val="14"/>
              </w:numPr>
              <w:spacing w:after="240"/>
              <w:rPr>
                <w:rFonts w:ascii="Arial" w:hAnsi="Arial" w:cs="Arial"/>
                <w:b/>
                <w:sz w:val="22"/>
                <w:szCs w:val="22"/>
              </w:rPr>
            </w:pPr>
            <w:r w:rsidRPr="00437A07">
              <w:rPr>
                <w:rFonts w:ascii="Arial" w:hAnsi="Arial" w:cs="Arial"/>
                <w:sz w:val="22"/>
                <w:szCs w:val="22"/>
              </w:rPr>
              <w:t xml:space="preserve">Prepare written reports and referrals to include identified needs, presenting issues, intervention offered, outcomes, and recommendations. </w:t>
            </w:r>
          </w:p>
          <w:p w14:paraId="7A34C84A" w14:textId="77777777" w:rsidR="003825B0" w:rsidRPr="00437A07" w:rsidRDefault="003825B0" w:rsidP="0026524F">
            <w:pPr>
              <w:numPr>
                <w:ilvl w:val="0"/>
                <w:numId w:val="14"/>
              </w:numPr>
              <w:spacing w:after="240"/>
              <w:rPr>
                <w:rFonts w:ascii="Arial" w:hAnsi="Arial" w:cs="Arial"/>
                <w:b/>
                <w:sz w:val="22"/>
                <w:szCs w:val="22"/>
              </w:rPr>
            </w:pPr>
            <w:r w:rsidRPr="00437A07">
              <w:rPr>
                <w:rFonts w:ascii="Arial" w:hAnsi="Arial" w:cs="Arial"/>
                <w:sz w:val="22"/>
                <w:szCs w:val="22"/>
              </w:rPr>
              <w:lastRenderedPageBreak/>
              <w:t>Keep accurate and timely records according to service procedures.</w:t>
            </w:r>
          </w:p>
          <w:p w14:paraId="55F4C48E" w14:textId="77777777" w:rsidR="003825B0" w:rsidRPr="00437A07" w:rsidRDefault="003825B0" w:rsidP="0026524F">
            <w:pPr>
              <w:numPr>
                <w:ilvl w:val="0"/>
                <w:numId w:val="14"/>
              </w:numPr>
              <w:spacing w:after="240"/>
              <w:rPr>
                <w:rFonts w:ascii="Arial" w:hAnsi="Arial" w:cs="Arial"/>
                <w:b/>
                <w:sz w:val="22"/>
                <w:szCs w:val="22"/>
              </w:rPr>
            </w:pPr>
            <w:r w:rsidRPr="00437A07">
              <w:rPr>
                <w:rFonts w:ascii="Arial" w:hAnsi="Arial" w:cs="Arial"/>
                <w:sz w:val="22"/>
                <w:szCs w:val="22"/>
              </w:rPr>
              <w:t xml:space="preserve">Provide advice, guidance and signposting to children, young people, parents and caregivers and professionals. </w:t>
            </w:r>
          </w:p>
          <w:p w14:paraId="2A25573A"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Contribute to the continuous development of the service t</w:t>
            </w:r>
            <w:r w:rsidRPr="00437A07">
              <w:rPr>
                <w:rFonts w:ascii="Arial" w:eastAsia="MS Mincho" w:hAnsi="Arial" w:cs="Arial"/>
                <w:sz w:val="22"/>
                <w:szCs w:val="22"/>
              </w:rPr>
              <w:t xml:space="preserve">hrough case management and supervision. </w:t>
            </w:r>
          </w:p>
          <w:p w14:paraId="7590052A" w14:textId="77777777" w:rsidR="003825B0" w:rsidRPr="00437A07" w:rsidRDefault="003825B0" w:rsidP="0026524F">
            <w:pPr>
              <w:pStyle w:val="ListParagraph"/>
              <w:numPr>
                <w:ilvl w:val="0"/>
                <w:numId w:val="14"/>
              </w:numPr>
              <w:spacing w:after="240" w:line="276" w:lineRule="auto"/>
              <w:rPr>
                <w:rFonts w:ascii="Arial" w:eastAsia="MS Mincho" w:hAnsi="Arial" w:cs="Arial"/>
                <w:sz w:val="22"/>
                <w:szCs w:val="22"/>
              </w:rPr>
            </w:pPr>
            <w:r w:rsidRPr="00437A07">
              <w:rPr>
                <w:rFonts w:ascii="Arial" w:eastAsia="MS Mincho" w:hAnsi="Arial" w:cs="Arial"/>
                <w:sz w:val="22"/>
                <w:szCs w:val="22"/>
              </w:rPr>
              <w:t xml:space="preserve">Practice, evidence and demonstrate an ability to manage one’s own caseload in conjunction with the requirements of the team. </w:t>
            </w:r>
          </w:p>
          <w:p w14:paraId="312305D5" w14:textId="77777777" w:rsidR="003825B0" w:rsidRPr="00437A07" w:rsidRDefault="003825B0" w:rsidP="0026524F">
            <w:pPr>
              <w:pStyle w:val="ListParagraph"/>
              <w:numPr>
                <w:ilvl w:val="0"/>
                <w:numId w:val="14"/>
              </w:numPr>
              <w:spacing w:after="240" w:line="276" w:lineRule="auto"/>
              <w:rPr>
                <w:rFonts w:ascii="Arial" w:eastAsia="MS Mincho" w:hAnsi="Arial" w:cs="Arial"/>
                <w:sz w:val="22"/>
                <w:szCs w:val="22"/>
              </w:rPr>
            </w:pPr>
            <w:r w:rsidRPr="00437A07">
              <w:rPr>
                <w:rFonts w:ascii="Arial" w:eastAsia="MS Mincho" w:hAnsi="Arial" w:cs="Arial"/>
                <w:sz w:val="22"/>
                <w:szCs w:val="22"/>
              </w:rPr>
              <w:t>Identify and report safeguarding concerns in line with service procedures and escalate cases where the level of need or risk is beyond the scope of practice of the postholder.</w:t>
            </w:r>
          </w:p>
          <w:p w14:paraId="27A393AC" w14:textId="77777777" w:rsidR="003825B0" w:rsidRPr="00437A07" w:rsidRDefault="003825B0" w:rsidP="0026524F">
            <w:pPr>
              <w:numPr>
                <w:ilvl w:val="0"/>
                <w:numId w:val="14"/>
              </w:numPr>
              <w:spacing w:after="240"/>
              <w:rPr>
                <w:rFonts w:ascii="Arial" w:eastAsia="Calibri" w:hAnsi="Arial" w:cs="Arial"/>
                <w:sz w:val="22"/>
                <w:szCs w:val="22"/>
              </w:rPr>
            </w:pPr>
            <w:r w:rsidRPr="00437A07">
              <w:rPr>
                <w:rFonts w:ascii="Arial" w:hAnsi="Arial" w:cs="Arial"/>
                <w:sz w:val="22"/>
                <w:szCs w:val="22"/>
              </w:rPr>
              <w:t xml:space="preserve">Represent and promote the interests of children and vulnerable young people to maintain awareness of their needs amongst those delivering, planning, </w:t>
            </w:r>
            <w:proofErr w:type="gramStart"/>
            <w:r w:rsidRPr="00437A07">
              <w:rPr>
                <w:rFonts w:ascii="Arial" w:hAnsi="Arial" w:cs="Arial"/>
                <w:sz w:val="22"/>
                <w:szCs w:val="22"/>
              </w:rPr>
              <w:t>determining</w:t>
            </w:r>
            <w:proofErr w:type="gramEnd"/>
            <w:r w:rsidRPr="00437A07">
              <w:rPr>
                <w:rFonts w:ascii="Arial" w:hAnsi="Arial" w:cs="Arial"/>
                <w:sz w:val="22"/>
                <w:szCs w:val="22"/>
              </w:rPr>
              <w:t xml:space="preserve"> and implementing relevant services.</w:t>
            </w:r>
          </w:p>
          <w:p w14:paraId="4964F86A"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Maintain up-to-date knowledge of the wider social environment and update resources to inform the work undertaken.</w:t>
            </w:r>
          </w:p>
          <w:p w14:paraId="419AC68F"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 xml:space="preserve">Undertake ongoing professional development and </w:t>
            </w:r>
            <w:r w:rsidRPr="00437A07">
              <w:rPr>
                <w:rFonts w:ascii="Arial" w:eastAsia="MS Mincho" w:hAnsi="Arial" w:cs="Arial"/>
                <w:sz w:val="22"/>
                <w:szCs w:val="22"/>
              </w:rPr>
              <w:t xml:space="preserve">disseminate research and service evaluation findings in appropriate formats through agreed channels to colleagues. </w:t>
            </w:r>
          </w:p>
          <w:p w14:paraId="69C043CC"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Engage with supervision in accordance to relevant professional/ethical frameworks.</w:t>
            </w:r>
          </w:p>
          <w:p w14:paraId="0FF5DFE0"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Work within Ormiston’s mission and values and all policies and procedures, including Safeguarding, Equality and Diversity, Participation, Quality and Health and Safety. Comply with relevant external standards and Quality Marks.</w:t>
            </w:r>
          </w:p>
          <w:p w14:paraId="669A4407"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Travel to work at other Ormiston Families sites and clinic venues in the county as &amp; when required</w:t>
            </w:r>
          </w:p>
          <w:p w14:paraId="4730AE76" w14:textId="77777777" w:rsidR="003825B0" w:rsidRPr="00437A07" w:rsidRDefault="003825B0" w:rsidP="0026524F">
            <w:pPr>
              <w:numPr>
                <w:ilvl w:val="0"/>
                <w:numId w:val="14"/>
              </w:numPr>
              <w:spacing w:after="240"/>
              <w:rPr>
                <w:rFonts w:ascii="Arial" w:hAnsi="Arial" w:cs="Arial"/>
                <w:sz w:val="22"/>
                <w:szCs w:val="22"/>
              </w:rPr>
            </w:pPr>
            <w:r w:rsidRPr="00437A07">
              <w:rPr>
                <w:rFonts w:ascii="Arial" w:hAnsi="Arial" w:cs="Arial"/>
                <w:sz w:val="22"/>
                <w:szCs w:val="22"/>
              </w:rPr>
              <w:t>Carry out any additional appropriate duties as instructed by the service manager.</w:t>
            </w:r>
          </w:p>
        </w:tc>
      </w:tr>
    </w:tbl>
    <w:p w14:paraId="55689286" w14:textId="27CCF885" w:rsidR="00143A58" w:rsidRPr="00AA0E0B" w:rsidRDefault="00143A58" w:rsidP="003825B0">
      <w:pPr>
        <w:pStyle w:val="OrmistonBody12pt"/>
        <w:rPr>
          <w:sz w:val="22"/>
          <w:szCs w:val="22"/>
        </w:rPr>
      </w:pPr>
      <w:r w:rsidRPr="00AA0E0B">
        <w:rPr>
          <w:sz w:val="22"/>
          <w:szCs w:val="22"/>
        </w:rPr>
        <w:lastRenderedPageBreak/>
        <w:br w:type="page"/>
      </w:r>
    </w:p>
    <w:p w14:paraId="576314B8"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0F1ECE95"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2BE7E7A6" w14:textId="77777777" w:rsidR="00D7744A" w:rsidRPr="005E0C43" w:rsidRDefault="00D7744A" w:rsidP="00D7744A">
      <w:pPr>
        <w:spacing w:beforeLines="40" w:before="96" w:afterLines="40" w:after="96" w:line="276" w:lineRule="auto"/>
        <w:rPr>
          <w:rFonts w:ascii="Arial" w:hAnsi="Arial" w:cs="Arial"/>
          <w:b/>
        </w:rPr>
      </w:pPr>
    </w:p>
    <w:p w14:paraId="7AAE83A6"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13FD67ED"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7B88A2DF"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43DD328F"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7E96102" w14:textId="77777777" w:rsidR="00D7744A" w:rsidRPr="005E0C43" w:rsidRDefault="00D7744A" w:rsidP="00D7744A">
      <w:pPr>
        <w:spacing w:beforeLines="40" w:before="96" w:afterLines="40" w:after="96" w:line="276" w:lineRule="auto"/>
        <w:rPr>
          <w:rFonts w:ascii="Arial" w:hAnsi="Arial" w:cs="Arial"/>
          <w:b/>
        </w:rPr>
      </w:pPr>
    </w:p>
    <w:p w14:paraId="6F3B4105"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4F3A5EF7"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0D5A1734"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5438E7D4"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262283DD" w14:textId="77777777" w:rsidR="00D7744A" w:rsidRPr="005E0C43" w:rsidRDefault="00D7744A" w:rsidP="00D7744A">
      <w:pPr>
        <w:spacing w:beforeLines="40" w:before="96" w:afterLines="40" w:after="96" w:line="276" w:lineRule="auto"/>
        <w:rPr>
          <w:rFonts w:ascii="Arial" w:hAnsi="Arial" w:cs="Arial"/>
          <w:b/>
        </w:rPr>
      </w:pPr>
    </w:p>
    <w:p w14:paraId="15297294"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21D6191"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6C34F4A7"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469AA9F9" w14:textId="77777777" w:rsidR="00D7744A" w:rsidRPr="005E0C43" w:rsidRDefault="00D7744A" w:rsidP="00D7744A">
      <w:pPr>
        <w:spacing w:beforeLines="40" w:before="96" w:afterLines="40" w:after="96" w:line="276" w:lineRule="auto"/>
        <w:rPr>
          <w:rFonts w:ascii="Arial" w:hAnsi="Arial" w:cs="Arial"/>
          <w:b/>
        </w:rPr>
      </w:pPr>
    </w:p>
    <w:p w14:paraId="36778050"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21824226"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1D30716A" w14:textId="77777777" w:rsidR="00D7744A" w:rsidRPr="00E33736" w:rsidRDefault="00D7744A" w:rsidP="00D7744A">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667BBF87"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390B2914"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Safeguarding: Adults and Children (Section 11 of the Children Act 2004)</w:t>
      </w:r>
    </w:p>
    <w:p w14:paraId="7C33A7C6"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w:t>
      </w:r>
      <w:proofErr w:type="gramStart"/>
      <w:r w:rsidRPr="00E33736">
        <w:rPr>
          <w:rFonts w:ascii="Arial" w:eastAsia="Calibri" w:hAnsi="Arial" w:cs="Arial"/>
          <w:color w:val="2A3B4C"/>
          <w:sz w:val="21"/>
          <w:szCs w:val="21"/>
          <w:lang w:eastAsia="en-GB"/>
        </w:rPr>
        <w:t>has a responsibility to be aware of and 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64B84A05" w14:textId="77777777" w:rsidR="00D7744A" w:rsidRPr="005E0C43" w:rsidRDefault="00D7744A" w:rsidP="00D7744A">
      <w:pPr>
        <w:spacing w:line="276" w:lineRule="auto"/>
        <w:rPr>
          <w:rFonts w:ascii="Arial" w:hAnsi="Arial" w:cs="Arial"/>
          <w:b/>
          <w:bCs/>
        </w:rPr>
      </w:pPr>
    </w:p>
    <w:p w14:paraId="0CFC7BA9" w14:textId="77777777" w:rsidR="00D7744A" w:rsidRPr="00E33736" w:rsidRDefault="00D7744A" w:rsidP="00D7744A">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4D20ADB4"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79B4ABC7" w14:textId="77777777" w:rsidR="00D7744A" w:rsidRPr="005E0C43" w:rsidRDefault="00D7744A" w:rsidP="00D7744A">
      <w:pPr>
        <w:spacing w:beforeLines="40" w:before="96" w:afterLines="40" w:after="96" w:line="276" w:lineRule="auto"/>
        <w:rPr>
          <w:rFonts w:ascii="Arial" w:hAnsi="Arial" w:cs="Arial"/>
          <w:b/>
        </w:rPr>
      </w:pPr>
    </w:p>
    <w:p w14:paraId="232EE5E2"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5935DADA"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0219CF8A" w14:textId="77777777" w:rsidR="00D7744A" w:rsidRPr="005E0C43" w:rsidRDefault="00D7744A" w:rsidP="00D7744A">
      <w:pPr>
        <w:spacing w:beforeLines="40" w:before="96" w:afterLines="40" w:after="96" w:line="276" w:lineRule="auto"/>
        <w:rPr>
          <w:rFonts w:ascii="Arial" w:hAnsi="Arial" w:cs="Arial"/>
          <w:b/>
        </w:rPr>
      </w:pPr>
    </w:p>
    <w:p w14:paraId="333B9BA7"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10CF2A31"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687CEE00" w14:textId="205F8D75" w:rsidR="00D7744A" w:rsidRDefault="00D7744A" w:rsidP="00D7744A">
      <w:pPr>
        <w:spacing w:beforeLines="40" w:before="96" w:afterLines="40" w:after="96" w:line="276" w:lineRule="auto"/>
        <w:ind w:right="124"/>
        <w:rPr>
          <w:rFonts w:ascii="Arial Bold" w:hAnsi="Arial Bold" w:cs="Arial Bold"/>
          <w:color w:val="00A879"/>
          <w:sz w:val="36"/>
          <w:szCs w:val="36"/>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63FD08C1" w14:textId="77777777" w:rsidR="00D7744A" w:rsidRDefault="00D7744A"/>
    <w:p w14:paraId="1A3C5201" w14:textId="3CA204D4" w:rsidR="00D7744A" w:rsidRDefault="00D7744A">
      <w:pPr>
        <w:rPr>
          <w:rFonts w:ascii="Arial Bold" w:hAnsi="Arial Bold" w:cs="Arial Bold"/>
          <w:color w:val="00A879"/>
          <w:sz w:val="36"/>
          <w:szCs w:val="36"/>
        </w:rPr>
      </w:pPr>
      <w:r>
        <w:br w:type="page"/>
      </w:r>
    </w:p>
    <w:p w14:paraId="27C9FCCB" w14:textId="7ABC05ED" w:rsidR="00C35BFD" w:rsidRDefault="00C35BFD" w:rsidP="007856DB">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4067"/>
      </w:tblGrid>
      <w:tr w:rsidR="00085431" w:rsidRPr="00DD09B5" w14:paraId="33F112DE" w14:textId="77777777" w:rsidTr="00085431">
        <w:tc>
          <w:tcPr>
            <w:tcW w:w="9622" w:type="dxa"/>
            <w:gridSpan w:val="2"/>
            <w:shd w:val="clear" w:color="auto" w:fill="auto"/>
          </w:tcPr>
          <w:p w14:paraId="66039ED4" w14:textId="77777777" w:rsidR="00085431" w:rsidRPr="00DD09B5" w:rsidRDefault="00085431" w:rsidP="006D74EE">
            <w:pPr>
              <w:spacing w:line="360" w:lineRule="auto"/>
              <w:rPr>
                <w:rFonts w:ascii="Arial" w:hAnsi="Arial" w:cs="Arial"/>
                <w:b/>
                <w:bCs/>
                <w:sz w:val="22"/>
                <w:szCs w:val="22"/>
              </w:rPr>
            </w:pPr>
            <w:r w:rsidRPr="00DD09B5">
              <w:rPr>
                <w:rFonts w:ascii="Arial" w:hAnsi="Arial" w:cs="Arial"/>
                <w:b/>
                <w:bCs/>
              </w:rPr>
              <w:t>Qualifications</w:t>
            </w:r>
            <w:r w:rsidRPr="00DD09B5">
              <w:rPr>
                <w:rFonts w:ascii="Arial" w:hAnsi="Arial" w:cs="Arial"/>
                <w:b/>
                <w:bCs/>
                <w:sz w:val="22"/>
                <w:szCs w:val="22"/>
              </w:rPr>
              <w:t>:</w:t>
            </w:r>
          </w:p>
        </w:tc>
      </w:tr>
      <w:tr w:rsidR="00085431" w:rsidRPr="00DD09B5" w14:paraId="52ED01CB" w14:textId="77777777" w:rsidTr="00085431">
        <w:tc>
          <w:tcPr>
            <w:tcW w:w="5555" w:type="dxa"/>
            <w:shd w:val="clear" w:color="auto" w:fill="auto"/>
          </w:tcPr>
          <w:p w14:paraId="426D9F0C" w14:textId="77777777" w:rsidR="00085431" w:rsidRPr="00DD09B5" w:rsidRDefault="00085431" w:rsidP="006D74EE">
            <w:pPr>
              <w:spacing w:line="360" w:lineRule="auto"/>
              <w:jc w:val="center"/>
              <w:rPr>
                <w:rFonts w:ascii="Arial" w:hAnsi="Arial" w:cs="Arial"/>
                <w:b/>
                <w:bCs/>
                <w:sz w:val="22"/>
                <w:szCs w:val="22"/>
              </w:rPr>
            </w:pPr>
            <w:r w:rsidRPr="00DD09B5">
              <w:rPr>
                <w:rFonts w:ascii="Arial" w:hAnsi="Arial" w:cs="Arial"/>
                <w:b/>
                <w:bCs/>
                <w:sz w:val="22"/>
                <w:szCs w:val="22"/>
              </w:rPr>
              <w:t>Essential</w:t>
            </w:r>
          </w:p>
        </w:tc>
        <w:tc>
          <w:tcPr>
            <w:tcW w:w="4067" w:type="dxa"/>
            <w:shd w:val="clear" w:color="auto" w:fill="auto"/>
          </w:tcPr>
          <w:p w14:paraId="027B6562" w14:textId="77777777" w:rsidR="00085431" w:rsidRPr="00DD09B5" w:rsidRDefault="00085431" w:rsidP="006D74EE">
            <w:pPr>
              <w:spacing w:line="360" w:lineRule="auto"/>
              <w:jc w:val="center"/>
              <w:rPr>
                <w:rFonts w:ascii="Arial" w:hAnsi="Arial" w:cs="Arial"/>
                <w:b/>
                <w:bCs/>
                <w:sz w:val="22"/>
                <w:szCs w:val="22"/>
              </w:rPr>
            </w:pPr>
            <w:r w:rsidRPr="00DD09B5">
              <w:rPr>
                <w:rFonts w:ascii="Arial" w:hAnsi="Arial" w:cs="Arial"/>
                <w:b/>
                <w:bCs/>
                <w:sz w:val="22"/>
                <w:szCs w:val="22"/>
              </w:rPr>
              <w:t>Desirable</w:t>
            </w:r>
          </w:p>
        </w:tc>
      </w:tr>
      <w:tr w:rsidR="00085431" w:rsidRPr="00DD09B5" w14:paraId="56466A16" w14:textId="77777777" w:rsidTr="00085431">
        <w:tc>
          <w:tcPr>
            <w:tcW w:w="5555" w:type="dxa"/>
            <w:shd w:val="clear" w:color="auto" w:fill="auto"/>
          </w:tcPr>
          <w:p w14:paraId="696AB47E" w14:textId="77777777" w:rsidR="00085431" w:rsidRPr="00DD09B5" w:rsidRDefault="00085431" w:rsidP="006D74EE">
            <w:pPr>
              <w:ind w:left="720"/>
              <w:rPr>
                <w:rFonts w:ascii="Arial" w:hAnsi="Arial" w:cs="Arial"/>
                <w:sz w:val="21"/>
                <w:szCs w:val="21"/>
              </w:rPr>
            </w:pPr>
          </w:p>
          <w:p w14:paraId="3D9B3E42" w14:textId="77777777" w:rsidR="00085431" w:rsidRPr="00DD09B5" w:rsidRDefault="00085431" w:rsidP="0026524F">
            <w:pPr>
              <w:numPr>
                <w:ilvl w:val="0"/>
                <w:numId w:val="16"/>
              </w:numPr>
              <w:rPr>
                <w:rFonts w:ascii="Arial" w:hAnsi="Arial" w:cs="Arial"/>
                <w:sz w:val="21"/>
                <w:szCs w:val="21"/>
              </w:rPr>
            </w:pPr>
            <w:r w:rsidRPr="00DD09B5">
              <w:rPr>
                <w:rFonts w:ascii="Arial" w:hAnsi="Arial" w:cs="Arial"/>
                <w:sz w:val="21"/>
                <w:szCs w:val="21"/>
              </w:rPr>
              <w:t>Working towards a qualification in counselling or therapy at Diploma level or higher accredited with an appropriate professional body (e.g. BACP/UKCP/BAPT/HCPC).</w:t>
            </w:r>
          </w:p>
          <w:p w14:paraId="07B046D1" w14:textId="77777777" w:rsidR="00085431" w:rsidRPr="00DD09B5" w:rsidRDefault="00085431" w:rsidP="006D74EE">
            <w:pPr>
              <w:ind w:left="720"/>
              <w:rPr>
                <w:rFonts w:ascii="Arial" w:hAnsi="Arial" w:cs="Arial"/>
                <w:sz w:val="21"/>
                <w:szCs w:val="21"/>
              </w:rPr>
            </w:pPr>
          </w:p>
          <w:p w14:paraId="1099756E" w14:textId="77777777" w:rsidR="00085431" w:rsidRPr="00DD09B5" w:rsidRDefault="00085431" w:rsidP="0026524F">
            <w:pPr>
              <w:numPr>
                <w:ilvl w:val="0"/>
                <w:numId w:val="16"/>
              </w:numPr>
              <w:rPr>
                <w:rFonts w:ascii="Arial" w:hAnsi="Arial" w:cs="Arial"/>
                <w:sz w:val="21"/>
                <w:szCs w:val="21"/>
              </w:rPr>
            </w:pPr>
            <w:r w:rsidRPr="00DD09B5">
              <w:rPr>
                <w:rFonts w:ascii="Arial" w:hAnsi="Arial" w:cs="Arial"/>
                <w:sz w:val="21"/>
                <w:szCs w:val="21"/>
                <w:shd w:val="clear" w:color="auto" w:fill="FFFFFF"/>
              </w:rPr>
              <w:t>Membership of an appropriate professional body (e.g. BCP/UKCP/BAPT/HCPC).</w:t>
            </w:r>
          </w:p>
          <w:p w14:paraId="6A3AA499" w14:textId="77777777" w:rsidR="00085431" w:rsidRPr="00DD09B5" w:rsidRDefault="00085431" w:rsidP="006D74EE">
            <w:pPr>
              <w:rPr>
                <w:rFonts w:ascii="Arial" w:hAnsi="Arial" w:cs="Arial"/>
                <w:sz w:val="21"/>
                <w:szCs w:val="21"/>
              </w:rPr>
            </w:pPr>
          </w:p>
        </w:tc>
        <w:tc>
          <w:tcPr>
            <w:tcW w:w="4067" w:type="dxa"/>
            <w:shd w:val="clear" w:color="auto" w:fill="auto"/>
          </w:tcPr>
          <w:p w14:paraId="66C95ECA" w14:textId="77777777" w:rsidR="00085431" w:rsidRPr="00DD09B5" w:rsidRDefault="00085431" w:rsidP="006D74EE">
            <w:pPr>
              <w:rPr>
                <w:rFonts w:ascii="Arial" w:hAnsi="Arial" w:cs="Arial"/>
                <w:sz w:val="21"/>
                <w:szCs w:val="21"/>
              </w:rPr>
            </w:pPr>
          </w:p>
        </w:tc>
      </w:tr>
      <w:tr w:rsidR="00085431" w:rsidRPr="00DD09B5" w14:paraId="25F67DD6" w14:textId="77777777" w:rsidTr="00085431">
        <w:tc>
          <w:tcPr>
            <w:tcW w:w="9622" w:type="dxa"/>
            <w:gridSpan w:val="2"/>
            <w:shd w:val="clear" w:color="auto" w:fill="auto"/>
          </w:tcPr>
          <w:p w14:paraId="6660ADC0" w14:textId="77777777" w:rsidR="00085431" w:rsidRPr="00DD09B5" w:rsidRDefault="00085431" w:rsidP="006D74EE">
            <w:pPr>
              <w:spacing w:line="360" w:lineRule="auto"/>
              <w:rPr>
                <w:rFonts w:ascii="Arial" w:hAnsi="Arial" w:cs="Arial"/>
                <w:b/>
                <w:bCs/>
                <w:sz w:val="22"/>
                <w:szCs w:val="22"/>
              </w:rPr>
            </w:pPr>
            <w:r w:rsidRPr="00DD09B5">
              <w:rPr>
                <w:rFonts w:ascii="Arial" w:hAnsi="Arial" w:cs="Arial"/>
                <w:b/>
                <w:bCs/>
              </w:rPr>
              <w:t>Experience</w:t>
            </w:r>
            <w:r w:rsidRPr="00DD09B5">
              <w:rPr>
                <w:rFonts w:ascii="Arial" w:hAnsi="Arial" w:cs="Arial"/>
                <w:b/>
                <w:bCs/>
                <w:sz w:val="22"/>
                <w:szCs w:val="22"/>
              </w:rPr>
              <w:t>:</w:t>
            </w:r>
          </w:p>
        </w:tc>
      </w:tr>
      <w:tr w:rsidR="00085431" w:rsidRPr="00DD09B5" w14:paraId="01867CD2" w14:textId="77777777" w:rsidTr="00085431">
        <w:tc>
          <w:tcPr>
            <w:tcW w:w="5555" w:type="dxa"/>
            <w:shd w:val="clear" w:color="auto" w:fill="auto"/>
          </w:tcPr>
          <w:p w14:paraId="7C464179" w14:textId="77777777" w:rsidR="00085431" w:rsidRPr="00DD09B5" w:rsidRDefault="00085431" w:rsidP="006D74EE">
            <w:pPr>
              <w:spacing w:line="360" w:lineRule="auto"/>
              <w:jc w:val="center"/>
              <w:rPr>
                <w:rFonts w:ascii="Arial" w:hAnsi="Arial" w:cs="Arial"/>
                <w:b/>
                <w:bCs/>
                <w:sz w:val="22"/>
                <w:szCs w:val="22"/>
              </w:rPr>
            </w:pPr>
            <w:r w:rsidRPr="00DD09B5">
              <w:rPr>
                <w:rFonts w:ascii="Arial" w:hAnsi="Arial" w:cs="Arial"/>
                <w:b/>
                <w:bCs/>
                <w:sz w:val="22"/>
                <w:szCs w:val="22"/>
              </w:rPr>
              <w:t>Essential</w:t>
            </w:r>
          </w:p>
        </w:tc>
        <w:tc>
          <w:tcPr>
            <w:tcW w:w="4067" w:type="dxa"/>
            <w:shd w:val="clear" w:color="auto" w:fill="auto"/>
          </w:tcPr>
          <w:p w14:paraId="2E4AAAC8" w14:textId="77777777" w:rsidR="00085431" w:rsidRPr="00DD09B5" w:rsidRDefault="00085431" w:rsidP="006D74EE">
            <w:pPr>
              <w:spacing w:line="360" w:lineRule="auto"/>
              <w:jc w:val="center"/>
              <w:rPr>
                <w:rFonts w:ascii="Arial" w:hAnsi="Arial" w:cs="Arial"/>
                <w:b/>
                <w:bCs/>
                <w:sz w:val="22"/>
                <w:szCs w:val="22"/>
              </w:rPr>
            </w:pPr>
            <w:r w:rsidRPr="00DD09B5">
              <w:rPr>
                <w:rFonts w:ascii="Arial" w:hAnsi="Arial" w:cs="Arial"/>
                <w:b/>
                <w:bCs/>
                <w:sz w:val="22"/>
                <w:szCs w:val="22"/>
              </w:rPr>
              <w:t>Desirable</w:t>
            </w:r>
          </w:p>
        </w:tc>
      </w:tr>
      <w:tr w:rsidR="00085431" w:rsidRPr="00DD09B5" w14:paraId="484B6582" w14:textId="77777777" w:rsidTr="00085431">
        <w:tc>
          <w:tcPr>
            <w:tcW w:w="5555" w:type="dxa"/>
            <w:shd w:val="clear" w:color="auto" w:fill="auto"/>
          </w:tcPr>
          <w:p w14:paraId="1F6F46AE" w14:textId="77777777" w:rsidR="00085431" w:rsidRPr="0026524F" w:rsidRDefault="00085431" w:rsidP="0026524F">
            <w:pPr>
              <w:numPr>
                <w:ilvl w:val="0"/>
                <w:numId w:val="17"/>
              </w:numPr>
              <w:rPr>
                <w:rFonts w:ascii="Arial" w:hAnsi="Arial" w:cs="Arial"/>
                <w:sz w:val="21"/>
                <w:szCs w:val="21"/>
              </w:rPr>
            </w:pPr>
            <w:r w:rsidRPr="0026524F">
              <w:rPr>
                <w:rFonts w:ascii="Arial" w:hAnsi="Arial" w:cs="Arial"/>
                <w:color w:val="1F1F20"/>
                <w:sz w:val="21"/>
                <w:szCs w:val="21"/>
                <w:shd w:val="clear" w:color="auto" w:fill="FFFFFF"/>
              </w:rPr>
              <w:t xml:space="preserve">Less than 2 </w:t>
            </w:r>
            <w:proofErr w:type="spellStart"/>
            <w:r w:rsidRPr="0026524F">
              <w:rPr>
                <w:rFonts w:ascii="Arial" w:hAnsi="Arial" w:cs="Arial"/>
                <w:color w:val="1F1F20"/>
                <w:sz w:val="21"/>
                <w:szCs w:val="21"/>
                <w:shd w:val="clear" w:color="auto" w:fill="FFFFFF"/>
              </w:rPr>
              <w:t>year’s experience</w:t>
            </w:r>
            <w:proofErr w:type="spellEnd"/>
            <w:r w:rsidRPr="0026524F">
              <w:rPr>
                <w:rFonts w:ascii="Arial" w:hAnsi="Arial" w:cs="Arial"/>
                <w:color w:val="1F1F20"/>
                <w:sz w:val="21"/>
                <w:szCs w:val="21"/>
                <w:shd w:val="clear" w:color="auto" w:fill="FFFFFF"/>
              </w:rPr>
              <w:t xml:space="preserve"> in a clinical role and an understanding of children, young </w:t>
            </w:r>
            <w:proofErr w:type="gramStart"/>
            <w:r w:rsidRPr="0026524F">
              <w:rPr>
                <w:rFonts w:ascii="Arial" w:hAnsi="Arial" w:cs="Arial"/>
                <w:color w:val="1F1F20"/>
                <w:sz w:val="21"/>
                <w:szCs w:val="21"/>
                <w:shd w:val="clear" w:color="auto" w:fill="FFFFFF"/>
              </w:rPr>
              <w:t>people</w:t>
            </w:r>
            <w:proofErr w:type="gramEnd"/>
            <w:r w:rsidRPr="0026524F">
              <w:rPr>
                <w:rFonts w:ascii="Arial" w:hAnsi="Arial" w:cs="Arial"/>
                <w:color w:val="1F1F20"/>
                <w:sz w:val="21"/>
                <w:szCs w:val="21"/>
                <w:shd w:val="clear" w:color="auto" w:fill="FFFFFF"/>
              </w:rPr>
              <w:t xml:space="preserve"> and/or their families.</w:t>
            </w:r>
          </w:p>
        </w:tc>
        <w:tc>
          <w:tcPr>
            <w:tcW w:w="4067" w:type="dxa"/>
            <w:shd w:val="clear" w:color="auto" w:fill="auto"/>
          </w:tcPr>
          <w:p w14:paraId="0AF73225" w14:textId="77777777" w:rsidR="00085431" w:rsidRPr="0026524F" w:rsidRDefault="00085431" w:rsidP="0026524F">
            <w:pPr>
              <w:numPr>
                <w:ilvl w:val="0"/>
                <w:numId w:val="18"/>
              </w:numPr>
              <w:rPr>
                <w:rFonts w:ascii="Arial" w:hAnsi="Arial" w:cs="Arial"/>
                <w:sz w:val="21"/>
                <w:szCs w:val="21"/>
              </w:rPr>
            </w:pPr>
            <w:r w:rsidRPr="0026524F">
              <w:rPr>
                <w:rFonts w:ascii="Arial" w:hAnsi="Arial" w:cs="Arial"/>
                <w:sz w:val="21"/>
                <w:szCs w:val="21"/>
              </w:rPr>
              <w:t>Knowledge of specialist CAMHS teams.</w:t>
            </w:r>
          </w:p>
        </w:tc>
      </w:tr>
      <w:tr w:rsidR="00085431" w:rsidRPr="00DD09B5" w14:paraId="0A509A67" w14:textId="77777777" w:rsidTr="00085431">
        <w:tc>
          <w:tcPr>
            <w:tcW w:w="9622" w:type="dxa"/>
            <w:gridSpan w:val="2"/>
            <w:shd w:val="clear" w:color="auto" w:fill="auto"/>
          </w:tcPr>
          <w:p w14:paraId="0F8206EE" w14:textId="77777777" w:rsidR="00085431" w:rsidRPr="00DD09B5" w:rsidRDefault="00085431" w:rsidP="006D74EE">
            <w:pPr>
              <w:spacing w:line="360" w:lineRule="auto"/>
              <w:rPr>
                <w:rFonts w:ascii="Arial" w:hAnsi="Arial" w:cs="Arial"/>
                <w:b/>
                <w:bCs/>
              </w:rPr>
            </w:pPr>
            <w:r w:rsidRPr="00DD09B5">
              <w:rPr>
                <w:rFonts w:ascii="Arial" w:hAnsi="Arial" w:cs="Arial"/>
                <w:b/>
                <w:bCs/>
              </w:rPr>
              <w:t>Abilities and Knowledge</w:t>
            </w:r>
          </w:p>
        </w:tc>
      </w:tr>
      <w:tr w:rsidR="00085431" w:rsidRPr="00DD09B5" w14:paraId="0A6BEE6D" w14:textId="77777777" w:rsidTr="00085431">
        <w:tc>
          <w:tcPr>
            <w:tcW w:w="5555" w:type="dxa"/>
            <w:shd w:val="clear" w:color="auto" w:fill="auto"/>
          </w:tcPr>
          <w:p w14:paraId="51400EE6" w14:textId="77777777" w:rsidR="00085431" w:rsidRPr="00DD09B5" w:rsidRDefault="00085431" w:rsidP="006D74EE">
            <w:pPr>
              <w:spacing w:line="360" w:lineRule="auto"/>
              <w:jc w:val="center"/>
              <w:rPr>
                <w:rFonts w:ascii="Arial" w:hAnsi="Arial" w:cs="Arial"/>
                <w:b/>
                <w:bCs/>
                <w:sz w:val="22"/>
                <w:szCs w:val="22"/>
              </w:rPr>
            </w:pPr>
            <w:r w:rsidRPr="00DD09B5">
              <w:rPr>
                <w:rFonts w:ascii="Arial" w:hAnsi="Arial" w:cs="Arial"/>
                <w:b/>
                <w:bCs/>
                <w:sz w:val="22"/>
                <w:szCs w:val="22"/>
              </w:rPr>
              <w:t>Essential</w:t>
            </w:r>
          </w:p>
        </w:tc>
        <w:tc>
          <w:tcPr>
            <w:tcW w:w="4067" w:type="dxa"/>
            <w:shd w:val="clear" w:color="auto" w:fill="auto"/>
          </w:tcPr>
          <w:p w14:paraId="21887136" w14:textId="77777777" w:rsidR="00085431" w:rsidRPr="00DD09B5" w:rsidRDefault="00085431" w:rsidP="006D74EE">
            <w:pPr>
              <w:spacing w:line="360" w:lineRule="auto"/>
              <w:jc w:val="center"/>
              <w:rPr>
                <w:rFonts w:ascii="Arial" w:hAnsi="Arial" w:cs="Arial"/>
                <w:b/>
                <w:bCs/>
                <w:sz w:val="22"/>
                <w:szCs w:val="22"/>
              </w:rPr>
            </w:pPr>
            <w:r w:rsidRPr="00DD09B5">
              <w:rPr>
                <w:rFonts w:ascii="Arial" w:hAnsi="Arial" w:cs="Arial"/>
                <w:b/>
                <w:bCs/>
                <w:sz w:val="22"/>
                <w:szCs w:val="22"/>
              </w:rPr>
              <w:t>Desirable</w:t>
            </w:r>
          </w:p>
        </w:tc>
      </w:tr>
      <w:tr w:rsidR="00085431" w:rsidRPr="00DD09B5" w14:paraId="5DB8907E" w14:textId="77777777" w:rsidTr="00085431">
        <w:tc>
          <w:tcPr>
            <w:tcW w:w="5555" w:type="dxa"/>
            <w:shd w:val="clear" w:color="auto" w:fill="auto"/>
          </w:tcPr>
          <w:p w14:paraId="69A67BD9"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A1: Knowledge of development in children / young people and of family development and transitions</w:t>
            </w:r>
          </w:p>
        </w:tc>
        <w:tc>
          <w:tcPr>
            <w:tcW w:w="4067" w:type="dxa"/>
            <w:shd w:val="clear" w:color="auto" w:fill="auto"/>
          </w:tcPr>
          <w:p w14:paraId="32EA3323" w14:textId="77777777" w:rsidR="00085431" w:rsidRPr="00DD09B5" w:rsidRDefault="00085431" w:rsidP="006D74EE">
            <w:pPr>
              <w:spacing w:line="360" w:lineRule="auto"/>
              <w:rPr>
                <w:rFonts w:ascii="Arial" w:hAnsi="Arial" w:cs="Arial"/>
                <w:sz w:val="22"/>
                <w:szCs w:val="22"/>
              </w:rPr>
            </w:pPr>
          </w:p>
        </w:tc>
      </w:tr>
      <w:tr w:rsidR="00085431" w:rsidRPr="00DD09B5" w14:paraId="7A8E509D" w14:textId="77777777" w:rsidTr="00085431">
        <w:tc>
          <w:tcPr>
            <w:tcW w:w="5555" w:type="dxa"/>
            <w:shd w:val="clear" w:color="auto" w:fill="auto"/>
          </w:tcPr>
          <w:p w14:paraId="0C8C1641"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 xml:space="preserve">A2: Knowledge and understanding of mental health presentations in children, young </w:t>
            </w:r>
            <w:proofErr w:type="gramStart"/>
            <w:r w:rsidRPr="0026524F">
              <w:rPr>
                <w:rFonts w:ascii="Arial" w:hAnsi="Arial" w:cs="Arial"/>
                <w:sz w:val="21"/>
                <w:szCs w:val="21"/>
              </w:rPr>
              <w:t>people</w:t>
            </w:r>
            <w:proofErr w:type="gramEnd"/>
            <w:r w:rsidRPr="0026524F">
              <w:rPr>
                <w:rFonts w:ascii="Arial" w:hAnsi="Arial" w:cs="Arial"/>
                <w:sz w:val="21"/>
                <w:szCs w:val="21"/>
              </w:rPr>
              <w:t xml:space="preserve"> and adults</w:t>
            </w:r>
          </w:p>
        </w:tc>
        <w:tc>
          <w:tcPr>
            <w:tcW w:w="4067" w:type="dxa"/>
            <w:shd w:val="clear" w:color="auto" w:fill="auto"/>
          </w:tcPr>
          <w:p w14:paraId="753E8557" w14:textId="77777777" w:rsidR="00085431" w:rsidRPr="00DD09B5" w:rsidRDefault="00085431" w:rsidP="006D74EE">
            <w:pPr>
              <w:ind w:left="360"/>
              <w:rPr>
                <w:rFonts w:ascii="Arial" w:hAnsi="Arial" w:cs="Arial"/>
                <w:sz w:val="22"/>
                <w:szCs w:val="22"/>
              </w:rPr>
            </w:pPr>
          </w:p>
        </w:tc>
      </w:tr>
      <w:tr w:rsidR="00085431" w:rsidRPr="00DD09B5" w14:paraId="2C4267D4" w14:textId="77777777" w:rsidTr="00085431">
        <w:tc>
          <w:tcPr>
            <w:tcW w:w="5555" w:type="dxa"/>
            <w:shd w:val="clear" w:color="auto" w:fill="auto"/>
          </w:tcPr>
          <w:p w14:paraId="40B79A89"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A3: Knowledge of professional and legal issues relevant to working with children and young people</w:t>
            </w:r>
          </w:p>
        </w:tc>
        <w:tc>
          <w:tcPr>
            <w:tcW w:w="4067" w:type="dxa"/>
            <w:shd w:val="clear" w:color="auto" w:fill="auto"/>
          </w:tcPr>
          <w:p w14:paraId="5EB04B37" w14:textId="77777777" w:rsidR="00085431" w:rsidRPr="00DD09B5" w:rsidRDefault="00085431" w:rsidP="006D74EE">
            <w:pPr>
              <w:spacing w:line="360" w:lineRule="auto"/>
              <w:rPr>
                <w:rFonts w:ascii="Arial" w:hAnsi="Arial" w:cs="Arial"/>
                <w:sz w:val="22"/>
                <w:szCs w:val="22"/>
              </w:rPr>
            </w:pPr>
          </w:p>
        </w:tc>
      </w:tr>
      <w:tr w:rsidR="00085431" w:rsidRPr="00DD09B5" w14:paraId="5B0E1BBA" w14:textId="77777777" w:rsidTr="00085431">
        <w:tc>
          <w:tcPr>
            <w:tcW w:w="5555" w:type="dxa"/>
            <w:shd w:val="clear" w:color="auto" w:fill="auto"/>
          </w:tcPr>
          <w:p w14:paraId="0A960A9C"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A4: Knowledge of, and ability to operate within, professional and ethical guidelines</w:t>
            </w:r>
          </w:p>
        </w:tc>
        <w:tc>
          <w:tcPr>
            <w:tcW w:w="4067" w:type="dxa"/>
            <w:shd w:val="clear" w:color="auto" w:fill="auto"/>
          </w:tcPr>
          <w:p w14:paraId="3921A6F0" w14:textId="77777777" w:rsidR="00085431" w:rsidRPr="00DD09B5" w:rsidRDefault="00085431" w:rsidP="006D74EE">
            <w:pPr>
              <w:spacing w:line="360" w:lineRule="auto"/>
              <w:rPr>
                <w:rFonts w:ascii="Arial" w:hAnsi="Arial" w:cs="Arial"/>
                <w:sz w:val="22"/>
                <w:szCs w:val="22"/>
              </w:rPr>
            </w:pPr>
          </w:p>
        </w:tc>
      </w:tr>
      <w:tr w:rsidR="00085431" w:rsidRPr="00DD09B5" w14:paraId="7B5885D0" w14:textId="77777777" w:rsidTr="00085431">
        <w:tc>
          <w:tcPr>
            <w:tcW w:w="5555" w:type="dxa"/>
            <w:shd w:val="clear" w:color="auto" w:fill="auto"/>
          </w:tcPr>
          <w:p w14:paraId="474AA6E8"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 xml:space="preserve">A5: Knowledge of, and ability to work with, issues of confidentiality, </w:t>
            </w:r>
            <w:proofErr w:type="gramStart"/>
            <w:r w:rsidRPr="0026524F">
              <w:rPr>
                <w:rFonts w:ascii="Arial" w:hAnsi="Arial" w:cs="Arial"/>
                <w:sz w:val="21"/>
                <w:szCs w:val="21"/>
              </w:rPr>
              <w:t>consent</w:t>
            </w:r>
            <w:proofErr w:type="gramEnd"/>
            <w:r w:rsidRPr="0026524F">
              <w:rPr>
                <w:rFonts w:ascii="Arial" w:hAnsi="Arial" w:cs="Arial"/>
                <w:sz w:val="21"/>
                <w:szCs w:val="21"/>
              </w:rPr>
              <w:t xml:space="preserve"> and capacity</w:t>
            </w:r>
          </w:p>
        </w:tc>
        <w:tc>
          <w:tcPr>
            <w:tcW w:w="4067" w:type="dxa"/>
            <w:shd w:val="clear" w:color="auto" w:fill="auto"/>
          </w:tcPr>
          <w:p w14:paraId="15F1E12F" w14:textId="77777777" w:rsidR="00085431" w:rsidRPr="00DD09B5" w:rsidRDefault="00085431" w:rsidP="006D74EE">
            <w:pPr>
              <w:spacing w:line="360" w:lineRule="auto"/>
              <w:rPr>
                <w:rFonts w:ascii="Arial" w:hAnsi="Arial" w:cs="Arial"/>
                <w:sz w:val="22"/>
                <w:szCs w:val="22"/>
              </w:rPr>
            </w:pPr>
          </w:p>
        </w:tc>
      </w:tr>
      <w:tr w:rsidR="00085431" w:rsidRPr="00DD09B5" w14:paraId="147E9902" w14:textId="77777777" w:rsidTr="00085431">
        <w:tc>
          <w:tcPr>
            <w:tcW w:w="5555" w:type="dxa"/>
            <w:shd w:val="clear" w:color="auto" w:fill="auto"/>
          </w:tcPr>
          <w:p w14:paraId="0E12702E"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A6: Ability to work within and across agencies</w:t>
            </w:r>
          </w:p>
        </w:tc>
        <w:tc>
          <w:tcPr>
            <w:tcW w:w="4067" w:type="dxa"/>
            <w:shd w:val="clear" w:color="auto" w:fill="auto"/>
          </w:tcPr>
          <w:p w14:paraId="746652AC" w14:textId="77777777" w:rsidR="00085431" w:rsidRPr="00DD09B5" w:rsidRDefault="00085431" w:rsidP="006D74EE">
            <w:pPr>
              <w:spacing w:line="360" w:lineRule="auto"/>
              <w:rPr>
                <w:rFonts w:ascii="Arial" w:hAnsi="Arial" w:cs="Arial"/>
                <w:sz w:val="22"/>
                <w:szCs w:val="22"/>
              </w:rPr>
            </w:pPr>
          </w:p>
        </w:tc>
      </w:tr>
      <w:tr w:rsidR="00085431" w:rsidRPr="00DD09B5" w14:paraId="69632953" w14:textId="77777777" w:rsidTr="00085431">
        <w:tc>
          <w:tcPr>
            <w:tcW w:w="5555" w:type="dxa"/>
            <w:shd w:val="clear" w:color="auto" w:fill="auto"/>
          </w:tcPr>
          <w:p w14:paraId="57C09367"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A7: Ability to recognise and respond to concerns about child protection</w:t>
            </w:r>
          </w:p>
        </w:tc>
        <w:tc>
          <w:tcPr>
            <w:tcW w:w="4067" w:type="dxa"/>
            <w:shd w:val="clear" w:color="auto" w:fill="auto"/>
          </w:tcPr>
          <w:p w14:paraId="11E3C0AB" w14:textId="77777777" w:rsidR="00085431" w:rsidRPr="00DD09B5" w:rsidRDefault="00085431" w:rsidP="006D74EE">
            <w:pPr>
              <w:spacing w:line="360" w:lineRule="auto"/>
              <w:rPr>
                <w:rFonts w:ascii="Arial" w:hAnsi="Arial" w:cs="Arial"/>
                <w:sz w:val="22"/>
                <w:szCs w:val="22"/>
              </w:rPr>
            </w:pPr>
          </w:p>
        </w:tc>
      </w:tr>
      <w:tr w:rsidR="00085431" w:rsidRPr="00DD09B5" w14:paraId="5BFA0064" w14:textId="77777777" w:rsidTr="00085431">
        <w:tc>
          <w:tcPr>
            <w:tcW w:w="5555" w:type="dxa"/>
            <w:shd w:val="clear" w:color="auto" w:fill="auto"/>
          </w:tcPr>
          <w:p w14:paraId="1C3540C0"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A8: Ability to work with difference (‘cultural competence’)</w:t>
            </w:r>
          </w:p>
        </w:tc>
        <w:tc>
          <w:tcPr>
            <w:tcW w:w="4067" w:type="dxa"/>
            <w:shd w:val="clear" w:color="auto" w:fill="auto"/>
          </w:tcPr>
          <w:p w14:paraId="4201D94C" w14:textId="77777777" w:rsidR="00085431" w:rsidRPr="00DD09B5" w:rsidRDefault="00085431" w:rsidP="006D74EE">
            <w:pPr>
              <w:spacing w:line="360" w:lineRule="auto"/>
              <w:rPr>
                <w:rFonts w:ascii="Arial" w:hAnsi="Arial" w:cs="Arial"/>
                <w:sz w:val="22"/>
                <w:szCs w:val="22"/>
              </w:rPr>
            </w:pPr>
          </w:p>
        </w:tc>
      </w:tr>
      <w:tr w:rsidR="00085431" w:rsidRPr="00DD09B5" w14:paraId="7E6AEEFA" w14:textId="77777777" w:rsidTr="00085431">
        <w:tc>
          <w:tcPr>
            <w:tcW w:w="5555" w:type="dxa"/>
            <w:shd w:val="clear" w:color="auto" w:fill="auto"/>
          </w:tcPr>
          <w:p w14:paraId="20EDD69E"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 xml:space="preserve">A9: Ability to engage and work with families, </w:t>
            </w:r>
            <w:proofErr w:type="gramStart"/>
            <w:r w:rsidRPr="0026524F">
              <w:rPr>
                <w:rFonts w:ascii="Arial" w:hAnsi="Arial" w:cs="Arial"/>
                <w:sz w:val="21"/>
                <w:szCs w:val="21"/>
              </w:rPr>
              <w:t>parents</w:t>
            </w:r>
            <w:proofErr w:type="gramEnd"/>
            <w:r w:rsidRPr="0026524F">
              <w:rPr>
                <w:rFonts w:ascii="Arial" w:hAnsi="Arial" w:cs="Arial"/>
                <w:sz w:val="21"/>
                <w:szCs w:val="21"/>
              </w:rPr>
              <w:t xml:space="preserve"> and carers</w:t>
            </w:r>
          </w:p>
        </w:tc>
        <w:tc>
          <w:tcPr>
            <w:tcW w:w="4067" w:type="dxa"/>
            <w:shd w:val="clear" w:color="auto" w:fill="auto"/>
          </w:tcPr>
          <w:p w14:paraId="5F4F4084" w14:textId="77777777" w:rsidR="00085431" w:rsidRPr="00DD09B5" w:rsidRDefault="00085431" w:rsidP="006D74EE">
            <w:pPr>
              <w:spacing w:line="360" w:lineRule="auto"/>
              <w:rPr>
                <w:rFonts w:ascii="Arial" w:hAnsi="Arial" w:cs="Arial"/>
                <w:sz w:val="22"/>
                <w:szCs w:val="22"/>
              </w:rPr>
            </w:pPr>
          </w:p>
        </w:tc>
      </w:tr>
      <w:tr w:rsidR="00085431" w:rsidRPr="00DD09B5" w14:paraId="31781FFF" w14:textId="77777777" w:rsidTr="00085431">
        <w:tc>
          <w:tcPr>
            <w:tcW w:w="5555" w:type="dxa"/>
            <w:shd w:val="clear" w:color="auto" w:fill="auto"/>
          </w:tcPr>
          <w:p w14:paraId="675EE3A8"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 xml:space="preserve">A10: Ability to engage and communicate with children/young people of differing ages, developmental </w:t>
            </w:r>
            <w:proofErr w:type="gramStart"/>
            <w:r w:rsidRPr="0026524F">
              <w:rPr>
                <w:rFonts w:ascii="Arial" w:hAnsi="Arial" w:cs="Arial"/>
                <w:sz w:val="21"/>
                <w:szCs w:val="21"/>
              </w:rPr>
              <w:t>level</w:t>
            </w:r>
            <w:proofErr w:type="gramEnd"/>
            <w:r w:rsidRPr="0026524F">
              <w:rPr>
                <w:rFonts w:ascii="Arial" w:hAnsi="Arial" w:cs="Arial"/>
                <w:sz w:val="21"/>
                <w:szCs w:val="21"/>
              </w:rPr>
              <w:t xml:space="preserve"> and background</w:t>
            </w:r>
          </w:p>
        </w:tc>
        <w:tc>
          <w:tcPr>
            <w:tcW w:w="4067" w:type="dxa"/>
            <w:shd w:val="clear" w:color="auto" w:fill="auto"/>
          </w:tcPr>
          <w:p w14:paraId="3E50812B" w14:textId="77777777" w:rsidR="00085431" w:rsidRPr="00DD09B5" w:rsidRDefault="00085431" w:rsidP="006D74EE">
            <w:pPr>
              <w:spacing w:line="360" w:lineRule="auto"/>
              <w:rPr>
                <w:rFonts w:ascii="Arial" w:hAnsi="Arial" w:cs="Arial"/>
                <w:sz w:val="22"/>
                <w:szCs w:val="22"/>
              </w:rPr>
            </w:pPr>
          </w:p>
        </w:tc>
      </w:tr>
      <w:tr w:rsidR="00085431" w:rsidRPr="00DD09B5" w14:paraId="19B4CEFF" w14:textId="77777777" w:rsidTr="00085431">
        <w:tc>
          <w:tcPr>
            <w:tcW w:w="5555" w:type="dxa"/>
            <w:shd w:val="clear" w:color="auto" w:fill="auto"/>
          </w:tcPr>
          <w:p w14:paraId="68703727"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B1: Knowledge of models of intervention and their employment in practice</w:t>
            </w:r>
          </w:p>
        </w:tc>
        <w:tc>
          <w:tcPr>
            <w:tcW w:w="4067" w:type="dxa"/>
            <w:shd w:val="clear" w:color="auto" w:fill="auto"/>
          </w:tcPr>
          <w:p w14:paraId="3400B1E1" w14:textId="77777777" w:rsidR="00085431" w:rsidRPr="00DD09B5" w:rsidRDefault="00085431" w:rsidP="006D74EE">
            <w:pPr>
              <w:rPr>
                <w:rFonts w:ascii="Arial" w:hAnsi="Arial" w:cs="Arial"/>
                <w:sz w:val="22"/>
                <w:szCs w:val="22"/>
              </w:rPr>
            </w:pPr>
          </w:p>
        </w:tc>
      </w:tr>
      <w:tr w:rsidR="00085431" w:rsidRPr="00DD09B5" w14:paraId="5A940A50" w14:textId="77777777" w:rsidTr="00085431">
        <w:tc>
          <w:tcPr>
            <w:tcW w:w="5555" w:type="dxa"/>
            <w:shd w:val="clear" w:color="auto" w:fill="auto"/>
          </w:tcPr>
          <w:p w14:paraId="4875C056"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lastRenderedPageBreak/>
              <w:t>B2: Ability to foster and maintain a good therapeutic alliance with families and understand the perspectives or ‘world view’ of its members</w:t>
            </w:r>
          </w:p>
        </w:tc>
        <w:tc>
          <w:tcPr>
            <w:tcW w:w="4067" w:type="dxa"/>
            <w:shd w:val="clear" w:color="auto" w:fill="auto"/>
          </w:tcPr>
          <w:p w14:paraId="686089D1" w14:textId="77777777" w:rsidR="00085431" w:rsidRPr="00DD09B5" w:rsidRDefault="00085431" w:rsidP="006D74EE">
            <w:pPr>
              <w:spacing w:line="360" w:lineRule="auto"/>
              <w:rPr>
                <w:rFonts w:ascii="Arial" w:hAnsi="Arial" w:cs="Arial"/>
                <w:sz w:val="22"/>
                <w:szCs w:val="22"/>
              </w:rPr>
            </w:pPr>
          </w:p>
        </w:tc>
      </w:tr>
      <w:tr w:rsidR="00085431" w:rsidRPr="00DD09B5" w14:paraId="355CE4B9" w14:textId="77777777" w:rsidTr="00085431">
        <w:tc>
          <w:tcPr>
            <w:tcW w:w="5555" w:type="dxa"/>
            <w:shd w:val="clear" w:color="auto" w:fill="auto"/>
          </w:tcPr>
          <w:p w14:paraId="7C5C94C6"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B3: Ability to manage the emotional content of sessions</w:t>
            </w:r>
          </w:p>
        </w:tc>
        <w:tc>
          <w:tcPr>
            <w:tcW w:w="4067" w:type="dxa"/>
            <w:shd w:val="clear" w:color="auto" w:fill="auto"/>
          </w:tcPr>
          <w:p w14:paraId="06C4577C" w14:textId="77777777" w:rsidR="00085431" w:rsidRPr="00DD09B5" w:rsidRDefault="00085431" w:rsidP="006D74EE">
            <w:pPr>
              <w:spacing w:line="360" w:lineRule="auto"/>
              <w:rPr>
                <w:rFonts w:ascii="Arial" w:hAnsi="Arial" w:cs="Arial"/>
                <w:sz w:val="22"/>
                <w:szCs w:val="22"/>
              </w:rPr>
            </w:pPr>
          </w:p>
        </w:tc>
      </w:tr>
      <w:tr w:rsidR="00085431" w:rsidRPr="00DD09B5" w14:paraId="76F56075" w14:textId="77777777" w:rsidTr="00085431">
        <w:tc>
          <w:tcPr>
            <w:tcW w:w="5555" w:type="dxa"/>
            <w:shd w:val="clear" w:color="auto" w:fill="auto"/>
          </w:tcPr>
          <w:p w14:paraId="47BF5B48"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B4: Ability to manage endings and service transitions</w:t>
            </w:r>
          </w:p>
        </w:tc>
        <w:tc>
          <w:tcPr>
            <w:tcW w:w="4067" w:type="dxa"/>
            <w:shd w:val="clear" w:color="auto" w:fill="auto"/>
          </w:tcPr>
          <w:p w14:paraId="131DBD57" w14:textId="77777777" w:rsidR="00085431" w:rsidRPr="00DD09B5" w:rsidRDefault="00085431" w:rsidP="006D74EE">
            <w:pPr>
              <w:spacing w:line="360" w:lineRule="auto"/>
              <w:rPr>
                <w:rFonts w:ascii="Arial" w:hAnsi="Arial" w:cs="Arial"/>
                <w:sz w:val="22"/>
                <w:szCs w:val="22"/>
              </w:rPr>
            </w:pPr>
          </w:p>
        </w:tc>
      </w:tr>
      <w:tr w:rsidR="00085431" w:rsidRPr="00DD09B5" w14:paraId="08AF02AD" w14:textId="77777777" w:rsidTr="00085431">
        <w:tc>
          <w:tcPr>
            <w:tcW w:w="5555" w:type="dxa"/>
            <w:shd w:val="clear" w:color="auto" w:fill="auto"/>
          </w:tcPr>
          <w:p w14:paraId="3E826F00"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B5: Ability to work with groups of children / young people and/or parents/carers</w:t>
            </w:r>
          </w:p>
        </w:tc>
        <w:tc>
          <w:tcPr>
            <w:tcW w:w="4067" w:type="dxa"/>
            <w:shd w:val="clear" w:color="auto" w:fill="auto"/>
          </w:tcPr>
          <w:p w14:paraId="2CE92EA4" w14:textId="77777777" w:rsidR="00085431" w:rsidRPr="00DD09B5" w:rsidRDefault="00085431" w:rsidP="006D74EE">
            <w:pPr>
              <w:spacing w:line="360" w:lineRule="auto"/>
              <w:rPr>
                <w:rFonts w:ascii="Arial" w:hAnsi="Arial" w:cs="Arial"/>
                <w:sz w:val="22"/>
                <w:szCs w:val="22"/>
              </w:rPr>
            </w:pPr>
          </w:p>
        </w:tc>
      </w:tr>
      <w:tr w:rsidR="00085431" w:rsidRPr="00DD09B5" w14:paraId="69309C14" w14:textId="77777777" w:rsidTr="00085431">
        <w:tc>
          <w:tcPr>
            <w:tcW w:w="5555" w:type="dxa"/>
            <w:shd w:val="clear" w:color="auto" w:fill="auto"/>
          </w:tcPr>
          <w:p w14:paraId="3D066A0F"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B6: Ability to make use of measures, including monitoring or outcomes</w:t>
            </w:r>
          </w:p>
        </w:tc>
        <w:tc>
          <w:tcPr>
            <w:tcW w:w="4067" w:type="dxa"/>
            <w:shd w:val="clear" w:color="auto" w:fill="auto"/>
          </w:tcPr>
          <w:p w14:paraId="3A1F98AB" w14:textId="77777777" w:rsidR="00085431" w:rsidRPr="00DD09B5" w:rsidRDefault="00085431" w:rsidP="006D74EE">
            <w:pPr>
              <w:spacing w:line="360" w:lineRule="auto"/>
              <w:rPr>
                <w:rFonts w:ascii="Arial" w:hAnsi="Arial" w:cs="Arial"/>
                <w:sz w:val="22"/>
                <w:szCs w:val="22"/>
              </w:rPr>
            </w:pPr>
          </w:p>
        </w:tc>
      </w:tr>
      <w:tr w:rsidR="00085431" w:rsidRPr="00DD09B5" w14:paraId="61DF6A32" w14:textId="77777777" w:rsidTr="00085431">
        <w:tc>
          <w:tcPr>
            <w:tcW w:w="5555" w:type="dxa"/>
            <w:shd w:val="clear" w:color="auto" w:fill="auto"/>
          </w:tcPr>
          <w:p w14:paraId="08E0A1CE"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B7: Ability to make use of supervision</w:t>
            </w:r>
          </w:p>
        </w:tc>
        <w:tc>
          <w:tcPr>
            <w:tcW w:w="4067" w:type="dxa"/>
            <w:shd w:val="clear" w:color="auto" w:fill="auto"/>
          </w:tcPr>
          <w:p w14:paraId="2CAC1CF3" w14:textId="77777777" w:rsidR="00085431" w:rsidRPr="00DD09B5" w:rsidRDefault="00085431" w:rsidP="006D74EE">
            <w:pPr>
              <w:spacing w:line="360" w:lineRule="auto"/>
              <w:rPr>
                <w:rFonts w:ascii="Arial" w:hAnsi="Arial" w:cs="Arial"/>
                <w:sz w:val="22"/>
                <w:szCs w:val="22"/>
              </w:rPr>
            </w:pPr>
          </w:p>
        </w:tc>
      </w:tr>
      <w:tr w:rsidR="00085431" w:rsidRPr="00DD09B5" w14:paraId="1B4F1C2C" w14:textId="77777777" w:rsidTr="00085431">
        <w:tc>
          <w:tcPr>
            <w:tcW w:w="5555" w:type="dxa"/>
            <w:shd w:val="clear" w:color="auto" w:fill="auto"/>
          </w:tcPr>
          <w:p w14:paraId="52F9EAC9"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C1: Ability to undertake a comprehensive assessment</w:t>
            </w:r>
          </w:p>
        </w:tc>
        <w:tc>
          <w:tcPr>
            <w:tcW w:w="4067" w:type="dxa"/>
            <w:shd w:val="clear" w:color="auto" w:fill="auto"/>
          </w:tcPr>
          <w:p w14:paraId="58B10D11" w14:textId="77777777" w:rsidR="00085431" w:rsidRPr="00DD09B5" w:rsidRDefault="00085431" w:rsidP="006D74EE">
            <w:pPr>
              <w:spacing w:line="360" w:lineRule="auto"/>
              <w:rPr>
                <w:rFonts w:ascii="Arial" w:hAnsi="Arial" w:cs="Arial"/>
                <w:sz w:val="22"/>
                <w:szCs w:val="22"/>
              </w:rPr>
            </w:pPr>
          </w:p>
        </w:tc>
      </w:tr>
      <w:tr w:rsidR="00085431" w:rsidRPr="00DD09B5" w14:paraId="71EC0EF8" w14:textId="77777777" w:rsidTr="00085431">
        <w:tc>
          <w:tcPr>
            <w:tcW w:w="5555" w:type="dxa"/>
            <w:shd w:val="clear" w:color="auto" w:fill="auto"/>
          </w:tcPr>
          <w:p w14:paraId="44F8730A"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C2: Knowledge of the risk assessment and management processes</w:t>
            </w:r>
          </w:p>
        </w:tc>
        <w:tc>
          <w:tcPr>
            <w:tcW w:w="4067" w:type="dxa"/>
            <w:shd w:val="clear" w:color="auto" w:fill="auto"/>
          </w:tcPr>
          <w:p w14:paraId="0A62232C" w14:textId="77777777" w:rsidR="00085431" w:rsidRPr="00DD09B5" w:rsidRDefault="00085431" w:rsidP="006D74EE">
            <w:pPr>
              <w:spacing w:line="360" w:lineRule="auto"/>
              <w:rPr>
                <w:rFonts w:ascii="Arial" w:hAnsi="Arial" w:cs="Arial"/>
                <w:sz w:val="22"/>
                <w:szCs w:val="22"/>
              </w:rPr>
            </w:pPr>
          </w:p>
        </w:tc>
      </w:tr>
      <w:tr w:rsidR="00085431" w:rsidRPr="00DD09B5" w14:paraId="27C2A9A4" w14:textId="77777777" w:rsidTr="00085431">
        <w:tc>
          <w:tcPr>
            <w:tcW w:w="5555" w:type="dxa"/>
            <w:shd w:val="clear" w:color="auto" w:fill="auto"/>
          </w:tcPr>
          <w:p w14:paraId="080744F2"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C3: Ability to assess the child’s functioning within multiple systems</w:t>
            </w:r>
          </w:p>
        </w:tc>
        <w:tc>
          <w:tcPr>
            <w:tcW w:w="4067" w:type="dxa"/>
            <w:shd w:val="clear" w:color="auto" w:fill="auto"/>
          </w:tcPr>
          <w:p w14:paraId="19ECAD57" w14:textId="77777777" w:rsidR="00085431" w:rsidRPr="00DD09B5" w:rsidRDefault="00085431" w:rsidP="006D74EE">
            <w:pPr>
              <w:spacing w:line="360" w:lineRule="auto"/>
              <w:rPr>
                <w:rFonts w:ascii="Arial" w:hAnsi="Arial" w:cs="Arial"/>
                <w:sz w:val="22"/>
                <w:szCs w:val="22"/>
              </w:rPr>
            </w:pPr>
          </w:p>
        </w:tc>
      </w:tr>
      <w:tr w:rsidR="00085431" w:rsidRPr="00DD09B5" w14:paraId="2E575715" w14:textId="77777777" w:rsidTr="00085431">
        <w:tc>
          <w:tcPr>
            <w:tcW w:w="5555" w:type="dxa"/>
            <w:shd w:val="clear" w:color="auto" w:fill="auto"/>
          </w:tcPr>
          <w:p w14:paraId="71F2B38B"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C4: Ability to formulate</w:t>
            </w:r>
          </w:p>
        </w:tc>
        <w:tc>
          <w:tcPr>
            <w:tcW w:w="4067" w:type="dxa"/>
            <w:shd w:val="clear" w:color="auto" w:fill="auto"/>
          </w:tcPr>
          <w:p w14:paraId="06DED9D4" w14:textId="77777777" w:rsidR="00085431" w:rsidRPr="00DD09B5" w:rsidRDefault="00085431" w:rsidP="006D74EE">
            <w:pPr>
              <w:spacing w:line="360" w:lineRule="auto"/>
              <w:rPr>
                <w:rFonts w:ascii="Arial" w:hAnsi="Arial" w:cs="Arial"/>
                <w:sz w:val="22"/>
                <w:szCs w:val="22"/>
              </w:rPr>
            </w:pPr>
          </w:p>
        </w:tc>
      </w:tr>
      <w:tr w:rsidR="00085431" w:rsidRPr="00DD09B5" w14:paraId="5F6E4903" w14:textId="77777777" w:rsidTr="00085431">
        <w:tc>
          <w:tcPr>
            <w:tcW w:w="5555" w:type="dxa"/>
            <w:shd w:val="clear" w:color="auto" w:fill="auto"/>
          </w:tcPr>
          <w:p w14:paraId="67B49BE4"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C5: Ability to feedback the results of assessment and agree a treatment plan</w:t>
            </w:r>
          </w:p>
        </w:tc>
        <w:tc>
          <w:tcPr>
            <w:tcW w:w="4067" w:type="dxa"/>
            <w:shd w:val="clear" w:color="auto" w:fill="auto"/>
          </w:tcPr>
          <w:p w14:paraId="16CD5CD0" w14:textId="77777777" w:rsidR="00085431" w:rsidRPr="00DD09B5" w:rsidRDefault="00085431" w:rsidP="006D74EE">
            <w:pPr>
              <w:spacing w:line="360" w:lineRule="auto"/>
              <w:rPr>
                <w:rFonts w:ascii="Arial" w:hAnsi="Arial" w:cs="Arial"/>
                <w:sz w:val="22"/>
                <w:szCs w:val="22"/>
              </w:rPr>
            </w:pPr>
          </w:p>
        </w:tc>
      </w:tr>
      <w:tr w:rsidR="00085431" w:rsidRPr="00DD09B5" w14:paraId="56260D52" w14:textId="77777777" w:rsidTr="00085431">
        <w:tc>
          <w:tcPr>
            <w:tcW w:w="5555" w:type="dxa"/>
            <w:shd w:val="clear" w:color="auto" w:fill="auto"/>
          </w:tcPr>
          <w:p w14:paraId="24F3F3CC"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C6: Ability to undertake a single session assessment of service appropriateness</w:t>
            </w:r>
          </w:p>
        </w:tc>
        <w:tc>
          <w:tcPr>
            <w:tcW w:w="4067" w:type="dxa"/>
            <w:shd w:val="clear" w:color="auto" w:fill="auto"/>
          </w:tcPr>
          <w:p w14:paraId="3DDCAEAE" w14:textId="77777777" w:rsidR="00085431" w:rsidRPr="00DD09B5" w:rsidRDefault="00085431" w:rsidP="006D74EE">
            <w:pPr>
              <w:spacing w:line="360" w:lineRule="auto"/>
              <w:rPr>
                <w:rFonts w:ascii="Arial" w:hAnsi="Arial" w:cs="Arial"/>
                <w:sz w:val="22"/>
                <w:szCs w:val="22"/>
              </w:rPr>
            </w:pPr>
          </w:p>
        </w:tc>
      </w:tr>
      <w:tr w:rsidR="00085431" w:rsidRPr="00DD09B5" w14:paraId="1392380E" w14:textId="77777777" w:rsidTr="00085431">
        <w:tc>
          <w:tcPr>
            <w:tcW w:w="5555" w:type="dxa"/>
            <w:shd w:val="clear" w:color="auto" w:fill="auto"/>
          </w:tcPr>
          <w:p w14:paraId="0CD9E0E7"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C7: Ability to co-ordinate casework across different agencies and/or individuals</w:t>
            </w:r>
          </w:p>
        </w:tc>
        <w:tc>
          <w:tcPr>
            <w:tcW w:w="4067" w:type="dxa"/>
            <w:shd w:val="clear" w:color="auto" w:fill="auto"/>
          </w:tcPr>
          <w:p w14:paraId="1D95B6CA" w14:textId="77777777" w:rsidR="00085431" w:rsidRPr="00DD09B5" w:rsidRDefault="00085431" w:rsidP="006D74EE">
            <w:pPr>
              <w:spacing w:line="360" w:lineRule="auto"/>
              <w:rPr>
                <w:rFonts w:ascii="Arial" w:hAnsi="Arial" w:cs="Arial"/>
                <w:sz w:val="22"/>
                <w:szCs w:val="22"/>
              </w:rPr>
            </w:pPr>
          </w:p>
        </w:tc>
      </w:tr>
      <w:tr w:rsidR="00085431" w:rsidRPr="00DD09B5" w14:paraId="364657B9" w14:textId="77777777" w:rsidTr="00085431">
        <w:tc>
          <w:tcPr>
            <w:tcW w:w="5555" w:type="dxa"/>
            <w:shd w:val="clear" w:color="auto" w:fill="auto"/>
          </w:tcPr>
          <w:p w14:paraId="6B7D2E4D"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D1: Ability to identify when it is appropriate for self-help materials to be employed</w:t>
            </w:r>
          </w:p>
        </w:tc>
        <w:tc>
          <w:tcPr>
            <w:tcW w:w="4067" w:type="dxa"/>
            <w:shd w:val="clear" w:color="auto" w:fill="auto"/>
          </w:tcPr>
          <w:p w14:paraId="3C66292C" w14:textId="77777777" w:rsidR="00085431" w:rsidRPr="00DD09B5" w:rsidRDefault="00085431" w:rsidP="006D74EE">
            <w:pPr>
              <w:spacing w:line="360" w:lineRule="auto"/>
              <w:rPr>
                <w:rFonts w:ascii="Arial" w:hAnsi="Arial" w:cs="Arial"/>
                <w:sz w:val="22"/>
                <w:szCs w:val="22"/>
              </w:rPr>
            </w:pPr>
          </w:p>
        </w:tc>
      </w:tr>
      <w:tr w:rsidR="00085431" w:rsidRPr="00DD09B5" w14:paraId="74DE8827" w14:textId="77777777" w:rsidTr="00085431">
        <w:tc>
          <w:tcPr>
            <w:tcW w:w="5555" w:type="dxa"/>
            <w:shd w:val="clear" w:color="auto" w:fill="auto"/>
          </w:tcPr>
          <w:p w14:paraId="43A02CC6"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 xml:space="preserve">D2: Knowledge of health promotion applicable to daily practice with children, young </w:t>
            </w:r>
            <w:proofErr w:type="gramStart"/>
            <w:r w:rsidRPr="0026524F">
              <w:rPr>
                <w:rFonts w:ascii="Arial" w:hAnsi="Arial" w:cs="Arial"/>
                <w:sz w:val="21"/>
                <w:szCs w:val="21"/>
              </w:rPr>
              <w:t>people</w:t>
            </w:r>
            <w:proofErr w:type="gramEnd"/>
            <w:r w:rsidRPr="0026524F">
              <w:rPr>
                <w:rFonts w:ascii="Arial" w:hAnsi="Arial" w:cs="Arial"/>
                <w:sz w:val="21"/>
                <w:szCs w:val="21"/>
              </w:rPr>
              <w:t xml:space="preserve"> and families</w:t>
            </w:r>
          </w:p>
        </w:tc>
        <w:tc>
          <w:tcPr>
            <w:tcW w:w="4067" w:type="dxa"/>
            <w:shd w:val="clear" w:color="auto" w:fill="auto"/>
          </w:tcPr>
          <w:p w14:paraId="72E2763A" w14:textId="77777777" w:rsidR="00085431" w:rsidRPr="00DD09B5" w:rsidRDefault="00085431" w:rsidP="006D74EE">
            <w:pPr>
              <w:spacing w:line="360" w:lineRule="auto"/>
              <w:rPr>
                <w:rFonts w:ascii="Arial" w:hAnsi="Arial" w:cs="Arial"/>
                <w:sz w:val="22"/>
                <w:szCs w:val="22"/>
              </w:rPr>
            </w:pPr>
          </w:p>
        </w:tc>
      </w:tr>
      <w:tr w:rsidR="00085431" w:rsidRPr="00DD09B5" w14:paraId="23D7D494" w14:textId="77777777" w:rsidTr="00085431">
        <w:tc>
          <w:tcPr>
            <w:tcW w:w="5555" w:type="dxa"/>
            <w:shd w:val="clear" w:color="auto" w:fill="auto"/>
          </w:tcPr>
          <w:p w14:paraId="181A2E64"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E: Knowledge of a range of common problem presentations (including disruptive behaviour disorders, conduct disorder, depressive conditions, anxiety and trauma, autistic spectrum disorders, and / or challenging behaviour).</w:t>
            </w:r>
          </w:p>
        </w:tc>
        <w:tc>
          <w:tcPr>
            <w:tcW w:w="4067" w:type="dxa"/>
            <w:shd w:val="clear" w:color="auto" w:fill="auto"/>
          </w:tcPr>
          <w:p w14:paraId="3F726D4C" w14:textId="77777777" w:rsidR="00085431" w:rsidRPr="00DD09B5" w:rsidRDefault="00085431" w:rsidP="006D74EE">
            <w:pPr>
              <w:spacing w:line="360" w:lineRule="auto"/>
              <w:rPr>
                <w:rFonts w:ascii="Arial" w:hAnsi="Arial" w:cs="Arial"/>
                <w:sz w:val="22"/>
                <w:szCs w:val="22"/>
              </w:rPr>
            </w:pPr>
          </w:p>
        </w:tc>
      </w:tr>
      <w:tr w:rsidR="00085431" w:rsidRPr="00DD09B5" w14:paraId="7B436EC6" w14:textId="77777777" w:rsidTr="00085431">
        <w:tc>
          <w:tcPr>
            <w:tcW w:w="5555" w:type="dxa"/>
            <w:shd w:val="clear" w:color="auto" w:fill="auto"/>
          </w:tcPr>
          <w:p w14:paraId="2A02EEAF"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Unassigned: Ability to use Microsoft Office applications</w:t>
            </w:r>
          </w:p>
        </w:tc>
        <w:tc>
          <w:tcPr>
            <w:tcW w:w="4067" w:type="dxa"/>
            <w:shd w:val="clear" w:color="auto" w:fill="auto"/>
          </w:tcPr>
          <w:p w14:paraId="4D8B7CE6" w14:textId="77777777" w:rsidR="00085431" w:rsidRPr="00DD09B5" w:rsidRDefault="00085431" w:rsidP="006D74EE">
            <w:pPr>
              <w:spacing w:line="360" w:lineRule="auto"/>
              <w:rPr>
                <w:rFonts w:ascii="Arial" w:hAnsi="Arial" w:cs="Arial"/>
                <w:sz w:val="22"/>
                <w:szCs w:val="22"/>
              </w:rPr>
            </w:pPr>
          </w:p>
        </w:tc>
      </w:tr>
      <w:tr w:rsidR="00085431" w:rsidRPr="00DD09B5" w14:paraId="12E2655C" w14:textId="77777777" w:rsidTr="00085431">
        <w:tc>
          <w:tcPr>
            <w:tcW w:w="5555" w:type="dxa"/>
            <w:shd w:val="clear" w:color="auto" w:fill="auto"/>
          </w:tcPr>
          <w:p w14:paraId="64FD9F5C" w14:textId="77777777" w:rsidR="00085431" w:rsidRPr="0026524F" w:rsidRDefault="00085431" w:rsidP="0026524F">
            <w:pPr>
              <w:numPr>
                <w:ilvl w:val="0"/>
                <w:numId w:val="15"/>
              </w:numPr>
              <w:rPr>
                <w:rFonts w:ascii="Arial" w:hAnsi="Arial" w:cs="Arial"/>
                <w:sz w:val="21"/>
                <w:szCs w:val="21"/>
              </w:rPr>
            </w:pPr>
            <w:r w:rsidRPr="0026524F">
              <w:rPr>
                <w:rFonts w:ascii="Arial" w:hAnsi="Arial" w:cs="Arial"/>
                <w:sz w:val="21"/>
                <w:szCs w:val="21"/>
              </w:rPr>
              <w:t>Unassigned: Willingness and ability to travel independently across Norfolk to meet the requirements of the post.</w:t>
            </w:r>
          </w:p>
        </w:tc>
        <w:tc>
          <w:tcPr>
            <w:tcW w:w="4067" w:type="dxa"/>
            <w:shd w:val="clear" w:color="auto" w:fill="auto"/>
          </w:tcPr>
          <w:p w14:paraId="70D768F5" w14:textId="77777777" w:rsidR="00085431" w:rsidRPr="00DD09B5" w:rsidRDefault="00085431" w:rsidP="006D74EE">
            <w:pPr>
              <w:spacing w:line="360" w:lineRule="auto"/>
              <w:rPr>
                <w:rFonts w:ascii="Arial" w:hAnsi="Arial" w:cs="Arial"/>
                <w:sz w:val="22"/>
                <w:szCs w:val="22"/>
              </w:rPr>
            </w:pPr>
          </w:p>
        </w:tc>
      </w:tr>
    </w:tbl>
    <w:p w14:paraId="125732B2" w14:textId="77777777" w:rsidR="00085431" w:rsidRPr="00DD09B5" w:rsidRDefault="00085431" w:rsidP="00085431">
      <w:pPr>
        <w:spacing w:line="360" w:lineRule="auto"/>
        <w:rPr>
          <w:rFonts w:ascii="Arial" w:hAnsi="Arial" w:cs="Arial"/>
          <w:sz w:val="22"/>
          <w:szCs w:val="22"/>
        </w:rPr>
      </w:pPr>
    </w:p>
    <w:p w14:paraId="0D494FF3" w14:textId="77777777" w:rsidR="00B20CD9" w:rsidRDefault="00B20CD9" w:rsidP="00D7744A">
      <w:pPr>
        <w:spacing w:line="276" w:lineRule="auto"/>
        <w:rPr>
          <w:rFonts w:ascii="Arial Bold" w:hAnsi="Arial Bold" w:cs="Arial Bold"/>
          <w:bCs/>
          <w:color w:val="00A879"/>
          <w:sz w:val="28"/>
          <w:szCs w:val="28"/>
        </w:rPr>
      </w:pPr>
    </w:p>
    <w:p w14:paraId="45456CE1" w14:textId="77777777" w:rsidR="00B20CD9" w:rsidRDefault="00B20CD9" w:rsidP="00D7744A">
      <w:pPr>
        <w:spacing w:line="276" w:lineRule="auto"/>
        <w:rPr>
          <w:rFonts w:ascii="Arial Bold" w:hAnsi="Arial Bold" w:cs="Arial Bold"/>
          <w:bCs/>
          <w:color w:val="00A879"/>
          <w:sz w:val="28"/>
          <w:szCs w:val="28"/>
        </w:rPr>
      </w:pPr>
    </w:p>
    <w:p w14:paraId="1E2D48CB" w14:textId="77777777" w:rsidR="00B20CD9" w:rsidRDefault="00B20CD9" w:rsidP="00D7744A">
      <w:pPr>
        <w:spacing w:line="276" w:lineRule="auto"/>
        <w:rPr>
          <w:rFonts w:ascii="Arial Bold" w:hAnsi="Arial Bold" w:cs="Arial Bold"/>
          <w:bCs/>
          <w:color w:val="00A879"/>
          <w:sz w:val="28"/>
          <w:szCs w:val="28"/>
        </w:rPr>
      </w:pPr>
    </w:p>
    <w:p w14:paraId="3800C807" w14:textId="77777777" w:rsidR="00B20CD9" w:rsidRDefault="00B20CD9" w:rsidP="00D7744A">
      <w:pPr>
        <w:spacing w:line="276" w:lineRule="auto"/>
        <w:rPr>
          <w:rFonts w:ascii="Arial Bold" w:hAnsi="Arial Bold" w:cs="Arial Bold"/>
          <w:bCs/>
          <w:color w:val="00A879"/>
          <w:sz w:val="28"/>
          <w:szCs w:val="28"/>
        </w:rPr>
      </w:pPr>
    </w:p>
    <w:p w14:paraId="40D696B3" w14:textId="77777777" w:rsidR="00B20CD9" w:rsidRDefault="00B20CD9" w:rsidP="00D7744A">
      <w:pPr>
        <w:spacing w:line="276" w:lineRule="auto"/>
        <w:rPr>
          <w:rFonts w:ascii="Arial Bold" w:hAnsi="Arial Bold" w:cs="Arial Bold"/>
          <w:bCs/>
          <w:color w:val="00A879"/>
          <w:sz w:val="28"/>
          <w:szCs w:val="28"/>
        </w:rPr>
      </w:pPr>
    </w:p>
    <w:p w14:paraId="1BE0723F" w14:textId="77777777" w:rsidR="00B20CD9" w:rsidRDefault="00B20CD9" w:rsidP="00D7744A">
      <w:pPr>
        <w:spacing w:line="276" w:lineRule="auto"/>
        <w:rPr>
          <w:rFonts w:ascii="Arial Bold" w:hAnsi="Arial Bold" w:cs="Arial Bold"/>
          <w:bCs/>
          <w:color w:val="00A879"/>
          <w:sz w:val="28"/>
          <w:szCs w:val="28"/>
        </w:rPr>
      </w:pPr>
    </w:p>
    <w:p w14:paraId="60B93313" w14:textId="03602E64" w:rsidR="00D7744A" w:rsidRPr="00D7744A" w:rsidRDefault="00D7744A" w:rsidP="00D7744A">
      <w:pPr>
        <w:spacing w:line="276" w:lineRule="auto"/>
        <w:rPr>
          <w:rFonts w:ascii="Arial Bold" w:hAnsi="Arial Bold" w:cs="Arial Bold"/>
          <w:bCs/>
          <w:color w:val="00A879"/>
          <w:sz w:val="28"/>
          <w:szCs w:val="28"/>
        </w:rPr>
      </w:pPr>
      <w:r w:rsidRPr="00D7744A">
        <w:rPr>
          <w:rFonts w:ascii="Arial Bold" w:hAnsi="Arial Bold" w:cs="Arial Bold"/>
          <w:bCs/>
          <w:color w:val="00A879"/>
          <w:sz w:val="28"/>
          <w:szCs w:val="28"/>
        </w:rPr>
        <w:lastRenderedPageBreak/>
        <w:t>Information about working for Ormiston Families’ Point 1 service</w:t>
      </w:r>
    </w:p>
    <w:p w14:paraId="3BE956D0" w14:textId="77777777" w:rsidR="00D7744A" w:rsidRPr="00D7744A" w:rsidRDefault="00D7744A" w:rsidP="00D7744A">
      <w:pPr>
        <w:rPr>
          <w:rFonts w:ascii="Trebuchet MS" w:eastAsia="Times New Roman" w:hAnsi="Trebuchet MS" w:cs="Times New Roman"/>
          <w:sz w:val="22"/>
          <w:szCs w:val="22"/>
        </w:rPr>
      </w:pPr>
    </w:p>
    <w:p w14:paraId="01B44D85"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 xml:space="preserve">You may find it helpful to know the following information about this position.  </w:t>
      </w:r>
    </w:p>
    <w:p w14:paraId="7D0EA6A1" w14:textId="77777777" w:rsidR="00D7744A" w:rsidRPr="00D7744A" w:rsidRDefault="00D7744A" w:rsidP="00D7744A">
      <w:pPr>
        <w:rPr>
          <w:rFonts w:ascii="Arial" w:hAnsi="Arial" w:cs="Arial"/>
          <w:color w:val="2A3B4C"/>
          <w:sz w:val="21"/>
          <w:szCs w:val="21"/>
        </w:rPr>
      </w:pPr>
    </w:p>
    <w:p w14:paraId="361B5AFD" w14:textId="77777777" w:rsidR="00D7744A" w:rsidRPr="00D7744A" w:rsidRDefault="00D7744A" w:rsidP="00D7744A">
      <w:pPr>
        <w:rPr>
          <w:rFonts w:ascii="Arial Bold" w:hAnsi="Arial Bold" w:cs="Arial Bold"/>
          <w:bCs/>
          <w:color w:val="2A3B4C"/>
          <w:sz w:val="21"/>
          <w:szCs w:val="21"/>
        </w:rPr>
      </w:pPr>
      <w:r w:rsidRPr="00D7744A">
        <w:rPr>
          <w:rFonts w:ascii="Arial Bold" w:hAnsi="Arial Bold" w:cs="Arial Bold"/>
          <w:bCs/>
          <w:color w:val="2A3B4C"/>
          <w:sz w:val="21"/>
          <w:szCs w:val="21"/>
        </w:rPr>
        <w:t>Duration:</w:t>
      </w:r>
    </w:p>
    <w:p w14:paraId="527E6710" w14:textId="77777777" w:rsidR="00D7744A" w:rsidRPr="00D7744A" w:rsidRDefault="00D7744A" w:rsidP="0026524F">
      <w:pPr>
        <w:numPr>
          <w:ilvl w:val="0"/>
          <w:numId w:val="2"/>
        </w:numPr>
        <w:rPr>
          <w:rFonts w:ascii="Arial" w:hAnsi="Arial" w:cs="Arial"/>
          <w:color w:val="2A3B4C"/>
          <w:sz w:val="21"/>
          <w:szCs w:val="21"/>
        </w:rPr>
      </w:pPr>
      <w:r w:rsidRPr="00D7744A">
        <w:rPr>
          <w:rFonts w:ascii="Arial" w:hAnsi="Arial" w:cs="Arial"/>
          <w:color w:val="2A3B4C"/>
          <w:sz w:val="21"/>
          <w:szCs w:val="21"/>
        </w:rPr>
        <w:t>The post advertised is a full-time permanent position.</w:t>
      </w:r>
    </w:p>
    <w:p w14:paraId="5644B1C5" w14:textId="77777777" w:rsidR="00D7744A" w:rsidRPr="00D7744A" w:rsidRDefault="00D7744A" w:rsidP="00D7744A">
      <w:pPr>
        <w:ind w:left="720"/>
        <w:rPr>
          <w:rFonts w:ascii="Arial" w:hAnsi="Arial" w:cs="Arial"/>
          <w:color w:val="2A3B4C"/>
          <w:sz w:val="21"/>
          <w:szCs w:val="21"/>
        </w:rPr>
      </w:pPr>
    </w:p>
    <w:p w14:paraId="2464AE0E"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Hours of work and working arrangements:</w:t>
      </w:r>
    </w:p>
    <w:p w14:paraId="4576209C" w14:textId="77777777" w:rsidR="00D7744A" w:rsidRPr="00D7744A" w:rsidRDefault="00D7744A" w:rsidP="0026524F">
      <w:pPr>
        <w:numPr>
          <w:ilvl w:val="0"/>
          <w:numId w:val="3"/>
        </w:numPr>
        <w:rPr>
          <w:rFonts w:ascii="Arial" w:hAnsi="Arial" w:cs="Arial"/>
          <w:color w:val="2A3B4C"/>
          <w:sz w:val="21"/>
          <w:szCs w:val="21"/>
        </w:rPr>
      </w:pPr>
      <w:r w:rsidRPr="00D7744A">
        <w:rPr>
          <w:rFonts w:ascii="Arial" w:hAnsi="Arial" w:cs="Arial"/>
          <w:color w:val="2A3B4C"/>
          <w:sz w:val="21"/>
          <w:szCs w:val="21"/>
        </w:rPr>
        <w:t>The normal working week is 35 hours, Monday to Friday and covers 52 weeks per year.</w:t>
      </w:r>
    </w:p>
    <w:p w14:paraId="5FCDCC20" w14:textId="77777777" w:rsidR="00D7744A" w:rsidRPr="00D7744A" w:rsidRDefault="00D7744A" w:rsidP="0026524F">
      <w:pPr>
        <w:numPr>
          <w:ilvl w:val="0"/>
          <w:numId w:val="3"/>
        </w:numPr>
        <w:rPr>
          <w:rFonts w:ascii="Arial" w:hAnsi="Arial" w:cs="Arial"/>
          <w:color w:val="2A3B4C"/>
          <w:sz w:val="21"/>
          <w:szCs w:val="21"/>
        </w:rPr>
      </w:pPr>
      <w:r w:rsidRPr="00D7744A">
        <w:rPr>
          <w:rFonts w:ascii="Arial" w:hAnsi="Arial" w:cs="Arial"/>
          <w:color w:val="2A3B4C"/>
          <w:sz w:val="21"/>
          <w:szCs w:val="21"/>
        </w:rPr>
        <w:t>You will be required to work flexibly to meet the needs of the service including evenings and weekends.</w:t>
      </w:r>
    </w:p>
    <w:p w14:paraId="751CBE17" w14:textId="77777777" w:rsidR="00D7744A" w:rsidRPr="00D7744A" w:rsidRDefault="00D7744A" w:rsidP="00D7744A">
      <w:pPr>
        <w:rPr>
          <w:rFonts w:ascii="Arial" w:hAnsi="Arial" w:cs="Arial"/>
          <w:color w:val="2A3B4C"/>
          <w:sz w:val="21"/>
          <w:szCs w:val="21"/>
        </w:rPr>
      </w:pPr>
    </w:p>
    <w:p w14:paraId="6AB569B8"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Location:</w:t>
      </w:r>
    </w:p>
    <w:p w14:paraId="4CA5B14D" w14:textId="6FA5D46A" w:rsidR="00D7744A" w:rsidRPr="00D7744A" w:rsidRDefault="00D7744A" w:rsidP="0026524F">
      <w:pPr>
        <w:numPr>
          <w:ilvl w:val="0"/>
          <w:numId w:val="4"/>
        </w:numPr>
        <w:rPr>
          <w:rFonts w:ascii="Arial" w:hAnsi="Arial" w:cs="Arial"/>
          <w:color w:val="2A3B4C"/>
          <w:sz w:val="21"/>
          <w:szCs w:val="21"/>
        </w:rPr>
      </w:pPr>
      <w:r w:rsidRPr="00D7744A">
        <w:rPr>
          <w:rFonts w:ascii="Arial" w:hAnsi="Arial" w:cs="Arial"/>
          <w:color w:val="2A3B4C"/>
          <w:sz w:val="21"/>
          <w:szCs w:val="21"/>
        </w:rPr>
        <w:t>The post will normally be located at The Hub, Prince of Wales Road, Norwich</w:t>
      </w:r>
      <w:r w:rsidR="00B20CD9">
        <w:rPr>
          <w:rFonts w:ascii="Arial" w:hAnsi="Arial" w:cs="Arial"/>
          <w:color w:val="2A3B4C"/>
          <w:sz w:val="21"/>
          <w:szCs w:val="21"/>
        </w:rPr>
        <w:t xml:space="preserve"> and in the community around Norfolk and Waveney.</w:t>
      </w:r>
      <w:r w:rsidRPr="00D7744A">
        <w:rPr>
          <w:rFonts w:ascii="Arial" w:hAnsi="Arial" w:cs="Arial"/>
          <w:color w:val="2A3B4C"/>
          <w:sz w:val="21"/>
          <w:szCs w:val="21"/>
        </w:rPr>
        <w:t xml:space="preserve"> </w:t>
      </w:r>
    </w:p>
    <w:p w14:paraId="0B8FC1AD" w14:textId="77777777" w:rsidR="00D7744A" w:rsidRPr="00D7744A" w:rsidRDefault="00D7744A" w:rsidP="00D7744A">
      <w:pPr>
        <w:rPr>
          <w:rFonts w:ascii="Arial" w:hAnsi="Arial" w:cs="Arial"/>
          <w:color w:val="2A3B4C"/>
          <w:sz w:val="21"/>
          <w:szCs w:val="21"/>
        </w:rPr>
      </w:pPr>
    </w:p>
    <w:p w14:paraId="2505B023"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Progressing through your grade:</w:t>
      </w:r>
    </w:p>
    <w:p w14:paraId="66430195" w14:textId="77777777" w:rsidR="00D7744A" w:rsidRPr="00D7744A" w:rsidRDefault="00D7744A" w:rsidP="0026524F">
      <w:pPr>
        <w:numPr>
          <w:ilvl w:val="0"/>
          <w:numId w:val="3"/>
        </w:numPr>
        <w:rPr>
          <w:rFonts w:ascii="Arial" w:hAnsi="Arial" w:cs="Arial"/>
          <w:color w:val="2A3B4C"/>
          <w:sz w:val="21"/>
          <w:szCs w:val="21"/>
        </w:rPr>
      </w:pPr>
      <w:r w:rsidRPr="00D7744A">
        <w:rPr>
          <w:rFonts w:ascii="Arial" w:hAnsi="Arial" w:cs="Arial"/>
          <w:color w:val="2A3B4C"/>
          <w:sz w:val="21"/>
          <w:szCs w:val="21"/>
        </w:rPr>
        <w:t>Your salary will rise within the scale by one increment each year up to the maximum of the scale.  Increments are awarded annually on the 1st April.</w:t>
      </w:r>
    </w:p>
    <w:p w14:paraId="33A0AD49" w14:textId="77777777" w:rsidR="00D7744A" w:rsidRPr="00D7744A" w:rsidRDefault="00D7744A" w:rsidP="00D7744A">
      <w:pPr>
        <w:rPr>
          <w:rFonts w:ascii="Arial" w:hAnsi="Arial" w:cs="Arial"/>
          <w:b/>
          <w:bCs/>
          <w:color w:val="2A3B4C"/>
          <w:sz w:val="21"/>
          <w:szCs w:val="21"/>
        </w:rPr>
      </w:pPr>
    </w:p>
    <w:p w14:paraId="3624A289"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Probationary Period:</w:t>
      </w:r>
    </w:p>
    <w:p w14:paraId="367C3384" w14:textId="77777777" w:rsidR="00D7744A" w:rsidRPr="00D7744A" w:rsidRDefault="00D7744A" w:rsidP="0026524F">
      <w:pPr>
        <w:numPr>
          <w:ilvl w:val="0"/>
          <w:numId w:val="3"/>
        </w:numPr>
        <w:rPr>
          <w:rFonts w:ascii="Arial" w:hAnsi="Arial" w:cs="Arial"/>
          <w:color w:val="2A3B4C"/>
          <w:sz w:val="21"/>
          <w:szCs w:val="21"/>
        </w:rPr>
      </w:pPr>
      <w:r w:rsidRPr="00D7744A">
        <w:rPr>
          <w:rFonts w:ascii="Arial" w:hAnsi="Arial" w:cs="Arial"/>
          <w:color w:val="2A3B4C"/>
          <w:sz w:val="21"/>
          <w:szCs w:val="21"/>
        </w:rPr>
        <w:t xml:space="preserve">The post is subject to a probationary period of 6 months during which your progress will be monitored in accordance with agreed objectives.  </w:t>
      </w:r>
    </w:p>
    <w:p w14:paraId="55D12F4F" w14:textId="77777777" w:rsidR="00D7744A" w:rsidRPr="00D7744A" w:rsidRDefault="00D7744A" w:rsidP="00D7744A">
      <w:pPr>
        <w:rPr>
          <w:rFonts w:ascii="Arial" w:hAnsi="Arial" w:cs="Arial"/>
          <w:color w:val="2A3B4C"/>
          <w:sz w:val="21"/>
          <w:szCs w:val="21"/>
        </w:rPr>
      </w:pPr>
    </w:p>
    <w:p w14:paraId="5510DA2A"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Salary:</w:t>
      </w:r>
    </w:p>
    <w:p w14:paraId="028E6FC1" w14:textId="3BE9F4F9" w:rsidR="00D7744A" w:rsidRPr="00D7744A" w:rsidRDefault="00D7744A" w:rsidP="0026524F">
      <w:pPr>
        <w:numPr>
          <w:ilvl w:val="0"/>
          <w:numId w:val="2"/>
        </w:numPr>
        <w:rPr>
          <w:rFonts w:ascii="Arial" w:hAnsi="Arial" w:cs="Arial"/>
          <w:color w:val="2A3B4C"/>
          <w:sz w:val="21"/>
          <w:szCs w:val="21"/>
        </w:rPr>
      </w:pPr>
      <w:r w:rsidRPr="00D7744A">
        <w:rPr>
          <w:rFonts w:ascii="Arial" w:hAnsi="Arial" w:cs="Arial"/>
          <w:color w:val="2A3B4C"/>
          <w:sz w:val="21"/>
          <w:szCs w:val="21"/>
        </w:rPr>
        <w:t xml:space="preserve">The scale for this post is grade </w:t>
      </w:r>
      <w:r w:rsidR="00B20CD9">
        <w:rPr>
          <w:rFonts w:ascii="Arial" w:hAnsi="Arial" w:cs="Arial"/>
          <w:color w:val="2A3B4C"/>
          <w:sz w:val="21"/>
          <w:szCs w:val="21"/>
        </w:rPr>
        <w:t>6, point 24</w:t>
      </w:r>
      <w:r w:rsidR="00DA1B12">
        <w:rPr>
          <w:rFonts w:ascii="Arial" w:hAnsi="Arial" w:cs="Arial"/>
          <w:color w:val="2A3B4C"/>
          <w:sz w:val="21"/>
          <w:szCs w:val="21"/>
        </w:rPr>
        <w:t>,</w:t>
      </w:r>
      <w:r w:rsidRPr="00D7744A">
        <w:rPr>
          <w:rFonts w:ascii="Arial" w:hAnsi="Arial" w:cs="Arial"/>
          <w:color w:val="2A3B4C"/>
          <w:sz w:val="21"/>
          <w:szCs w:val="21"/>
        </w:rPr>
        <w:t xml:space="preserve"> currently </w:t>
      </w:r>
      <w:r w:rsidR="00B20CD9">
        <w:rPr>
          <w:rFonts w:ascii="Arial" w:hAnsi="Arial" w:cs="Arial"/>
          <w:color w:val="2A3B4C"/>
          <w:sz w:val="21"/>
          <w:szCs w:val="21"/>
        </w:rPr>
        <w:t>£22,403.00</w:t>
      </w:r>
      <w:r>
        <w:rPr>
          <w:rFonts w:ascii="Arial" w:hAnsi="Arial" w:cs="Arial"/>
          <w:color w:val="2A3B4C"/>
          <w:sz w:val="21"/>
          <w:szCs w:val="21"/>
        </w:rPr>
        <w:t xml:space="preserve"> </w:t>
      </w:r>
      <w:r w:rsidRPr="00D7744A">
        <w:rPr>
          <w:rFonts w:ascii="Arial" w:hAnsi="Arial" w:cs="Arial"/>
          <w:color w:val="2A3B4C"/>
          <w:sz w:val="21"/>
          <w:szCs w:val="21"/>
        </w:rPr>
        <w:t>per annum</w:t>
      </w:r>
      <w:r w:rsidR="00B20CD9">
        <w:rPr>
          <w:rFonts w:ascii="Arial" w:hAnsi="Arial" w:cs="Arial"/>
          <w:color w:val="2A3B4C"/>
          <w:sz w:val="21"/>
          <w:szCs w:val="21"/>
        </w:rPr>
        <w:t>.</w:t>
      </w:r>
    </w:p>
    <w:p w14:paraId="2D61E135" w14:textId="77777777" w:rsidR="00D7744A" w:rsidRPr="00D7744A" w:rsidRDefault="00D7744A" w:rsidP="0026524F">
      <w:pPr>
        <w:numPr>
          <w:ilvl w:val="0"/>
          <w:numId w:val="2"/>
        </w:numPr>
        <w:rPr>
          <w:rFonts w:ascii="Arial" w:hAnsi="Arial" w:cs="Arial"/>
          <w:color w:val="2A3B4C"/>
          <w:sz w:val="21"/>
          <w:szCs w:val="21"/>
        </w:rPr>
      </w:pPr>
      <w:r w:rsidRPr="00D7744A">
        <w:rPr>
          <w:rFonts w:ascii="Arial" w:hAnsi="Arial" w:cs="Arial"/>
          <w:color w:val="2A3B4C"/>
          <w:sz w:val="21"/>
          <w:szCs w:val="21"/>
        </w:rPr>
        <w:t>Salary is paid in 12 equal instalments on the 25th of each month directly into your bank account and covers work carried out in the calendar month.</w:t>
      </w:r>
    </w:p>
    <w:p w14:paraId="1F097A89" w14:textId="77777777" w:rsidR="00D7744A" w:rsidRPr="00D7744A" w:rsidRDefault="00D7744A" w:rsidP="00D7744A">
      <w:pPr>
        <w:rPr>
          <w:rFonts w:ascii="Arial" w:hAnsi="Arial" w:cs="Arial"/>
          <w:color w:val="2A3B4C"/>
          <w:sz w:val="21"/>
          <w:szCs w:val="21"/>
        </w:rPr>
      </w:pPr>
    </w:p>
    <w:p w14:paraId="49AEA0CD" w14:textId="77777777" w:rsidR="00D7744A" w:rsidRPr="00D7744A" w:rsidRDefault="00D7744A" w:rsidP="00D7744A">
      <w:pPr>
        <w:spacing w:line="276" w:lineRule="auto"/>
        <w:rPr>
          <w:rFonts w:ascii="Arial Bold" w:hAnsi="Arial Bold" w:cs="Arial Bold"/>
          <w:bCs/>
          <w:color w:val="00A879"/>
          <w:sz w:val="28"/>
          <w:szCs w:val="28"/>
        </w:rPr>
      </w:pPr>
      <w:r w:rsidRPr="00D7744A">
        <w:rPr>
          <w:rFonts w:ascii="Arial Bold" w:hAnsi="Arial Bold" w:cs="Arial Bold"/>
          <w:bCs/>
          <w:color w:val="00A879"/>
          <w:sz w:val="28"/>
          <w:szCs w:val="28"/>
        </w:rPr>
        <w:t>Benefits &amp; recognition</w:t>
      </w:r>
    </w:p>
    <w:p w14:paraId="4B5BB9CE" w14:textId="77777777" w:rsidR="00D7744A" w:rsidRPr="00D7744A" w:rsidRDefault="00D7744A" w:rsidP="00D7744A">
      <w:pPr>
        <w:rPr>
          <w:rFonts w:ascii="Arial" w:hAnsi="Arial" w:cs="Arial"/>
          <w:color w:val="2A3B4C"/>
          <w:sz w:val="21"/>
          <w:szCs w:val="21"/>
        </w:rPr>
      </w:pPr>
    </w:p>
    <w:p w14:paraId="18F3EBCE"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All benefits are discretionary, and Ormiston Families reserves the right to change or amend benefits at any given time.</w:t>
      </w:r>
    </w:p>
    <w:p w14:paraId="60A9FAC0" w14:textId="77777777" w:rsidR="00D7744A" w:rsidRPr="00D7744A" w:rsidRDefault="00D7744A" w:rsidP="00D7744A">
      <w:pPr>
        <w:rPr>
          <w:rFonts w:ascii="Arial" w:hAnsi="Arial" w:cs="Arial"/>
          <w:color w:val="2A3B4C"/>
          <w:sz w:val="21"/>
          <w:szCs w:val="21"/>
        </w:rPr>
      </w:pPr>
    </w:p>
    <w:p w14:paraId="74058B70"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Cycle to Work:</w:t>
      </w:r>
    </w:p>
    <w:p w14:paraId="13C332EA"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Cycle to Work allows you to order a new bike, equipment or both up to the value of £1,000 which you can pay back through your salary to make tax savings.</w:t>
      </w:r>
    </w:p>
    <w:p w14:paraId="4284EBC9" w14:textId="77777777" w:rsidR="00D7744A" w:rsidRPr="00D7744A" w:rsidRDefault="00D7744A" w:rsidP="00D7744A">
      <w:pPr>
        <w:rPr>
          <w:rFonts w:ascii="Arial" w:hAnsi="Arial" w:cs="Arial"/>
          <w:color w:val="2A3B4C"/>
          <w:sz w:val="21"/>
          <w:szCs w:val="21"/>
        </w:rPr>
      </w:pPr>
    </w:p>
    <w:p w14:paraId="00566161"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Annual leave entitlement:</w:t>
      </w:r>
    </w:p>
    <w:p w14:paraId="0CE2742C" w14:textId="77777777" w:rsidR="00D7744A" w:rsidRPr="00D7744A" w:rsidRDefault="00D7744A" w:rsidP="0026524F">
      <w:pPr>
        <w:numPr>
          <w:ilvl w:val="0"/>
          <w:numId w:val="4"/>
        </w:numPr>
        <w:rPr>
          <w:rFonts w:ascii="Arial" w:hAnsi="Arial" w:cs="Arial"/>
          <w:color w:val="2A3B4C"/>
          <w:sz w:val="21"/>
          <w:szCs w:val="21"/>
        </w:rPr>
      </w:pPr>
      <w:r w:rsidRPr="00D7744A">
        <w:rPr>
          <w:rFonts w:ascii="Arial" w:hAnsi="Arial" w:cs="Arial"/>
          <w:color w:val="2A3B4C"/>
          <w:sz w:val="21"/>
          <w:szCs w:val="21"/>
        </w:rPr>
        <w:t>The basic annual leave entitlement is 27 days plus additional leave for employees who have completed 3 years’ service up to a maximum of 30 days as follows:</w:t>
      </w:r>
    </w:p>
    <w:p w14:paraId="668F7CB9"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Part-time employees receive a pro-rata allowance according to the number of hours they week per week).</w:t>
      </w:r>
    </w:p>
    <w:p w14:paraId="29B0AB07" w14:textId="77777777" w:rsidR="00D7744A" w:rsidRPr="00D7744A" w:rsidRDefault="00D7744A" w:rsidP="00D7744A">
      <w:pPr>
        <w:rPr>
          <w:rFonts w:ascii="Arial" w:hAnsi="Arial" w:cs="Arial"/>
          <w:color w:val="2A3B4C"/>
          <w:sz w:val="21"/>
          <w:szCs w:val="21"/>
        </w:rPr>
      </w:pPr>
    </w:p>
    <w:p w14:paraId="799DF053"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Group Life Assurance:</w:t>
      </w:r>
    </w:p>
    <w:p w14:paraId="3B19969D"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Ormiston Families provides a death in service benefit to all permanent employees.</w:t>
      </w:r>
      <w:r w:rsidRPr="00D7744A">
        <w:rPr>
          <w:rFonts w:ascii="Arial" w:hAnsi="Arial" w:cs="Arial"/>
          <w:color w:val="2A3B4C"/>
          <w:sz w:val="21"/>
          <w:szCs w:val="21"/>
        </w:rPr>
        <w:br/>
      </w:r>
    </w:p>
    <w:p w14:paraId="5FB3E59E"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Occupational sick pay scheme:</w:t>
      </w:r>
    </w:p>
    <w:p w14:paraId="137CBD69"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Ormiston Families operates an occupational sick pay scheme in addition to statutory sick pay.</w:t>
      </w:r>
    </w:p>
    <w:p w14:paraId="337B24E9" w14:textId="77777777" w:rsidR="00D7744A" w:rsidRPr="00D7744A" w:rsidRDefault="00D7744A" w:rsidP="00D7744A">
      <w:pPr>
        <w:rPr>
          <w:rFonts w:ascii="Arial" w:hAnsi="Arial" w:cs="Arial"/>
          <w:color w:val="2A3B4C"/>
          <w:sz w:val="21"/>
          <w:szCs w:val="21"/>
        </w:rPr>
      </w:pPr>
    </w:p>
    <w:p w14:paraId="1643C83A"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br w:type="page"/>
      </w:r>
    </w:p>
    <w:p w14:paraId="41651AC8"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lastRenderedPageBreak/>
        <w:t>Pension:</w:t>
      </w:r>
    </w:p>
    <w:p w14:paraId="5EC14FF5" w14:textId="77777777" w:rsidR="00D7744A" w:rsidRPr="00D7744A" w:rsidRDefault="00D7744A" w:rsidP="0026524F">
      <w:pPr>
        <w:numPr>
          <w:ilvl w:val="0"/>
          <w:numId w:val="5"/>
        </w:numPr>
        <w:autoSpaceDE w:val="0"/>
        <w:autoSpaceDN w:val="0"/>
        <w:adjustRightInd w:val="0"/>
        <w:rPr>
          <w:rFonts w:ascii="Arial" w:hAnsi="Arial" w:cs="Arial"/>
          <w:color w:val="2A3B4C"/>
          <w:sz w:val="21"/>
          <w:szCs w:val="21"/>
        </w:rPr>
      </w:pPr>
      <w:r w:rsidRPr="00D7744A">
        <w:rPr>
          <w:rFonts w:ascii="Arial" w:hAnsi="Arial" w:cs="Arial"/>
          <w:color w:val="2A3B4C"/>
          <w:sz w:val="21"/>
          <w:szCs w:val="21"/>
        </w:rPr>
        <w:t>Ormiston Families provides a Group Personal Pension Scheme with up to 9% of gross salary employer contribution for any employee where they match the level of contribution.</w:t>
      </w:r>
    </w:p>
    <w:p w14:paraId="39255A06" w14:textId="77777777" w:rsidR="00D7744A" w:rsidRPr="00D7744A" w:rsidRDefault="00D7744A" w:rsidP="00D7744A">
      <w:pPr>
        <w:rPr>
          <w:rFonts w:ascii="Arial" w:hAnsi="Arial" w:cs="Arial"/>
          <w:color w:val="2A3B4C"/>
          <w:sz w:val="21"/>
          <w:szCs w:val="21"/>
        </w:rPr>
      </w:pPr>
    </w:p>
    <w:p w14:paraId="68FB60DC"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Sponsorship:</w:t>
      </w:r>
    </w:p>
    <w:p w14:paraId="0EBFB91B"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6C2D0AD6" w14:textId="77777777" w:rsidR="00D7744A" w:rsidRPr="00D7744A" w:rsidRDefault="00D7744A" w:rsidP="00D7744A">
      <w:pPr>
        <w:rPr>
          <w:rFonts w:ascii="Arial" w:hAnsi="Arial" w:cs="Arial"/>
          <w:color w:val="2A3B4C"/>
          <w:sz w:val="21"/>
          <w:szCs w:val="21"/>
        </w:rPr>
      </w:pPr>
    </w:p>
    <w:p w14:paraId="17059F44"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Employee Assistance Programme:</w:t>
      </w:r>
    </w:p>
    <w:p w14:paraId="4DBBC05B"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36CF35EE" w14:textId="77777777" w:rsidR="00D7744A" w:rsidRPr="00D7744A" w:rsidRDefault="00D7744A" w:rsidP="00D7744A">
      <w:pPr>
        <w:rPr>
          <w:rFonts w:ascii="Arial" w:hAnsi="Arial" w:cs="Arial"/>
          <w:b/>
          <w:bCs/>
          <w:color w:val="2A3B4C"/>
          <w:sz w:val="21"/>
          <w:szCs w:val="21"/>
        </w:rPr>
      </w:pPr>
    </w:p>
    <w:p w14:paraId="4654C141"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The Hive:</w:t>
      </w:r>
    </w:p>
    <w:p w14:paraId="3C86B3A1"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16A5F93D" w14:textId="77777777" w:rsidR="00D7744A" w:rsidRPr="00D7744A" w:rsidRDefault="00D7744A" w:rsidP="00D7744A">
      <w:pPr>
        <w:rPr>
          <w:rFonts w:ascii="Arial" w:hAnsi="Arial" w:cs="Arial"/>
          <w:b/>
          <w:bCs/>
          <w:color w:val="2A3B4C"/>
          <w:sz w:val="21"/>
          <w:szCs w:val="21"/>
        </w:rPr>
      </w:pPr>
    </w:p>
    <w:p w14:paraId="78575327"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The Well-being Centre:</w:t>
      </w:r>
    </w:p>
    <w:p w14:paraId="491DEFA3"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Accessed via The Hive, the Wellbeing Centre provides education, support and tools to help you live a healthier and happier life. </w:t>
      </w:r>
    </w:p>
    <w:p w14:paraId="1C37CAD5" w14:textId="77777777" w:rsidR="00DA1B12" w:rsidRDefault="00DA1B12" w:rsidP="00D7744A"/>
    <w:p w14:paraId="1C7F0C6B" w14:textId="236D079A" w:rsidR="00D7744A" w:rsidRPr="00D7744A" w:rsidRDefault="00D7744A" w:rsidP="00D7744A">
      <w:pPr>
        <w:rPr>
          <w:rFonts w:ascii="Arial" w:hAnsi="Arial" w:cs="Arial"/>
          <w:color w:val="2A3B4C"/>
          <w:sz w:val="21"/>
          <w:szCs w:val="21"/>
        </w:rPr>
      </w:pPr>
    </w:p>
    <w:p w14:paraId="510C344B" w14:textId="77777777" w:rsidR="00D7744A" w:rsidRPr="00D7744A" w:rsidRDefault="00D7744A" w:rsidP="00D7744A">
      <w:pPr>
        <w:spacing w:line="276" w:lineRule="auto"/>
        <w:rPr>
          <w:rFonts w:ascii="Arial Bold" w:hAnsi="Arial Bold" w:cs="Arial Bold"/>
          <w:bCs/>
          <w:color w:val="00A879"/>
          <w:sz w:val="28"/>
          <w:szCs w:val="28"/>
        </w:rPr>
      </w:pPr>
      <w:r w:rsidRPr="00D7744A">
        <w:rPr>
          <w:rFonts w:ascii="Arial Bold" w:hAnsi="Arial Bold" w:cs="Arial Bold"/>
          <w:bCs/>
          <w:color w:val="00A879"/>
          <w:sz w:val="28"/>
          <w:szCs w:val="28"/>
        </w:rPr>
        <w:t>Requirements of the post</w:t>
      </w:r>
    </w:p>
    <w:p w14:paraId="5C3F0FC4" w14:textId="77777777" w:rsidR="00D7744A" w:rsidRPr="00D7744A" w:rsidRDefault="00D7744A" w:rsidP="00D7744A">
      <w:pPr>
        <w:rPr>
          <w:rFonts w:ascii="Arial" w:hAnsi="Arial" w:cs="Arial"/>
          <w:b/>
          <w:bCs/>
          <w:color w:val="2A3B4C"/>
          <w:sz w:val="21"/>
          <w:szCs w:val="21"/>
        </w:rPr>
      </w:pPr>
    </w:p>
    <w:p w14:paraId="7A4CA8F8"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Qualifications:</w:t>
      </w:r>
    </w:p>
    <w:p w14:paraId="69FB18F8"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If short-listed and you are required to hold a </w:t>
      </w:r>
      <w:proofErr w:type="gramStart"/>
      <w:r w:rsidRPr="00D7744A">
        <w:rPr>
          <w:rFonts w:ascii="Arial" w:hAnsi="Arial" w:cs="Arial"/>
          <w:color w:val="2A3B4C"/>
          <w:sz w:val="21"/>
          <w:szCs w:val="21"/>
        </w:rPr>
        <w:t>particular qualification</w:t>
      </w:r>
      <w:proofErr w:type="gramEnd"/>
      <w:r w:rsidRPr="00D7744A">
        <w:rPr>
          <w:rFonts w:ascii="Arial" w:hAnsi="Arial" w:cs="Arial"/>
          <w:color w:val="2A3B4C"/>
          <w:sz w:val="21"/>
          <w:szCs w:val="21"/>
        </w:rPr>
        <w:t xml:space="preserve"> for a post it is your responsibility to provide the relevant certification, to prove you are suitably qualified.  </w:t>
      </w:r>
    </w:p>
    <w:p w14:paraId="60F9CB11"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Failure to produce documentary evidence of qualifications or undertake required courses/training may result in the termination of your employment.</w:t>
      </w:r>
    </w:p>
    <w:p w14:paraId="69F0375F"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If a post requires you to take training or additional qualifications then, by accepting this post, you are agreeing to do the training or take the qualifications.</w:t>
      </w:r>
    </w:p>
    <w:p w14:paraId="3F891C71" w14:textId="77777777" w:rsidR="00D7744A" w:rsidRPr="00D7744A" w:rsidRDefault="00D7744A" w:rsidP="00D7744A">
      <w:pPr>
        <w:rPr>
          <w:rFonts w:ascii="Arial" w:hAnsi="Arial" w:cs="Arial"/>
          <w:color w:val="2A3B4C"/>
          <w:sz w:val="21"/>
          <w:szCs w:val="21"/>
        </w:rPr>
      </w:pPr>
    </w:p>
    <w:p w14:paraId="0A14E83B"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Medical examination:</w:t>
      </w:r>
    </w:p>
    <w:p w14:paraId="5F1DD65B"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16B5405F"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This is to confirm that you </w:t>
      </w:r>
      <w:proofErr w:type="gramStart"/>
      <w:r w:rsidRPr="00D7744A">
        <w:rPr>
          <w:rFonts w:ascii="Arial" w:hAnsi="Arial" w:cs="Arial"/>
          <w:color w:val="2A3B4C"/>
          <w:sz w:val="21"/>
          <w:szCs w:val="21"/>
        </w:rPr>
        <w:t>are able to</w:t>
      </w:r>
      <w:proofErr w:type="gramEnd"/>
      <w:r w:rsidRPr="00D7744A">
        <w:rPr>
          <w:rFonts w:ascii="Arial" w:hAnsi="Arial" w:cs="Arial"/>
          <w:color w:val="2A3B4C"/>
          <w:sz w:val="21"/>
          <w:szCs w:val="21"/>
        </w:rPr>
        <w:t xml:space="preserve"> satisfactorily carry out the post without any impact on your health (taking account of any reasonable adjustments required).</w:t>
      </w:r>
    </w:p>
    <w:p w14:paraId="427331C9" w14:textId="77777777" w:rsidR="00D7744A" w:rsidRPr="00D7744A" w:rsidRDefault="00D7744A" w:rsidP="00D7744A">
      <w:pPr>
        <w:ind w:left="360"/>
        <w:rPr>
          <w:rFonts w:ascii="Arial" w:hAnsi="Arial" w:cs="Arial"/>
          <w:b/>
          <w:bCs/>
          <w:color w:val="2A3B4C"/>
          <w:sz w:val="21"/>
          <w:szCs w:val="21"/>
        </w:rPr>
      </w:pPr>
    </w:p>
    <w:p w14:paraId="5849CB7A"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Immigration, Asylum and Nationality Act 2006:</w:t>
      </w:r>
    </w:p>
    <w:p w14:paraId="220FF0E5"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Before you can start working for Ormiston Families a check will need to be carried out to ensure you are eligible to work legally in the UK.  </w:t>
      </w:r>
    </w:p>
    <w:p w14:paraId="58995868"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This check will be undertaken in accordance with the Immigration, Asylum and Nationality Act 2006.  </w:t>
      </w:r>
    </w:p>
    <w:p w14:paraId="0DE1781C"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You must supply proof of your entitlement to work in the UK by producing certain document(s) and you will be asked to bring these to your interview if you are shortlisted.</w:t>
      </w:r>
    </w:p>
    <w:p w14:paraId="1DC973FC"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Further information on working in the UK can be found by clicking on the link below to the UK Border Agency website: Link: </w:t>
      </w:r>
      <w:hyperlink r:id="rId12" w:history="1">
        <w:r w:rsidRPr="00D7744A">
          <w:rPr>
            <w:rFonts w:ascii="Arial" w:hAnsi="Arial" w:cs="Arial"/>
            <w:color w:val="2A3B4C"/>
            <w:sz w:val="21"/>
            <w:szCs w:val="21"/>
          </w:rPr>
          <w:t>http://www.ukba.homeoffice.gov.uk/visas-immigration/working/</w:t>
        </w:r>
      </w:hyperlink>
      <w:r w:rsidRPr="00D7744A">
        <w:rPr>
          <w:rFonts w:ascii="Arial" w:hAnsi="Arial" w:cs="Arial"/>
          <w:color w:val="2A3B4C"/>
          <w:sz w:val="21"/>
          <w:szCs w:val="21"/>
        </w:rPr>
        <w:t xml:space="preserve"> </w:t>
      </w:r>
    </w:p>
    <w:p w14:paraId="54734BA9" w14:textId="77777777" w:rsidR="00D7744A" w:rsidRPr="00D7744A" w:rsidRDefault="00D7744A" w:rsidP="00D7744A">
      <w:pPr>
        <w:ind w:left="720"/>
        <w:rPr>
          <w:rFonts w:ascii="Arial" w:hAnsi="Arial" w:cs="Arial"/>
          <w:color w:val="2A3B4C"/>
          <w:sz w:val="21"/>
          <w:szCs w:val="21"/>
        </w:rPr>
      </w:pPr>
    </w:p>
    <w:p w14:paraId="662A6650"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lastRenderedPageBreak/>
        <w:t>Disclosure and Barring Service (DBS) checks:</w:t>
      </w:r>
    </w:p>
    <w:p w14:paraId="03A3F5B1" w14:textId="1967D50B"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As this position meets the definition of regulated activity under the Protection of Freedom Act 2012, appointments to this post will be subject to an enhanced DBS check with barred list check</w:t>
      </w:r>
      <w:r w:rsidR="00B20CD9">
        <w:rPr>
          <w:rFonts w:ascii="Arial" w:hAnsi="Arial" w:cs="Arial"/>
          <w:color w:val="2A3B4C"/>
          <w:sz w:val="21"/>
          <w:szCs w:val="21"/>
        </w:rPr>
        <w:t>.</w:t>
      </w:r>
      <w:r w:rsidRPr="00D7744A">
        <w:rPr>
          <w:rFonts w:ascii="Arial" w:hAnsi="Arial" w:cs="Arial"/>
          <w:color w:val="2A3B4C"/>
          <w:sz w:val="21"/>
          <w:szCs w:val="21"/>
        </w:rPr>
        <w:t xml:space="preserve"> </w:t>
      </w:r>
    </w:p>
    <w:p w14:paraId="4415269F"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Employment can commence once the check has been satisfactorily completed.  </w:t>
      </w:r>
    </w:p>
    <w:p w14:paraId="7A7778C0"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54605988"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It is a serious criminal offence to knowingly apply for posts when you have been barred from working with children/young people and/or vulnerable adults.  </w:t>
      </w:r>
    </w:p>
    <w:p w14:paraId="0F5792F2"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Additional questions for roles working with children, young people or vulnerable adults to be explored at interview</w:t>
      </w:r>
    </w:p>
    <w:p w14:paraId="2DAD0DE7"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62FB3567"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 xml:space="preserve">These questions are asked to establish your suitability to work with vulnerable groups by understanding your attitude, behaviour and responses to situations.  </w:t>
      </w:r>
    </w:p>
    <w:p w14:paraId="5A3C8C21"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FD8B46A" w14:textId="77777777" w:rsidR="00D7744A" w:rsidRPr="00D7744A" w:rsidRDefault="00D7744A" w:rsidP="0026524F">
      <w:pPr>
        <w:numPr>
          <w:ilvl w:val="0"/>
          <w:numId w:val="5"/>
        </w:numPr>
        <w:rPr>
          <w:rFonts w:ascii="Arial" w:hAnsi="Arial" w:cs="Arial"/>
          <w:color w:val="2A3B4C"/>
          <w:sz w:val="21"/>
          <w:szCs w:val="21"/>
        </w:rPr>
      </w:pPr>
      <w:r w:rsidRPr="00D7744A">
        <w:rPr>
          <w:rFonts w:ascii="Arial" w:hAnsi="Arial" w:cs="Arial"/>
          <w:color w:val="2A3B4C"/>
          <w:sz w:val="21"/>
          <w:szCs w:val="21"/>
        </w:rPr>
        <w:t>If you feel you would find these questions about yourself difficult to respond to then you may wish to reflect upon your suitability for the post.</w:t>
      </w:r>
    </w:p>
    <w:p w14:paraId="1D62EC8E" w14:textId="4F3221FB" w:rsidR="00D7744A" w:rsidRPr="00D7744A" w:rsidRDefault="00D7744A" w:rsidP="00D7744A">
      <w:pPr>
        <w:rPr>
          <w:rFonts w:ascii="Arial" w:hAnsi="Arial" w:cs="Arial"/>
          <w:b/>
          <w:bCs/>
          <w:color w:val="2A3B4C"/>
          <w:sz w:val="21"/>
          <w:szCs w:val="21"/>
        </w:rPr>
      </w:pPr>
      <w:r w:rsidRPr="00D7744A">
        <w:rPr>
          <w:rFonts w:ascii="Trebuchet MS" w:eastAsia="Times New Roman" w:hAnsi="Trebuchet MS" w:cs="Times New Roman"/>
          <w:b/>
          <w:bCs/>
          <w:sz w:val="22"/>
          <w:szCs w:val="22"/>
        </w:rPr>
        <w:br/>
      </w:r>
      <w:r w:rsidRPr="00D7744A">
        <w:rPr>
          <w:rFonts w:ascii="Arial" w:hAnsi="Arial" w:cs="Arial"/>
          <w:b/>
          <w:bCs/>
          <w:color w:val="2A3B4C"/>
          <w:sz w:val="21"/>
          <w:szCs w:val="21"/>
        </w:rPr>
        <w:t>Transport status:</w:t>
      </w:r>
    </w:p>
    <w:p w14:paraId="7719C5E5" w14:textId="77777777" w:rsidR="00D7744A" w:rsidRPr="00D7744A" w:rsidRDefault="00D7744A" w:rsidP="0026524F">
      <w:pPr>
        <w:numPr>
          <w:ilvl w:val="0"/>
          <w:numId w:val="9"/>
        </w:numPr>
        <w:rPr>
          <w:rFonts w:ascii="Arial" w:hAnsi="Arial" w:cs="Arial"/>
          <w:color w:val="2A3B4C"/>
          <w:sz w:val="21"/>
          <w:szCs w:val="21"/>
        </w:rPr>
      </w:pPr>
      <w:r w:rsidRPr="00D7744A">
        <w:rPr>
          <w:rFonts w:ascii="Arial" w:hAnsi="Arial" w:cs="Arial"/>
          <w:color w:val="2A3B4C"/>
          <w:sz w:val="21"/>
          <w:szCs w:val="21"/>
        </w:rPr>
        <w:t xml:space="preserve">If the post requires you to travel as part of your duties, you are responsible for your own travel arrangements. </w:t>
      </w:r>
    </w:p>
    <w:p w14:paraId="32C9D8E1" w14:textId="77777777" w:rsidR="00D7744A" w:rsidRPr="00D7744A" w:rsidRDefault="00D7744A" w:rsidP="0026524F">
      <w:pPr>
        <w:numPr>
          <w:ilvl w:val="0"/>
          <w:numId w:val="9"/>
        </w:numPr>
        <w:rPr>
          <w:rFonts w:ascii="Arial" w:hAnsi="Arial" w:cs="Arial"/>
          <w:color w:val="2A3B4C"/>
          <w:sz w:val="21"/>
          <w:szCs w:val="21"/>
        </w:rPr>
      </w:pPr>
      <w:r w:rsidRPr="00D7744A">
        <w:rPr>
          <w:rFonts w:ascii="Arial" w:hAnsi="Arial" w:cs="Arial"/>
          <w:color w:val="2A3B4C"/>
          <w:sz w:val="21"/>
          <w:szCs w:val="21"/>
        </w:rPr>
        <w:t xml:space="preserve">Any mileage undertaken on behalf of Ormiston Families’ Point 1 service will be paid at the appropriate rate and within Her Majesty’s Revenue and Customs guidelines. </w:t>
      </w:r>
    </w:p>
    <w:p w14:paraId="0491FECB" w14:textId="77777777" w:rsidR="00D7744A" w:rsidRPr="00D7744A" w:rsidRDefault="00D7744A" w:rsidP="0026524F">
      <w:pPr>
        <w:numPr>
          <w:ilvl w:val="0"/>
          <w:numId w:val="9"/>
        </w:numPr>
        <w:rPr>
          <w:rFonts w:ascii="Arial" w:hAnsi="Arial" w:cs="Arial"/>
          <w:color w:val="2A3B4C"/>
          <w:sz w:val="21"/>
          <w:szCs w:val="21"/>
        </w:rPr>
      </w:pPr>
      <w:r w:rsidRPr="00D7744A">
        <w:rPr>
          <w:rFonts w:ascii="Arial" w:hAnsi="Arial" w:cs="Arial"/>
          <w:color w:val="2A3B4C"/>
          <w:sz w:val="21"/>
          <w:szCs w:val="21"/>
        </w:rPr>
        <w:t xml:space="preserve">If you use your own vehicle for the purposes of </w:t>
      </w:r>
      <w:proofErr w:type="gramStart"/>
      <w:r w:rsidRPr="00D7744A">
        <w:rPr>
          <w:rFonts w:ascii="Arial" w:hAnsi="Arial" w:cs="Arial"/>
          <w:color w:val="2A3B4C"/>
          <w:sz w:val="21"/>
          <w:szCs w:val="21"/>
        </w:rPr>
        <w:t>work</w:t>
      </w:r>
      <w:proofErr w:type="gramEnd"/>
      <w:r w:rsidRPr="00D7744A">
        <w:rPr>
          <w:rFonts w:ascii="Arial" w:hAnsi="Arial" w:cs="Arial"/>
          <w:color w:val="2A3B4C"/>
          <w:sz w:val="21"/>
          <w:szCs w:val="21"/>
        </w:rPr>
        <w:t xml:space="preserve"> you must ensure that your insurance policy covers you for this purpose.</w:t>
      </w:r>
    </w:p>
    <w:p w14:paraId="6FE8570F" w14:textId="77777777" w:rsidR="00D7744A" w:rsidRPr="00D7744A" w:rsidRDefault="00D7744A" w:rsidP="00D7744A">
      <w:pPr>
        <w:rPr>
          <w:rFonts w:ascii="Arial" w:hAnsi="Arial" w:cs="Arial"/>
          <w:color w:val="2A3B4C"/>
          <w:sz w:val="21"/>
          <w:szCs w:val="21"/>
        </w:rPr>
      </w:pPr>
    </w:p>
    <w:p w14:paraId="3F60C5D2"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No smoking:</w:t>
      </w:r>
    </w:p>
    <w:p w14:paraId="7E91EE5D" w14:textId="77777777" w:rsidR="00D7744A" w:rsidRPr="00D7744A" w:rsidRDefault="00D7744A" w:rsidP="0026524F">
      <w:pPr>
        <w:numPr>
          <w:ilvl w:val="0"/>
          <w:numId w:val="10"/>
        </w:numPr>
        <w:rPr>
          <w:rFonts w:ascii="Arial" w:hAnsi="Arial" w:cs="Arial"/>
          <w:color w:val="2A3B4C"/>
          <w:sz w:val="21"/>
          <w:szCs w:val="21"/>
        </w:rPr>
      </w:pPr>
      <w:r w:rsidRPr="00D7744A">
        <w:rPr>
          <w:rFonts w:ascii="Arial" w:hAnsi="Arial" w:cs="Arial"/>
          <w:color w:val="2A3B4C"/>
          <w:sz w:val="21"/>
          <w:szCs w:val="21"/>
        </w:rPr>
        <w:t>Ormiston Families operates a Smoke Free Premises policy.</w:t>
      </w:r>
    </w:p>
    <w:p w14:paraId="3F726743" w14:textId="77777777" w:rsidR="00D7744A" w:rsidRPr="00D7744A" w:rsidRDefault="00D7744A" w:rsidP="00D7744A">
      <w:pPr>
        <w:rPr>
          <w:rFonts w:ascii="Trebuchet MS" w:eastAsia="Times New Roman" w:hAnsi="Trebuchet MS" w:cs="Times New Roman"/>
          <w:sz w:val="22"/>
          <w:szCs w:val="22"/>
        </w:rPr>
      </w:pPr>
    </w:p>
    <w:p w14:paraId="22F04A63" w14:textId="29E54B2D" w:rsidR="00D7744A" w:rsidRPr="00D7744A" w:rsidRDefault="00D7744A" w:rsidP="00D7744A">
      <w:pPr>
        <w:keepNext/>
        <w:keepLines/>
        <w:spacing w:before="240"/>
        <w:outlineLvl w:val="0"/>
        <w:rPr>
          <w:rFonts w:ascii="Arial Bold" w:hAnsi="Arial Bold" w:cs="Arial Bold"/>
          <w:bCs/>
          <w:color w:val="00A879"/>
          <w:sz w:val="28"/>
          <w:szCs w:val="28"/>
        </w:rPr>
      </w:pPr>
      <w:bookmarkStart w:id="0" w:name="_Toc375909759"/>
      <w:r w:rsidRPr="00D7744A">
        <w:rPr>
          <w:rFonts w:ascii="Arial Bold" w:hAnsi="Arial Bold" w:cs="Arial Bold"/>
          <w:bCs/>
          <w:color w:val="00A879"/>
          <w:sz w:val="28"/>
          <w:szCs w:val="28"/>
        </w:rPr>
        <w:t>Standard Terms and Conditions</w:t>
      </w:r>
      <w:bookmarkEnd w:id="0"/>
    </w:p>
    <w:p w14:paraId="776271A8" w14:textId="77777777" w:rsidR="00D7744A" w:rsidRPr="00D7744A" w:rsidRDefault="00D7744A" w:rsidP="00D7744A">
      <w:pPr>
        <w:tabs>
          <w:tab w:val="left" w:pos="2190"/>
        </w:tabs>
        <w:rPr>
          <w:rFonts w:ascii="Arial" w:hAnsi="Arial" w:cs="Arial"/>
          <w:color w:val="2A3B4C"/>
          <w:sz w:val="21"/>
          <w:szCs w:val="21"/>
        </w:rPr>
      </w:pPr>
    </w:p>
    <w:p w14:paraId="16AF34FE" w14:textId="77777777" w:rsidR="00D7744A" w:rsidRPr="00D7744A" w:rsidRDefault="00D7744A" w:rsidP="00D7744A">
      <w:pPr>
        <w:keepNext/>
        <w:keepLines/>
        <w:spacing w:before="240"/>
        <w:outlineLvl w:val="0"/>
        <w:rPr>
          <w:rFonts w:ascii="Arial" w:hAnsi="Arial" w:cs="Arial"/>
          <w:color w:val="2A3B4C"/>
          <w:sz w:val="21"/>
          <w:szCs w:val="21"/>
        </w:rPr>
      </w:pPr>
      <w:bookmarkStart w:id="1" w:name="_Toc344646450"/>
      <w:bookmarkStart w:id="2" w:name="_Toc344646957"/>
      <w:bookmarkStart w:id="3" w:name="_Toc344647111"/>
      <w:bookmarkStart w:id="4" w:name="_Toc375909760"/>
      <w:r w:rsidRPr="00D7744A">
        <w:rPr>
          <w:rFonts w:ascii="Arial" w:hAnsi="Arial" w:cs="Arial"/>
          <w:b/>
          <w:bCs/>
          <w:color w:val="2A3B4C"/>
          <w:sz w:val="21"/>
          <w:szCs w:val="21"/>
        </w:rPr>
        <w:t>Probationary period</w:t>
      </w:r>
      <w:bookmarkEnd w:id="1"/>
      <w:bookmarkEnd w:id="2"/>
      <w:bookmarkEnd w:id="3"/>
      <w:bookmarkEnd w:id="4"/>
      <w:r w:rsidRPr="00D7744A">
        <w:rPr>
          <w:rFonts w:ascii="Arial" w:hAnsi="Arial" w:cs="Arial"/>
          <w:b/>
          <w:bCs/>
          <w:color w:val="2A3B4C"/>
          <w:sz w:val="21"/>
          <w:szCs w:val="21"/>
        </w:rPr>
        <w:t>:</w:t>
      </w:r>
    </w:p>
    <w:p w14:paraId="5A90AA98" w14:textId="77777777" w:rsidR="00D7744A" w:rsidRPr="00D7744A" w:rsidRDefault="00D7744A" w:rsidP="0026524F">
      <w:pPr>
        <w:numPr>
          <w:ilvl w:val="0"/>
          <w:numId w:val="10"/>
        </w:numPr>
        <w:rPr>
          <w:rFonts w:ascii="Arial" w:hAnsi="Arial" w:cs="Arial"/>
          <w:color w:val="2A3B4C"/>
          <w:sz w:val="21"/>
          <w:szCs w:val="21"/>
        </w:rPr>
      </w:pPr>
      <w:r w:rsidRPr="00D7744A">
        <w:rPr>
          <w:rFonts w:ascii="Arial" w:hAnsi="Arial" w:cs="Arial"/>
          <w:color w:val="2A3B4C"/>
          <w:sz w:val="21"/>
          <w:szCs w:val="21"/>
        </w:rPr>
        <w:t>All new employees of Ormiston Families will be required to complete a 6-month probationary period.  This may be extended in some circumstances.</w:t>
      </w:r>
    </w:p>
    <w:p w14:paraId="7AED7D81" w14:textId="77777777" w:rsidR="00D7744A" w:rsidRPr="00D7744A" w:rsidRDefault="00D7744A" w:rsidP="00D7744A">
      <w:pPr>
        <w:keepNext/>
        <w:keepLines/>
        <w:spacing w:before="240"/>
        <w:outlineLvl w:val="0"/>
        <w:rPr>
          <w:rFonts w:ascii="Arial" w:hAnsi="Arial" w:cs="Arial"/>
          <w:color w:val="2A3B4C"/>
          <w:sz w:val="21"/>
          <w:szCs w:val="21"/>
        </w:rPr>
      </w:pPr>
      <w:bookmarkStart w:id="5" w:name="_Toc344646453"/>
      <w:bookmarkStart w:id="6" w:name="_Toc344646960"/>
      <w:bookmarkStart w:id="7" w:name="_Toc344647114"/>
      <w:bookmarkStart w:id="8" w:name="_Toc375909761"/>
      <w:r w:rsidRPr="00D7744A">
        <w:rPr>
          <w:rFonts w:ascii="Arial" w:hAnsi="Arial" w:cs="Arial"/>
          <w:b/>
          <w:bCs/>
          <w:color w:val="2A3B4C"/>
          <w:sz w:val="21"/>
          <w:szCs w:val="21"/>
        </w:rPr>
        <w:t>Equal opportunities</w:t>
      </w:r>
      <w:bookmarkEnd w:id="5"/>
      <w:bookmarkEnd w:id="6"/>
      <w:bookmarkEnd w:id="7"/>
      <w:bookmarkEnd w:id="8"/>
      <w:r w:rsidRPr="00D7744A">
        <w:rPr>
          <w:rFonts w:ascii="Arial" w:hAnsi="Arial" w:cs="Arial"/>
          <w:color w:val="2A3B4C"/>
          <w:sz w:val="21"/>
          <w:szCs w:val="21"/>
        </w:rPr>
        <w:t>:</w:t>
      </w:r>
    </w:p>
    <w:p w14:paraId="03F4BA79" w14:textId="77777777" w:rsidR="00D7744A" w:rsidRPr="00D7744A" w:rsidRDefault="00D7744A" w:rsidP="0026524F">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Ormiston Families seeks to ensure that all employees are selected, </w:t>
      </w:r>
      <w:proofErr w:type="gramStart"/>
      <w:r w:rsidRPr="00D7744A">
        <w:rPr>
          <w:rFonts w:ascii="Arial" w:hAnsi="Arial" w:cs="Arial"/>
          <w:color w:val="2A3B4C"/>
          <w:sz w:val="21"/>
          <w:szCs w:val="21"/>
        </w:rPr>
        <w:t>trained</w:t>
      </w:r>
      <w:proofErr w:type="gramEnd"/>
      <w:r w:rsidRPr="00D7744A">
        <w:rPr>
          <w:rFonts w:ascii="Arial" w:hAnsi="Arial" w:cs="Arial"/>
          <w:color w:val="2A3B4C"/>
          <w:sz w:val="21"/>
          <w:szCs w:val="21"/>
        </w:rPr>
        <w:t xml:space="preserve"> and promoted on the basis of ability, the requirements of the post and other similar and objective criteria.  </w:t>
      </w:r>
    </w:p>
    <w:p w14:paraId="5EA26A21" w14:textId="77777777" w:rsidR="00D7744A" w:rsidRPr="00D7744A" w:rsidRDefault="00D7744A" w:rsidP="0026524F">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17CE5A58" w14:textId="77777777" w:rsidR="00D7744A" w:rsidRPr="00D7744A" w:rsidRDefault="00D7744A" w:rsidP="0026524F">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In addition, applicants declaring a disability who meet the minimum (essential) criteria for a vacancy will be invited for interview.</w:t>
      </w:r>
    </w:p>
    <w:p w14:paraId="626C9A17" w14:textId="49279F73" w:rsidR="00D7744A" w:rsidRPr="00D7744A" w:rsidRDefault="00D7744A" w:rsidP="00D7744A">
      <w:pPr>
        <w:keepNext/>
        <w:keepLines/>
        <w:spacing w:before="240"/>
        <w:outlineLvl w:val="0"/>
        <w:rPr>
          <w:rFonts w:ascii="Arial" w:hAnsi="Arial" w:cs="Arial"/>
          <w:b/>
          <w:bCs/>
          <w:color w:val="2A3B4C"/>
          <w:sz w:val="21"/>
          <w:szCs w:val="21"/>
        </w:rPr>
      </w:pPr>
      <w:bookmarkStart w:id="9" w:name="_Toc344646454"/>
      <w:bookmarkStart w:id="10" w:name="_Toc344646961"/>
      <w:bookmarkStart w:id="11" w:name="_Toc344647115"/>
      <w:bookmarkStart w:id="12" w:name="_Toc375909762"/>
      <w:r w:rsidRPr="00D7744A">
        <w:rPr>
          <w:rFonts w:ascii="Arial" w:hAnsi="Arial" w:cs="Arial"/>
          <w:b/>
          <w:bCs/>
          <w:color w:val="2A3B4C"/>
          <w:sz w:val="21"/>
          <w:szCs w:val="21"/>
        </w:rPr>
        <w:t>Data protectio</w:t>
      </w:r>
      <w:bookmarkEnd w:id="9"/>
      <w:bookmarkEnd w:id="10"/>
      <w:bookmarkEnd w:id="11"/>
      <w:bookmarkEnd w:id="12"/>
      <w:r w:rsidRPr="00D7744A">
        <w:rPr>
          <w:rFonts w:ascii="Arial" w:hAnsi="Arial" w:cs="Arial"/>
          <w:b/>
          <w:bCs/>
          <w:color w:val="2A3B4C"/>
          <w:sz w:val="21"/>
          <w:szCs w:val="21"/>
        </w:rPr>
        <w:t>n:</w:t>
      </w:r>
    </w:p>
    <w:p w14:paraId="7B604010" w14:textId="77777777" w:rsidR="00D7744A" w:rsidRPr="00D7744A" w:rsidRDefault="00D7744A" w:rsidP="002652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Ormiston Families is required by law to comply with the Data Protection Act 1998.  </w:t>
      </w:r>
    </w:p>
    <w:p w14:paraId="3686B29B" w14:textId="77777777" w:rsidR="00D7744A" w:rsidRPr="00D7744A" w:rsidRDefault="00D7744A" w:rsidP="002652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lastRenderedPageBreak/>
        <w:t xml:space="preserve">Employees have an important role to play in ensuring that personal information is processed lawfully and fairly.  </w:t>
      </w:r>
    </w:p>
    <w:p w14:paraId="687EA379" w14:textId="77777777" w:rsidR="00D7744A" w:rsidRPr="00D7744A" w:rsidRDefault="00D7744A" w:rsidP="002652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Personal information is information relating to a living individual who can be identified.  </w:t>
      </w:r>
    </w:p>
    <w:p w14:paraId="5D523784" w14:textId="77777777" w:rsidR="00D7744A" w:rsidRPr="00D7744A" w:rsidRDefault="00D7744A" w:rsidP="002652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3628A5A2" w14:textId="77777777" w:rsidR="00D7744A" w:rsidRPr="00D7744A" w:rsidRDefault="00D7744A" w:rsidP="002652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Personal information must not be disclosed to others unless authorised to do so. </w:t>
      </w:r>
    </w:p>
    <w:p w14:paraId="50671A28" w14:textId="77777777" w:rsidR="00D7744A" w:rsidRPr="00D7744A" w:rsidRDefault="00D7744A" w:rsidP="00D77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1E63565C"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Notice:</w:t>
      </w:r>
    </w:p>
    <w:p w14:paraId="63F4DB7D" w14:textId="77777777" w:rsidR="00D7744A" w:rsidRPr="00D7744A" w:rsidRDefault="00D7744A" w:rsidP="0026524F">
      <w:pPr>
        <w:numPr>
          <w:ilvl w:val="0"/>
          <w:numId w:val="13"/>
        </w:numPr>
        <w:rPr>
          <w:rFonts w:ascii="Arial" w:hAnsi="Arial" w:cs="Arial"/>
          <w:color w:val="2A3B4C"/>
          <w:sz w:val="21"/>
          <w:szCs w:val="21"/>
        </w:rPr>
      </w:pPr>
      <w:r w:rsidRPr="00D7744A">
        <w:rPr>
          <w:rFonts w:ascii="Arial" w:hAnsi="Arial" w:cs="Arial"/>
          <w:color w:val="2A3B4C"/>
          <w:sz w:val="21"/>
          <w:szCs w:val="21"/>
        </w:rPr>
        <w:t>Once your probationary period is completed, you will be required to give at least 4 weeks’ notice in writing of termination of employment dependent upon length of service.</w:t>
      </w:r>
    </w:p>
    <w:p w14:paraId="439542F8" w14:textId="77777777" w:rsidR="00D7744A" w:rsidRPr="00D7744A" w:rsidRDefault="00D7744A" w:rsidP="0026524F">
      <w:pPr>
        <w:numPr>
          <w:ilvl w:val="0"/>
          <w:numId w:val="13"/>
        </w:numPr>
        <w:rPr>
          <w:rFonts w:ascii="Arial" w:hAnsi="Arial" w:cs="Arial"/>
          <w:color w:val="2A3B4C"/>
          <w:sz w:val="21"/>
          <w:szCs w:val="21"/>
        </w:rPr>
      </w:pPr>
      <w:r w:rsidRPr="00D7744A">
        <w:rPr>
          <w:rFonts w:ascii="Arial" w:hAnsi="Arial" w:cs="Arial"/>
          <w:color w:val="2A3B4C"/>
          <w:sz w:val="21"/>
          <w:szCs w:val="21"/>
        </w:rPr>
        <w:t xml:space="preserve">You are entitled to receive a similar period to the notice you </w:t>
      </w:r>
      <w:proofErr w:type="gramStart"/>
      <w:r w:rsidRPr="00D7744A">
        <w:rPr>
          <w:rFonts w:ascii="Arial" w:hAnsi="Arial" w:cs="Arial"/>
          <w:color w:val="2A3B4C"/>
          <w:sz w:val="21"/>
          <w:szCs w:val="21"/>
        </w:rPr>
        <w:t>have to</w:t>
      </w:r>
      <w:proofErr w:type="gramEnd"/>
      <w:r w:rsidRPr="00D7744A">
        <w:rPr>
          <w:rFonts w:ascii="Arial" w:hAnsi="Arial" w:cs="Arial"/>
          <w:color w:val="2A3B4C"/>
          <w:sz w:val="21"/>
          <w:szCs w:val="21"/>
        </w:rPr>
        <w:t xml:space="preserve"> give or the minimum statutory provision under the Employment Right’s Act 1996, whichever is greater, as set out below:</w:t>
      </w:r>
    </w:p>
    <w:p w14:paraId="503707E6" w14:textId="77777777" w:rsidR="00D7744A" w:rsidRPr="00D7744A" w:rsidRDefault="00D7744A" w:rsidP="00D7744A">
      <w:pPr>
        <w:rPr>
          <w:rFonts w:ascii="Arial" w:hAnsi="Arial" w:cs="Arial"/>
          <w:color w:val="2A3B4C"/>
          <w:sz w:val="21"/>
          <w:szCs w:val="21"/>
        </w:rPr>
      </w:pPr>
    </w:p>
    <w:p w14:paraId="6A36DA4B"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b/>
        <w:t>Grades 1-7:</w:t>
      </w:r>
    </w:p>
    <w:p w14:paraId="556163FC" w14:textId="77777777" w:rsidR="00D7744A" w:rsidRPr="00D7744A" w:rsidRDefault="00D7744A" w:rsidP="0026524F">
      <w:pPr>
        <w:numPr>
          <w:ilvl w:val="0"/>
          <w:numId w:val="6"/>
        </w:numPr>
        <w:ind w:left="1134"/>
        <w:rPr>
          <w:rFonts w:ascii="Arial" w:hAnsi="Arial" w:cs="Arial"/>
          <w:color w:val="2A3B4C"/>
          <w:sz w:val="21"/>
          <w:szCs w:val="21"/>
        </w:rPr>
      </w:pPr>
      <w:r w:rsidRPr="00D7744A">
        <w:rPr>
          <w:rFonts w:ascii="Arial" w:hAnsi="Arial" w:cs="Arial"/>
          <w:color w:val="2A3B4C"/>
          <w:sz w:val="21"/>
          <w:szCs w:val="21"/>
        </w:rPr>
        <w:t>Less than 6 months’ service: 1 month</w:t>
      </w:r>
    </w:p>
    <w:p w14:paraId="1445943D" w14:textId="77777777" w:rsidR="00D7744A" w:rsidRPr="00D7744A" w:rsidRDefault="00D7744A" w:rsidP="0026524F">
      <w:pPr>
        <w:numPr>
          <w:ilvl w:val="0"/>
          <w:numId w:val="6"/>
        </w:numPr>
        <w:ind w:left="1134"/>
        <w:rPr>
          <w:rFonts w:ascii="Arial" w:hAnsi="Arial" w:cs="Arial"/>
          <w:color w:val="2A3B4C"/>
          <w:sz w:val="21"/>
          <w:szCs w:val="21"/>
        </w:rPr>
      </w:pPr>
      <w:r w:rsidRPr="00D7744A">
        <w:rPr>
          <w:rFonts w:ascii="Arial" w:hAnsi="Arial" w:cs="Arial"/>
          <w:color w:val="2A3B4C"/>
          <w:sz w:val="21"/>
          <w:szCs w:val="21"/>
        </w:rPr>
        <w:t>More than 6 months’ service: 1 month</w:t>
      </w:r>
      <w:r w:rsidRPr="00D7744A">
        <w:rPr>
          <w:rFonts w:ascii="Arial" w:hAnsi="Arial" w:cs="Arial"/>
          <w:color w:val="2A3B4C"/>
          <w:sz w:val="21"/>
          <w:szCs w:val="21"/>
        </w:rPr>
        <w:br/>
      </w:r>
      <w:r w:rsidRPr="00D7744A">
        <w:rPr>
          <w:rFonts w:ascii="Arial" w:hAnsi="Arial" w:cs="Arial"/>
          <w:color w:val="2A3B4C"/>
          <w:sz w:val="21"/>
          <w:szCs w:val="21"/>
        </w:rPr>
        <w:tab/>
      </w:r>
    </w:p>
    <w:p w14:paraId="4C54ABE5"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b/>
        <w:t>Grades 8-9:</w:t>
      </w:r>
    </w:p>
    <w:p w14:paraId="675351D2" w14:textId="77777777" w:rsidR="00D7744A" w:rsidRPr="00D7744A" w:rsidRDefault="00D7744A" w:rsidP="0026524F">
      <w:pPr>
        <w:numPr>
          <w:ilvl w:val="0"/>
          <w:numId w:val="7"/>
        </w:numPr>
        <w:ind w:left="1134"/>
        <w:rPr>
          <w:rFonts w:ascii="Arial" w:hAnsi="Arial" w:cs="Arial"/>
          <w:color w:val="2A3B4C"/>
          <w:sz w:val="21"/>
          <w:szCs w:val="21"/>
        </w:rPr>
      </w:pPr>
      <w:r w:rsidRPr="00D7744A">
        <w:rPr>
          <w:rFonts w:ascii="Arial" w:hAnsi="Arial" w:cs="Arial"/>
          <w:color w:val="2A3B4C"/>
          <w:sz w:val="21"/>
          <w:szCs w:val="21"/>
        </w:rPr>
        <w:t>Less than 6 month’s service: 1 month</w:t>
      </w:r>
    </w:p>
    <w:p w14:paraId="0276D922" w14:textId="77777777" w:rsidR="00D7744A" w:rsidRPr="00D7744A" w:rsidRDefault="00D7744A" w:rsidP="0026524F">
      <w:pPr>
        <w:numPr>
          <w:ilvl w:val="0"/>
          <w:numId w:val="7"/>
        </w:numPr>
        <w:ind w:left="1134"/>
        <w:rPr>
          <w:rFonts w:ascii="Arial" w:hAnsi="Arial" w:cs="Arial"/>
          <w:color w:val="2A3B4C"/>
          <w:sz w:val="21"/>
          <w:szCs w:val="21"/>
        </w:rPr>
      </w:pPr>
      <w:r w:rsidRPr="00D7744A">
        <w:rPr>
          <w:rFonts w:ascii="Arial" w:hAnsi="Arial" w:cs="Arial"/>
          <w:color w:val="2A3B4C"/>
          <w:sz w:val="21"/>
          <w:szCs w:val="21"/>
        </w:rPr>
        <w:t>More than 6 month’s service: 2 months</w:t>
      </w:r>
      <w:r w:rsidRPr="00D7744A">
        <w:rPr>
          <w:rFonts w:ascii="Arial" w:hAnsi="Arial" w:cs="Arial"/>
          <w:color w:val="2A3B4C"/>
          <w:sz w:val="21"/>
          <w:szCs w:val="21"/>
        </w:rPr>
        <w:br/>
      </w:r>
    </w:p>
    <w:p w14:paraId="247499C9"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b/>
        <w:t>Grades 10–14:</w:t>
      </w:r>
    </w:p>
    <w:p w14:paraId="283C82D9" w14:textId="77777777" w:rsidR="00D7744A" w:rsidRPr="00D7744A" w:rsidRDefault="00D7744A" w:rsidP="0026524F">
      <w:pPr>
        <w:numPr>
          <w:ilvl w:val="0"/>
          <w:numId w:val="8"/>
        </w:numPr>
        <w:ind w:left="1134"/>
        <w:rPr>
          <w:rFonts w:ascii="Arial" w:hAnsi="Arial" w:cs="Arial"/>
          <w:color w:val="2A3B4C"/>
          <w:sz w:val="21"/>
          <w:szCs w:val="21"/>
        </w:rPr>
      </w:pPr>
      <w:r w:rsidRPr="00D7744A">
        <w:rPr>
          <w:rFonts w:ascii="Arial" w:hAnsi="Arial" w:cs="Arial"/>
          <w:color w:val="2A3B4C"/>
          <w:sz w:val="21"/>
          <w:szCs w:val="21"/>
        </w:rPr>
        <w:t>Less than 6 month’s service: 1 month</w:t>
      </w:r>
    </w:p>
    <w:p w14:paraId="34748C9C" w14:textId="79B67A4D" w:rsidR="00D7744A" w:rsidRDefault="00D7744A" w:rsidP="0026524F">
      <w:pPr>
        <w:numPr>
          <w:ilvl w:val="0"/>
          <w:numId w:val="8"/>
        </w:numPr>
        <w:spacing w:after="120"/>
        <w:ind w:left="1134" w:hanging="357"/>
        <w:rPr>
          <w:rFonts w:ascii="Arial" w:hAnsi="Arial" w:cs="Arial"/>
          <w:color w:val="2A3B4C"/>
          <w:sz w:val="21"/>
          <w:szCs w:val="21"/>
        </w:rPr>
      </w:pPr>
      <w:r w:rsidRPr="00D7744A">
        <w:rPr>
          <w:rFonts w:ascii="Arial" w:hAnsi="Arial" w:cs="Arial"/>
          <w:color w:val="2A3B4C"/>
          <w:sz w:val="21"/>
          <w:szCs w:val="21"/>
        </w:rPr>
        <w:t>More than 6 month’s service: 3 months</w:t>
      </w:r>
    </w:p>
    <w:p w14:paraId="687EC565" w14:textId="77777777" w:rsidR="00DA1B12" w:rsidRPr="00D7744A" w:rsidRDefault="00DA1B12" w:rsidP="00DA1B12">
      <w:pPr>
        <w:ind w:left="774"/>
        <w:rPr>
          <w:rFonts w:ascii="Arial" w:hAnsi="Arial" w:cs="Arial"/>
          <w:color w:val="2A3B4C"/>
          <w:sz w:val="21"/>
          <w:szCs w:val="21"/>
        </w:rPr>
      </w:pPr>
    </w:p>
    <w:p w14:paraId="764304FA" w14:textId="5C81C6DA" w:rsidR="00D7744A" w:rsidRPr="00D7744A" w:rsidRDefault="00D7744A" w:rsidP="00D7744A">
      <w:pPr>
        <w:rPr>
          <w:rFonts w:ascii="Arial" w:hAnsi="Arial" w:cs="Arial"/>
          <w:color w:val="2A3B4C"/>
          <w:sz w:val="21"/>
          <w:szCs w:val="21"/>
        </w:rPr>
      </w:pPr>
      <w:r w:rsidRPr="00D7744A">
        <w:rPr>
          <w:rFonts w:ascii="Arial Bold" w:hAnsi="Arial Bold" w:cs="Arial Bold"/>
          <w:bCs/>
          <w:color w:val="00A879"/>
          <w:sz w:val="28"/>
          <w:szCs w:val="28"/>
        </w:rPr>
        <w:t>Application Process</w:t>
      </w:r>
    </w:p>
    <w:p w14:paraId="0422CF87" w14:textId="77777777" w:rsidR="00D7744A" w:rsidRPr="00D7744A" w:rsidRDefault="00D7744A" w:rsidP="00D7744A">
      <w:pPr>
        <w:rPr>
          <w:rFonts w:ascii="Arial" w:hAnsi="Arial" w:cs="Arial"/>
          <w:color w:val="2A3B4C"/>
          <w:sz w:val="21"/>
          <w:szCs w:val="21"/>
        </w:rPr>
      </w:pPr>
    </w:p>
    <w:p w14:paraId="46802650"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Applicants must send in a completed application form or CV with a detailed covering letter highlighting how they meet the job description.</w:t>
      </w:r>
    </w:p>
    <w:p w14:paraId="3D4AB4B6"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You must demonstrate that you hold the personal competencies required for the role and how you meet the relevant qualifications, experience, knowledge and skills.</w:t>
      </w:r>
    </w:p>
    <w:p w14:paraId="7603884D"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 xml:space="preserve">Ormiston Families is an equal opportunities employer. </w:t>
      </w:r>
    </w:p>
    <w:p w14:paraId="0090D82E" w14:textId="77777777" w:rsidR="00D7744A" w:rsidRPr="00D7744A" w:rsidRDefault="00D7744A" w:rsidP="0026524F">
      <w:pPr>
        <w:numPr>
          <w:ilvl w:val="1"/>
          <w:numId w:val="12"/>
        </w:numPr>
        <w:rPr>
          <w:rFonts w:ascii="Arial" w:hAnsi="Arial" w:cs="Arial"/>
          <w:color w:val="2A3B4C"/>
          <w:sz w:val="21"/>
          <w:szCs w:val="21"/>
        </w:rPr>
      </w:pPr>
      <w:r w:rsidRPr="00D7744A">
        <w:rPr>
          <w:rFonts w:ascii="Arial" w:hAnsi="Arial" w:cs="Arial"/>
          <w:color w:val="2A3B4C"/>
          <w:sz w:val="21"/>
          <w:szCs w:val="21"/>
        </w:rPr>
        <w:t xml:space="preserve">We value diversity and welcome applications from all sections of the community.  </w:t>
      </w:r>
    </w:p>
    <w:p w14:paraId="4FC206E5" w14:textId="77777777" w:rsidR="00D7744A" w:rsidRPr="00D7744A" w:rsidRDefault="00D7744A" w:rsidP="0026524F">
      <w:pPr>
        <w:numPr>
          <w:ilvl w:val="1"/>
          <w:numId w:val="12"/>
        </w:numPr>
        <w:rPr>
          <w:rFonts w:ascii="Arial" w:hAnsi="Arial" w:cs="Arial"/>
          <w:color w:val="2A3B4C"/>
          <w:sz w:val="21"/>
          <w:szCs w:val="21"/>
        </w:rPr>
      </w:pPr>
      <w:r w:rsidRPr="00D7744A">
        <w:rPr>
          <w:rFonts w:ascii="Arial"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618F6325" w14:textId="77777777" w:rsidR="00D7744A" w:rsidRPr="00D7744A" w:rsidRDefault="00D7744A" w:rsidP="00D7744A">
      <w:pPr>
        <w:ind w:left="720"/>
        <w:rPr>
          <w:rFonts w:ascii="Arial" w:hAnsi="Arial" w:cs="Arial"/>
          <w:color w:val="2A3B4C"/>
          <w:sz w:val="21"/>
          <w:szCs w:val="21"/>
        </w:rPr>
      </w:pPr>
    </w:p>
    <w:p w14:paraId="54DB7395"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 xml:space="preserve">Ormiston encourages all candidates called for interview to provide details of their criminal record at an early stage in the application process.  </w:t>
      </w:r>
    </w:p>
    <w:p w14:paraId="01EDFF9D" w14:textId="77777777" w:rsidR="00D7744A" w:rsidRPr="00D7744A" w:rsidRDefault="00D7744A" w:rsidP="0026524F">
      <w:pPr>
        <w:numPr>
          <w:ilvl w:val="1"/>
          <w:numId w:val="12"/>
        </w:numPr>
        <w:rPr>
          <w:rFonts w:ascii="Arial" w:hAnsi="Arial" w:cs="Arial"/>
          <w:color w:val="2A3B4C"/>
          <w:sz w:val="21"/>
          <w:szCs w:val="21"/>
        </w:rPr>
      </w:pPr>
      <w:r w:rsidRPr="00D7744A">
        <w:rPr>
          <w:rFonts w:ascii="Arial" w:hAnsi="Arial" w:cs="Arial"/>
          <w:color w:val="2A3B4C"/>
          <w:sz w:val="21"/>
          <w:szCs w:val="21"/>
        </w:rPr>
        <w:t xml:space="preserve">This information can be sent under separate, confidential cover to the Human Resources </w:t>
      </w:r>
      <w:hyperlink r:id="rId13" w:history="1">
        <w:r w:rsidRPr="00D7744A">
          <w:rPr>
            <w:rFonts w:ascii="Arial Bold" w:hAnsi="Arial Bold" w:cs="Arial Bold"/>
            <w:bCs/>
            <w:color w:val="00A879"/>
            <w:sz w:val="21"/>
            <w:szCs w:val="21"/>
          </w:rPr>
          <w:t>hr@ormistonfamilies.org.uk</w:t>
        </w:r>
      </w:hyperlink>
      <w:r w:rsidRPr="00D7744A">
        <w:rPr>
          <w:rFonts w:ascii="Arial" w:hAnsi="Arial" w:cs="Arial"/>
          <w:color w:val="2A3B4C"/>
          <w:sz w:val="21"/>
          <w:szCs w:val="21"/>
        </w:rPr>
        <w:t xml:space="preserve">  </w:t>
      </w:r>
    </w:p>
    <w:p w14:paraId="2273CD67" w14:textId="77777777" w:rsidR="00D7744A" w:rsidRPr="00D7744A" w:rsidRDefault="00D7744A" w:rsidP="0026524F">
      <w:pPr>
        <w:numPr>
          <w:ilvl w:val="1"/>
          <w:numId w:val="12"/>
        </w:numPr>
        <w:rPr>
          <w:rFonts w:ascii="Arial" w:hAnsi="Arial" w:cs="Arial"/>
          <w:color w:val="2A3B4C"/>
          <w:sz w:val="21"/>
          <w:szCs w:val="21"/>
        </w:rPr>
      </w:pPr>
      <w:r w:rsidRPr="00D7744A">
        <w:rPr>
          <w:rFonts w:ascii="Arial" w:hAnsi="Arial" w:cs="Arial"/>
          <w:color w:val="2A3B4C"/>
          <w:sz w:val="21"/>
          <w:szCs w:val="21"/>
        </w:rPr>
        <w:t>Ormiston Families guarantees that this information will only be seen by those who need to see it as part of the recruitment process.</w:t>
      </w:r>
      <w:r w:rsidRPr="00D7744A">
        <w:rPr>
          <w:rFonts w:ascii="Arial" w:hAnsi="Arial" w:cs="Arial"/>
          <w:color w:val="2A3B4C"/>
          <w:sz w:val="21"/>
          <w:szCs w:val="21"/>
        </w:rPr>
        <w:br/>
      </w:r>
    </w:p>
    <w:p w14:paraId="4F9BB812"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Applications will be considered and those shortlisted for interview will be informed.</w:t>
      </w:r>
    </w:p>
    <w:p w14:paraId="23F1583E"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 xml:space="preserve">If you have not heard by the interview </w:t>
      </w:r>
      <w:proofErr w:type="gramStart"/>
      <w:r w:rsidRPr="00D7744A">
        <w:rPr>
          <w:rFonts w:ascii="Arial" w:hAnsi="Arial" w:cs="Arial"/>
          <w:color w:val="2A3B4C"/>
          <w:sz w:val="21"/>
          <w:szCs w:val="21"/>
        </w:rPr>
        <w:t>date</w:t>
      </w:r>
      <w:proofErr w:type="gramEnd"/>
      <w:r w:rsidRPr="00D7744A">
        <w:rPr>
          <w:rFonts w:ascii="Arial" w:hAnsi="Arial" w:cs="Arial"/>
          <w:color w:val="2A3B4C"/>
          <w:sz w:val="21"/>
          <w:szCs w:val="21"/>
        </w:rPr>
        <w:t xml:space="preserve"> we thank you in advance for your interest and ask you to assume that you have not been successful on this occasion.</w:t>
      </w:r>
    </w:p>
    <w:p w14:paraId="7CD303DC"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 xml:space="preserve">The post will be offered subject to satisfactory qualifications, DBS if applicable, references and a satisfactory declaration of health. </w:t>
      </w:r>
    </w:p>
    <w:p w14:paraId="4647F7BF"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lastRenderedPageBreak/>
        <w:t>The post will also be offered subject to the production of relevant documents as listed in the Immigration (Restriction on Employment) Order 2004.</w:t>
      </w:r>
    </w:p>
    <w:p w14:paraId="51F838B8" w14:textId="77777777" w:rsidR="00D7744A" w:rsidRPr="00D7744A" w:rsidRDefault="00D7744A" w:rsidP="0026524F">
      <w:pPr>
        <w:numPr>
          <w:ilvl w:val="0"/>
          <w:numId w:val="12"/>
        </w:numPr>
        <w:rPr>
          <w:rFonts w:ascii="Arial" w:hAnsi="Arial" w:cs="Arial"/>
          <w:color w:val="2A3B4C"/>
          <w:sz w:val="21"/>
          <w:szCs w:val="21"/>
        </w:rPr>
      </w:pPr>
      <w:r w:rsidRPr="00D7744A">
        <w:rPr>
          <w:rFonts w:ascii="Arial" w:hAnsi="Arial" w:cs="Arial"/>
          <w:color w:val="2A3B4C"/>
          <w:sz w:val="21"/>
          <w:szCs w:val="21"/>
        </w:rPr>
        <w:t xml:space="preserve">The successful candidate will be asked to provide evidence of identity and qualifications.  </w:t>
      </w:r>
    </w:p>
    <w:p w14:paraId="091E02A8" w14:textId="0993EBBD" w:rsidR="002C64BA" w:rsidRDefault="002C64BA" w:rsidP="002C64BA">
      <w:pPr>
        <w:pStyle w:val="BodyText"/>
        <w:spacing w:line="276" w:lineRule="auto"/>
        <w:rPr>
          <w:rFonts w:ascii="Arial" w:hAnsi="Arial" w:cs="Arial"/>
          <w:color w:val="2A3B4C"/>
          <w:sz w:val="21"/>
          <w:szCs w:val="21"/>
        </w:rPr>
      </w:pPr>
    </w:p>
    <w:p w14:paraId="0AC769C9" w14:textId="77777777" w:rsidR="004233A1" w:rsidRDefault="004233A1" w:rsidP="002C64BA">
      <w:pPr>
        <w:pStyle w:val="BodyText"/>
        <w:spacing w:line="276" w:lineRule="auto"/>
        <w:rPr>
          <w:rFonts w:ascii="Arial" w:hAnsi="Arial" w:cs="Arial"/>
          <w:color w:val="2A3B4C"/>
          <w:sz w:val="21"/>
          <w:szCs w:val="21"/>
        </w:rPr>
      </w:pPr>
    </w:p>
    <w:p w14:paraId="64042C38" w14:textId="0DA0D2F6" w:rsidR="002C64BA" w:rsidRDefault="002C64BA" w:rsidP="002C64BA">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Closing date for completed applications:</w:t>
      </w:r>
      <w:r>
        <w:rPr>
          <w:rFonts w:ascii="Arial" w:eastAsiaTheme="minorEastAsia" w:hAnsi="Arial" w:cs="Arial"/>
          <w:b/>
          <w:bCs/>
          <w:color w:val="2A3B4C"/>
          <w:sz w:val="21"/>
          <w:szCs w:val="21"/>
        </w:rPr>
        <w:tab/>
        <w:t xml:space="preserve">9am, Friday </w:t>
      </w:r>
      <w:r w:rsidR="00B20CD9">
        <w:rPr>
          <w:rFonts w:ascii="Arial" w:eastAsiaTheme="minorEastAsia" w:hAnsi="Arial" w:cs="Arial"/>
          <w:b/>
          <w:bCs/>
          <w:color w:val="2A3B4C"/>
          <w:sz w:val="21"/>
          <w:szCs w:val="21"/>
        </w:rPr>
        <w:t>14</w:t>
      </w:r>
      <w:r w:rsidR="00B20CD9" w:rsidRPr="00B20CD9">
        <w:rPr>
          <w:rFonts w:ascii="Arial" w:eastAsiaTheme="minorEastAsia" w:hAnsi="Arial" w:cs="Arial"/>
          <w:b/>
          <w:bCs/>
          <w:color w:val="2A3B4C"/>
          <w:sz w:val="21"/>
          <w:szCs w:val="21"/>
          <w:vertAlign w:val="superscript"/>
        </w:rPr>
        <w:t>th</w:t>
      </w:r>
      <w:r w:rsidR="00B20CD9">
        <w:rPr>
          <w:rFonts w:ascii="Arial" w:eastAsiaTheme="minorEastAsia" w:hAnsi="Arial" w:cs="Arial"/>
          <w:b/>
          <w:bCs/>
          <w:color w:val="2A3B4C"/>
          <w:sz w:val="21"/>
          <w:szCs w:val="21"/>
        </w:rPr>
        <w:t xml:space="preserve"> August 2020</w:t>
      </w:r>
    </w:p>
    <w:p w14:paraId="0F213C36" w14:textId="127C5076" w:rsidR="002C64BA" w:rsidRDefault="002C64BA" w:rsidP="002C64BA">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Interview date for short listed candidates:</w:t>
      </w:r>
      <w:r>
        <w:rPr>
          <w:rFonts w:ascii="Arial" w:eastAsiaTheme="minorEastAsia" w:hAnsi="Arial" w:cs="Arial"/>
          <w:b/>
          <w:bCs/>
          <w:color w:val="2A3B4C"/>
          <w:sz w:val="21"/>
          <w:szCs w:val="21"/>
        </w:rPr>
        <w:tab/>
      </w:r>
      <w:r w:rsidR="00B20CD9">
        <w:rPr>
          <w:rFonts w:ascii="Arial" w:eastAsiaTheme="minorEastAsia" w:hAnsi="Arial" w:cs="Arial"/>
          <w:b/>
          <w:bCs/>
          <w:color w:val="2A3B4C"/>
          <w:sz w:val="21"/>
          <w:szCs w:val="21"/>
        </w:rPr>
        <w:t>TBC</w:t>
      </w:r>
    </w:p>
    <w:p w14:paraId="090F8B42" w14:textId="77777777" w:rsidR="002C64BA" w:rsidRDefault="002C64BA" w:rsidP="002C64BA">
      <w:pPr>
        <w:autoSpaceDE w:val="0"/>
        <w:autoSpaceDN w:val="0"/>
        <w:adjustRightInd w:val="0"/>
        <w:rPr>
          <w:rFonts w:ascii="Arial" w:hAnsi="Arial" w:cs="Arial"/>
          <w:color w:val="2A3B4C"/>
          <w:sz w:val="21"/>
          <w:szCs w:val="21"/>
        </w:rPr>
      </w:pPr>
    </w:p>
    <w:p w14:paraId="0AD359D3" w14:textId="0BED1C98" w:rsidR="00D7744A" w:rsidRDefault="002C64BA" w:rsidP="002C64BA">
      <w:pPr>
        <w:autoSpaceDE w:val="0"/>
        <w:autoSpaceDN w:val="0"/>
        <w:adjustRightInd w:val="0"/>
        <w:rPr>
          <w:rStyle w:val="Hyperlink"/>
          <w:rFonts w:ascii="Arial" w:hAnsi="Arial" w:cs="Arial"/>
          <w:color w:val="2A3B4C"/>
          <w:sz w:val="21"/>
          <w:szCs w:val="21"/>
        </w:rPr>
      </w:pPr>
      <w:r>
        <w:rPr>
          <w:rFonts w:ascii="Arial" w:hAnsi="Arial" w:cs="Arial"/>
          <w:b/>
          <w:bCs/>
          <w:color w:val="2A3B4C"/>
          <w:sz w:val="21"/>
          <w:szCs w:val="21"/>
        </w:rPr>
        <w:t xml:space="preserve">Email: </w:t>
      </w:r>
      <w:r w:rsidR="00B20CD9">
        <w:rPr>
          <w:rFonts w:ascii="Arial" w:hAnsi="Arial" w:cs="Arial"/>
          <w:b/>
          <w:bCs/>
          <w:color w:val="2A3B4C"/>
          <w:sz w:val="21"/>
          <w:szCs w:val="21"/>
        </w:rPr>
        <w:t>karryn.dixon@ormistonfamilies.org.uk</w:t>
      </w:r>
    </w:p>
    <w:p w14:paraId="00C64E97" w14:textId="77777777" w:rsidR="00D7744A" w:rsidRDefault="00D7744A" w:rsidP="002C64BA">
      <w:pPr>
        <w:autoSpaceDE w:val="0"/>
        <w:autoSpaceDN w:val="0"/>
        <w:adjustRightInd w:val="0"/>
        <w:rPr>
          <w:rFonts w:ascii="Arial" w:hAnsi="Arial" w:cs="Arial"/>
          <w:color w:val="2A3B4C"/>
          <w:sz w:val="21"/>
          <w:szCs w:val="21"/>
        </w:rPr>
      </w:pPr>
    </w:p>
    <w:p w14:paraId="56A44398" w14:textId="77777777" w:rsidR="002C64BA" w:rsidRPr="00CE1CFC" w:rsidRDefault="002C64BA" w:rsidP="002C64BA">
      <w:pPr>
        <w:pStyle w:val="OrmistonBullets105pt"/>
        <w:numPr>
          <w:ilvl w:val="0"/>
          <w:numId w:val="0"/>
        </w:numPr>
        <w:ind w:left="357"/>
      </w:pPr>
    </w:p>
    <w:sectPr w:rsidR="002C64BA" w:rsidRPr="00CE1CFC" w:rsidSect="00D7744A">
      <w:headerReference w:type="first" r:id="rId14"/>
      <w:pgSz w:w="11900" w:h="16840"/>
      <w:pgMar w:top="2268" w:right="1134" w:bottom="568" w:left="1134" w:header="22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6DD94" w14:textId="77777777" w:rsidR="00BC61F9" w:rsidRDefault="00BC61F9" w:rsidP="00E07D94">
      <w:r>
        <w:separator/>
      </w:r>
    </w:p>
  </w:endnote>
  <w:endnote w:type="continuationSeparator" w:id="0">
    <w:p w14:paraId="0DB80B51"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5C34" w14:textId="77777777" w:rsidR="00BC61F9" w:rsidRDefault="00BC61F9" w:rsidP="00E07D94">
      <w:r>
        <w:separator/>
      </w:r>
    </w:p>
  </w:footnote>
  <w:footnote w:type="continuationSeparator" w:id="0">
    <w:p w14:paraId="4064EF2A"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D2F3" w14:textId="77777777" w:rsidR="002C64BA" w:rsidRDefault="002C64BA" w:rsidP="003B2457">
    <w:pPr>
      <w:pStyle w:val="OrmistonBody105pt"/>
    </w:pPr>
    <w:r>
      <w:rPr>
        <w:noProof/>
        <w:lang w:val="en-US"/>
      </w:rPr>
      <w:drawing>
        <wp:anchor distT="0" distB="0" distL="114300" distR="114300" simplePos="0" relativeHeight="251663360" behindDoc="0" locked="0" layoutInCell="1" allowOverlap="1" wp14:anchorId="48F70045" wp14:editId="46D2249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AD96" w14:textId="77777777" w:rsidR="002C64BA" w:rsidRDefault="002C64BA">
    <w:pPr>
      <w:pStyle w:val="Header"/>
    </w:pPr>
    <w:r>
      <w:rPr>
        <w:noProof/>
        <w:lang w:val="en-US"/>
      </w:rPr>
      <w:drawing>
        <wp:anchor distT="0" distB="0" distL="114300" distR="114300" simplePos="0" relativeHeight="251662336" behindDoc="1" locked="0" layoutInCell="1" allowOverlap="1" wp14:anchorId="06D39B2B" wp14:editId="7EF464F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CF29"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0573EF6F" wp14:editId="4BB537DC">
          <wp:simplePos x="0" y="0"/>
          <wp:positionH relativeFrom="page">
            <wp:align>center</wp:align>
          </wp:positionH>
          <wp:positionV relativeFrom="page">
            <wp:align>top</wp:align>
          </wp:positionV>
          <wp:extent cx="7559040" cy="1776730"/>
          <wp:effectExtent l="0" t="0" r="1016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F7D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77D36"/>
    <w:multiLevelType w:val="hybridMultilevel"/>
    <w:tmpl w:val="DDB2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2"/>
  </w:num>
  <w:num w:numId="5">
    <w:abstractNumId w:val="15"/>
  </w:num>
  <w:num w:numId="6">
    <w:abstractNumId w:val="10"/>
  </w:num>
  <w:num w:numId="7">
    <w:abstractNumId w:val="9"/>
  </w:num>
  <w:num w:numId="8">
    <w:abstractNumId w:val="0"/>
  </w:num>
  <w:num w:numId="9">
    <w:abstractNumId w:val="12"/>
  </w:num>
  <w:num w:numId="10">
    <w:abstractNumId w:val="8"/>
  </w:num>
  <w:num w:numId="11">
    <w:abstractNumId w:val="13"/>
  </w:num>
  <w:num w:numId="12">
    <w:abstractNumId w:val="17"/>
  </w:num>
  <w:num w:numId="13">
    <w:abstractNumId w:val="14"/>
  </w:num>
  <w:num w:numId="14">
    <w:abstractNumId w:val="6"/>
  </w:num>
  <w:num w:numId="15">
    <w:abstractNumId w:val="3"/>
  </w:num>
  <w:num w:numId="16">
    <w:abstractNumId w:val="16"/>
  </w:num>
  <w:num w:numId="17">
    <w:abstractNumId w:val="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54349"/>
    <w:rsid w:val="00085431"/>
    <w:rsid w:val="000A20E5"/>
    <w:rsid w:val="000C50AA"/>
    <w:rsid w:val="000D049F"/>
    <w:rsid w:val="000F71CB"/>
    <w:rsid w:val="0011135E"/>
    <w:rsid w:val="0012078F"/>
    <w:rsid w:val="00143A58"/>
    <w:rsid w:val="00143E5A"/>
    <w:rsid w:val="00152923"/>
    <w:rsid w:val="0017275F"/>
    <w:rsid w:val="001B492F"/>
    <w:rsid w:val="0026524F"/>
    <w:rsid w:val="002B5073"/>
    <w:rsid w:val="002C64BA"/>
    <w:rsid w:val="003033EC"/>
    <w:rsid w:val="003825B0"/>
    <w:rsid w:val="003B2457"/>
    <w:rsid w:val="003B4B9D"/>
    <w:rsid w:val="003C7C5B"/>
    <w:rsid w:val="004233A1"/>
    <w:rsid w:val="00436B53"/>
    <w:rsid w:val="00437A07"/>
    <w:rsid w:val="004A0476"/>
    <w:rsid w:val="004F1758"/>
    <w:rsid w:val="00523158"/>
    <w:rsid w:val="00545666"/>
    <w:rsid w:val="0064175F"/>
    <w:rsid w:val="006952DB"/>
    <w:rsid w:val="006D12C9"/>
    <w:rsid w:val="006F5D99"/>
    <w:rsid w:val="007001AA"/>
    <w:rsid w:val="007357EB"/>
    <w:rsid w:val="00783C7A"/>
    <w:rsid w:val="007856DB"/>
    <w:rsid w:val="00791CB5"/>
    <w:rsid w:val="0079682A"/>
    <w:rsid w:val="007A5768"/>
    <w:rsid w:val="007F74A0"/>
    <w:rsid w:val="008525B4"/>
    <w:rsid w:val="0086277E"/>
    <w:rsid w:val="00872BA0"/>
    <w:rsid w:val="008B2A9A"/>
    <w:rsid w:val="008D5229"/>
    <w:rsid w:val="00920A81"/>
    <w:rsid w:val="009548BD"/>
    <w:rsid w:val="009A1BF6"/>
    <w:rsid w:val="009E11FB"/>
    <w:rsid w:val="00A872DB"/>
    <w:rsid w:val="00A94701"/>
    <w:rsid w:val="00AA0E0B"/>
    <w:rsid w:val="00AA4CA4"/>
    <w:rsid w:val="00AB351B"/>
    <w:rsid w:val="00AB4325"/>
    <w:rsid w:val="00B20CD9"/>
    <w:rsid w:val="00B43C97"/>
    <w:rsid w:val="00B460F0"/>
    <w:rsid w:val="00B921B2"/>
    <w:rsid w:val="00BC61F9"/>
    <w:rsid w:val="00C07813"/>
    <w:rsid w:val="00C35BFD"/>
    <w:rsid w:val="00C710CB"/>
    <w:rsid w:val="00CE1CFC"/>
    <w:rsid w:val="00CF0DE0"/>
    <w:rsid w:val="00D42B10"/>
    <w:rsid w:val="00D7744A"/>
    <w:rsid w:val="00DA1B12"/>
    <w:rsid w:val="00DD09B5"/>
    <w:rsid w:val="00E07D94"/>
    <w:rsid w:val="00E10041"/>
    <w:rsid w:val="00E44C87"/>
    <w:rsid w:val="00EA3FF0"/>
    <w:rsid w:val="00EB12C4"/>
    <w:rsid w:val="00ED11F9"/>
    <w:rsid w:val="00EE62CE"/>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6D12DC"/>
  <w14:defaultImageDpi w14:val="300"/>
  <w15:docId w15:val="{93347B47-E05F-48A0-9092-5F36A569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paragraph" w:styleId="NoSpacing">
    <w:name w:val="No Spacing"/>
    <w:uiPriority w:val="1"/>
    <w:qFormat/>
    <w:rsid w:val="00CE1CFC"/>
    <w:rPr>
      <w:rFonts w:ascii="Calibri" w:eastAsia="Times New Roman" w:hAnsi="Calibri" w:cs="Times New Roman"/>
      <w:sz w:val="22"/>
      <w:szCs w:val="22"/>
      <w:lang w:eastAsia="en-GB"/>
    </w:rPr>
  </w:style>
  <w:style w:type="character" w:customStyle="1" w:styleId="UnresolvedMention1">
    <w:name w:val="Unresolved Mention1"/>
    <w:basedOn w:val="DefaultParagraphFont"/>
    <w:uiPriority w:val="99"/>
    <w:semiHidden/>
    <w:unhideWhenUsed/>
    <w:rsid w:val="00CE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791">
      <w:bodyDiv w:val="1"/>
      <w:marLeft w:val="0"/>
      <w:marRight w:val="0"/>
      <w:marTop w:val="0"/>
      <w:marBottom w:val="0"/>
      <w:divBdr>
        <w:top w:val="none" w:sz="0" w:space="0" w:color="auto"/>
        <w:left w:val="none" w:sz="0" w:space="0" w:color="auto"/>
        <w:bottom w:val="none" w:sz="0" w:space="0" w:color="auto"/>
        <w:right w:val="none" w:sz="0" w:space="0" w:color="auto"/>
      </w:divBdr>
    </w:div>
    <w:div w:id="35085735">
      <w:bodyDiv w:val="1"/>
      <w:marLeft w:val="0"/>
      <w:marRight w:val="0"/>
      <w:marTop w:val="0"/>
      <w:marBottom w:val="0"/>
      <w:divBdr>
        <w:top w:val="none" w:sz="0" w:space="0" w:color="auto"/>
        <w:left w:val="none" w:sz="0" w:space="0" w:color="auto"/>
        <w:bottom w:val="none" w:sz="0" w:space="0" w:color="auto"/>
        <w:right w:val="none" w:sz="0" w:space="0" w:color="auto"/>
      </w:divBdr>
    </w:div>
    <w:div w:id="116334415">
      <w:bodyDiv w:val="1"/>
      <w:marLeft w:val="0"/>
      <w:marRight w:val="0"/>
      <w:marTop w:val="0"/>
      <w:marBottom w:val="0"/>
      <w:divBdr>
        <w:top w:val="none" w:sz="0" w:space="0" w:color="auto"/>
        <w:left w:val="none" w:sz="0" w:space="0" w:color="auto"/>
        <w:bottom w:val="none" w:sz="0" w:space="0" w:color="auto"/>
        <w:right w:val="none" w:sz="0" w:space="0" w:color="auto"/>
      </w:divBdr>
    </w:div>
    <w:div w:id="473839441">
      <w:bodyDiv w:val="1"/>
      <w:marLeft w:val="0"/>
      <w:marRight w:val="0"/>
      <w:marTop w:val="0"/>
      <w:marBottom w:val="0"/>
      <w:divBdr>
        <w:top w:val="none" w:sz="0" w:space="0" w:color="auto"/>
        <w:left w:val="none" w:sz="0" w:space="0" w:color="auto"/>
        <w:bottom w:val="none" w:sz="0" w:space="0" w:color="auto"/>
        <w:right w:val="none" w:sz="0" w:space="0" w:color="auto"/>
      </w:divBdr>
    </w:div>
    <w:div w:id="827941252">
      <w:bodyDiv w:val="1"/>
      <w:marLeft w:val="0"/>
      <w:marRight w:val="0"/>
      <w:marTop w:val="0"/>
      <w:marBottom w:val="0"/>
      <w:divBdr>
        <w:top w:val="none" w:sz="0" w:space="0" w:color="auto"/>
        <w:left w:val="none" w:sz="0" w:space="0" w:color="auto"/>
        <w:bottom w:val="none" w:sz="0" w:space="0" w:color="auto"/>
        <w:right w:val="none" w:sz="0" w:space="0" w:color="auto"/>
      </w:divBdr>
    </w:div>
    <w:div w:id="1366757364">
      <w:bodyDiv w:val="1"/>
      <w:marLeft w:val="0"/>
      <w:marRight w:val="0"/>
      <w:marTop w:val="0"/>
      <w:marBottom w:val="0"/>
      <w:divBdr>
        <w:top w:val="none" w:sz="0" w:space="0" w:color="auto"/>
        <w:left w:val="none" w:sz="0" w:space="0" w:color="auto"/>
        <w:bottom w:val="none" w:sz="0" w:space="0" w:color="auto"/>
        <w:right w:val="none" w:sz="0" w:space="0" w:color="auto"/>
      </w:divBdr>
    </w:div>
    <w:div w:id="2001805509">
      <w:bodyDiv w:val="1"/>
      <w:marLeft w:val="0"/>
      <w:marRight w:val="0"/>
      <w:marTop w:val="0"/>
      <w:marBottom w:val="0"/>
      <w:divBdr>
        <w:top w:val="none" w:sz="0" w:space="0" w:color="auto"/>
        <w:left w:val="none" w:sz="0" w:space="0" w:color="auto"/>
        <w:bottom w:val="none" w:sz="0" w:space="0" w:color="auto"/>
        <w:right w:val="none" w:sz="0" w:space="0" w:color="auto"/>
      </w:divBdr>
    </w:div>
    <w:div w:id="2083678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8AF1-3211-41E6-A98D-C4AAF0F4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527</TotalTime>
  <Pages>15</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Ormiston00707</dc:creator>
  <cp:lastModifiedBy>Joan Karimi</cp:lastModifiedBy>
  <cp:revision>3</cp:revision>
  <dcterms:created xsi:type="dcterms:W3CDTF">2020-07-27T07:32:00Z</dcterms:created>
  <dcterms:modified xsi:type="dcterms:W3CDTF">2020-07-27T08:47:00Z</dcterms:modified>
</cp:coreProperties>
</file>